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AD1B" w14:textId="77777777" w:rsidR="00360801" w:rsidRPr="002D3A05" w:rsidRDefault="00360801" w:rsidP="00D07F03">
      <w:pPr>
        <w:pStyle w:val="zzCover"/>
        <w:rPr>
          <w:rFonts w:eastAsia="Times New Roman"/>
          <w:szCs w:val="24"/>
        </w:rPr>
      </w:pPr>
      <w:r w:rsidRPr="00104B63">
        <w:rPr>
          <w:rFonts w:eastAsia="Times New Roman"/>
          <w:szCs w:val="24"/>
        </w:rPr>
        <w:t>CEN</w:t>
      </w:r>
      <w:r w:rsidRPr="002D3A05">
        <w:rPr>
          <w:rFonts w:eastAsia="Times New Roman"/>
          <w:szCs w:val="24"/>
        </w:rPr>
        <w:t>/TC 250</w:t>
      </w:r>
    </w:p>
    <w:p w14:paraId="2F8FC757" w14:textId="77777777" w:rsidR="00360801" w:rsidRPr="002D3A05" w:rsidRDefault="00360801">
      <w:pPr>
        <w:pStyle w:val="zzCover"/>
        <w:autoSpaceDE w:val="0"/>
        <w:autoSpaceDN w:val="0"/>
        <w:adjustRightInd w:val="0"/>
        <w:rPr>
          <w:rFonts w:eastAsia="Times New Roman"/>
          <w:szCs w:val="24"/>
        </w:rPr>
      </w:pPr>
      <w:r w:rsidRPr="002D3A05">
        <w:rPr>
          <w:rFonts w:eastAsia="Times New Roman"/>
          <w:szCs w:val="24"/>
        </w:rPr>
        <w:t>Date: 2022-02-012</w:t>
      </w:r>
    </w:p>
    <w:p w14:paraId="39DF28FA" w14:textId="77777777" w:rsidR="00360801" w:rsidRPr="002D3A05" w:rsidRDefault="00360801">
      <w:pPr>
        <w:pStyle w:val="zzCover"/>
        <w:autoSpaceDE w:val="0"/>
        <w:autoSpaceDN w:val="0"/>
        <w:adjustRightInd w:val="0"/>
        <w:rPr>
          <w:rFonts w:eastAsia="Times New Roman"/>
          <w:szCs w:val="24"/>
        </w:rPr>
      </w:pPr>
      <w:r w:rsidRPr="002D3A05">
        <w:rPr>
          <w:rFonts w:eastAsia="Times New Roman"/>
          <w:szCs w:val="24"/>
        </w:rPr>
        <w:t>prEN 1996-1-2:2022</w:t>
      </w:r>
    </w:p>
    <w:p w14:paraId="4133C687" w14:textId="77777777" w:rsidR="00360801" w:rsidRPr="002D3A05" w:rsidRDefault="00360801">
      <w:pPr>
        <w:pStyle w:val="zzCover"/>
        <w:autoSpaceDE w:val="0"/>
        <w:autoSpaceDN w:val="0"/>
        <w:adjustRightInd w:val="0"/>
        <w:rPr>
          <w:rFonts w:eastAsia="Times New Roman"/>
          <w:szCs w:val="24"/>
        </w:rPr>
      </w:pPr>
      <w:r w:rsidRPr="002D3A05">
        <w:rPr>
          <w:rFonts w:eastAsia="Times New Roman"/>
          <w:szCs w:val="24"/>
        </w:rPr>
        <w:t>Secretariat: BSI</w:t>
      </w:r>
    </w:p>
    <w:p w14:paraId="7A53FC5C" w14:textId="77777777" w:rsidR="00360801" w:rsidRPr="002D3A05" w:rsidRDefault="00360801">
      <w:pPr>
        <w:pStyle w:val="zzCover"/>
        <w:autoSpaceDE w:val="0"/>
        <w:autoSpaceDN w:val="0"/>
        <w:adjustRightInd w:val="0"/>
        <w:rPr>
          <w:rFonts w:eastAsia="Times New Roman"/>
          <w:szCs w:val="24"/>
        </w:rPr>
      </w:pPr>
      <w:r w:rsidRPr="002D3A05">
        <w:rPr>
          <w:rFonts w:eastAsia="Times New Roman"/>
          <w:szCs w:val="24"/>
        </w:rPr>
        <w:t>Eurocode 6 — Design of masonry structures — Part 1-2:</w:t>
      </w:r>
      <w:r w:rsidRPr="002D3A05">
        <w:rPr>
          <w:rFonts w:eastAsia="Times New Roman"/>
          <w:szCs w:val="24"/>
        </w:rPr>
        <w:br/>
        <w:t xml:space="preserve"> Structural fire design</w:t>
      </w:r>
    </w:p>
    <w:p w14:paraId="03055507" w14:textId="1F487E7E" w:rsidR="00360801" w:rsidRPr="00104B63" w:rsidRDefault="00360801">
      <w:pPr>
        <w:pStyle w:val="zzCover"/>
        <w:autoSpaceDE w:val="0"/>
        <w:autoSpaceDN w:val="0"/>
        <w:adjustRightInd w:val="0"/>
        <w:rPr>
          <w:rFonts w:eastAsia="Times New Roman"/>
          <w:szCs w:val="24"/>
          <w:lang w:val="de-DE"/>
        </w:rPr>
      </w:pPr>
      <w:r w:rsidRPr="002D3A05">
        <w:rPr>
          <w:rFonts w:eastAsia="Times New Roman"/>
          <w:i/>
          <w:szCs w:val="24"/>
          <w:lang w:val="de-DE"/>
        </w:rPr>
        <w:t xml:space="preserve">Eurocode 6 — Bemessung und Konstruktion von Mauerwerksbauten </w:t>
      </w:r>
      <w:r w:rsidR="00316CF7" w:rsidRPr="002D3A05">
        <w:rPr>
          <w:rFonts w:eastAsia="Times New Roman"/>
          <w:szCs w:val="24"/>
          <w:lang w:val="de-DE"/>
        </w:rPr>
        <w:t>—</w:t>
      </w:r>
      <w:r w:rsidRPr="002D3A05">
        <w:rPr>
          <w:rFonts w:eastAsia="Times New Roman"/>
          <w:i/>
          <w:szCs w:val="24"/>
          <w:lang w:val="de-DE"/>
        </w:rPr>
        <w:t xml:space="preserve"> Teil </w:t>
      </w:r>
      <w:r w:rsidRPr="00104B63">
        <w:rPr>
          <w:rFonts w:eastAsia="Times New Roman"/>
          <w:i/>
          <w:szCs w:val="24"/>
          <w:lang w:val="de-DE"/>
        </w:rPr>
        <w:t>1-2: Tragwerksbemessung für den Brandfall</w:t>
      </w:r>
    </w:p>
    <w:p w14:paraId="7E9BADE7" w14:textId="3C2B7D18" w:rsidR="00360801" w:rsidRPr="00104B63" w:rsidRDefault="00360801">
      <w:pPr>
        <w:pStyle w:val="zzCover"/>
        <w:autoSpaceDE w:val="0"/>
        <w:autoSpaceDN w:val="0"/>
        <w:adjustRightInd w:val="0"/>
        <w:rPr>
          <w:rFonts w:eastAsia="Times New Roman"/>
          <w:szCs w:val="24"/>
          <w:lang w:val="fr-BE"/>
        </w:rPr>
      </w:pPr>
      <w:r w:rsidRPr="00104B63">
        <w:rPr>
          <w:rFonts w:eastAsia="Times New Roman"/>
          <w:i/>
          <w:szCs w:val="24"/>
          <w:lang w:val="fr-BE"/>
        </w:rPr>
        <w:t xml:space="preserve">Eurocode 6 — Calcul des ouvrages en maçonnerie </w:t>
      </w:r>
      <w:r w:rsidR="00316CF7" w:rsidRPr="002D3A05">
        <w:rPr>
          <w:rFonts w:eastAsia="Times New Roman"/>
          <w:szCs w:val="24"/>
          <w:lang w:val="fr-BE"/>
        </w:rPr>
        <w:t>—</w:t>
      </w:r>
      <w:r w:rsidRPr="00104B63">
        <w:rPr>
          <w:rFonts w:eastAsia="Times New Roman"/>
          <w:i/>
          <w:szCs w:val="24"/>
          <w:lang w:val="fr-BE"/>
        </w:rPr>
        <w:t xml:space="preserve"> Partie 1-2:</w:t>
      </w:r>
      <w:r w:rsidRPr="00104B63">
        <w:rPr>
          <w:rFonts w:eastAsia="Times New Roman"/>
          <w:i/>
          <w:szCs w:val="24"/>
          <w:lang w:val="fr-BE"/>
        </w:rPr>
        <w:br/>
        <w:t xml:space="preserve"> Calcul du comportement au feu</w:t>
      </w:r>
    </w:p>
    <w:p w14:paraId="356B783F" w14:textId="77777777" w:rsidR="00360801" w:rsidRPr="00104B63" w:rsidRDefault="00360801">
      <w:pPr>
        <w:pStyle w:val="zzCover"/>
        <w:autoSpaceDE w:val="0"/>
        <w:autoSpaceDN w:val="0"/>
        <w:adjustRightInd w:val="0"/>
        <w:rPr>
          <w:rFonts w:eastAsia="Times New Roman"/>
          <w:szCs w:val="24"/>
        </w:rPr>
      </w:pPr>
      <w:r w:rsidRPr="00104B63">
        <w:rPr>
          <w:rFonts w:eastAsia="Times New Roman"/>
          <w:szCs w:val="24"/>
        </w:rPr>
        <w:t>ICS:</w:t>
      </w:r>
    </w:p>
    <w:p w14:paraId="76F0E712" w14:textId="77777777" w:rsidR="00360801" w:rsidRPr="00104B63" w:rsidRDefault="00360801">
      <w:pPr>
        <w:pStyle w:val="zzCover"/>
        <w:autoSpaceDE w:val="0"/>
        <w:autoSpaceDN w:val="0"/>
        <w:adjustRightInd w:val="0"/>
        <w:rPr>
          <w:rFonts w:eastAsia="Times New Roman"/>
          <w:szCs w:val="24"/>
        </w:rPr>
      </w:pPr>
      <w:r w:rsidRPr="00104B63">
        <w:rPr>
          <w:rFonts w:eastAsia="Times New Roman"/>
          <w:szCs w:val="24"/>
        </w:rPr>
        <w:t>Descriptors:</w:t>
      </w:r>
    </w:p>
    <w:p w14:paraId="12DD83BF" w14:textId="77777777" w:rsidR="00360801" w:rsidRPr="00104B63" w:rsidRDefault="00360801">
      <w:pPr>
        <w:pStyle w:val="zzContents"/>
        <w:tabs>
          <w:tab w:val="left" w:pos="400"/>
          <w:tab w:val="right" w:pos="9752"/>
        </w:tabs>
        <w:autoSpaceDE w:val="0"/>
        <w:autoSpaceDN w:val="0"/>
        <w:adjustRightInd w:val="0"/>
        <w:jc w:val="right"/>
        <w:rPr>
          <w:rFonts w:eastAsia="Times New Roman"/>
          <w:szCs w:val="24"/>
        </w:rPr>
      </w:pPr>
      <w:r w:rsidRPr="00104B63">
        <w:rPr>
          <w:rFonts w:eastAsia="Times New Roman"/>
          <w:szCs w:val="24"/>
        </w:rPr>
        <w:lastRenderedPageBreak/>
        <w:t>Contents</w:t>
      </w:r>
      <w:r w:rsidRPr="00104B63">
        <w:rPr>
          <w:rFonts w:eastAsia="Times New Roman"/>
          <w:szCs w:val="24"/>
        </w:rPr>
        <w:tab/>
      </w:r>
      <w:r w:rsidRPr="00104B63">
        <w:rPr>
          <w:rFonts w:eastAsia="Times New Roman"/>
          <w:b w:val="0"/>
          <w:sz w:val="22"/>
          <w:szCs w:val="22"/>
        </w:rPr>
        <w:t>Page</w:t>
      </w:r>
    </w:p>
    <w:p w14:paraId="6CF490AB" w14:textId="3352861D" w:rsidR="002012E0" w:rsidRPr="00104B63" w:rsidRDefault="002012E0">
      <w:pPr>
        <w:pStyle w:val="TOC1"/>
        <w:rPr>
          <w:rFonts w:asciiTheme="minorHAnsi" w:eastAsiaTheme="minorEastAsia" w:hAnsiTheme="minorHAnsi" w:cstheme="minorBidi"/>
          <w:b w:val="0"/>
          <w:noProof/>
          <w:szCs w:val="22"/>
          <w:lang w:eastAsia="en-GB"/>
        </w:rPr>
      </w:pPr>
      <w:r w:rsidRPr="00104B63">
        <w:rPr>
          <w:szCs w:val="24"/>
        </w:rPr>
        <w:fldChar w:fldCharType="begin"/>
      </w:r>
      <w:r w:rsidR="006F6D1C">
        <w:rPr>
          <w:szCs w:val="24"/>
        </w:rPr>
        <w:instrText xml:space="preserve"> TOC \o "1-3" \h \z \u </w:instrText>
      </w:r>
      <w:r w:rsidRPr="00104B63">
        <w:rPr>
          <w:szCs w:val="24"/>
        </w:rPr>
        <w:fldChar w:fldCharType="separate"/>
      </w:r>
      <w:hyperlink w:anchor="_Toc101452264" w:history="1">
        <w:r w:rsidRPr="00104B63">
          <w:rPr>
            <w:rStyle w:val="Hyperlink"/>
            <w:noProof/>
          </w:rPr>
          <w:t>European foreword</w:t>
        </w:r>
        <w:r w:rsidRPr="00104B63">
          <w:rPr>
            <w:noProof/>
            <w:webHidden/>
          </w:rPr>
          <w:tab/>
        </w:r>
        <w:r w:rsidRPr="00104B63">
          <w:rPr>
            <w:noProof/>
            <w:webHidden/>
          </w:rPr>
          <w:fldChar w:fldCharType="begin"/>
        </w:r>
        <w:r w:rsidRPr="00104B63">
          <w:rPr>
            <w:noProof/>
            <w:webHidden/>
          </w:rPr>
          <w:instrText xml:space="preserve"> PAGEREF _Toc101452264 \h </w:instrText>
        </w:r>
        <w:r w:rsidRPr="00104B63">
          <w:rPr>
            <w:noProof/>
            <w:webHidden/>
          </w:rPr>
        </w:r>
        <w:r w:rsidRPr="00104B63">
          <w:rPr>
            <w:noProof/>
            <w:webHidden/>
          </w:rPr>
          <w:fldChar w:fldCharType="separate"/>
        </w:r>
        <w:r w:rsidR="0059683A">
          <w:rPr>
            <w:noProof/>
            <w:webHidden/>
          </w:rPr>
          <w:t>4</w:t>
        </w:r>
        <w:r w:rsidRPr="00104B63">
          <w:rPr>
            <w:noProof/>
            <w:webHidden/>
          </w:rPr>
          <w:fldChar w:fldCharType="end"/>
        </w:r>
      </w:hyperlink>
    </w:p>
    <w:p w14:paraId="7D5EE4DB" w14:textId="5C995968" w:rsidR="002012E0" w:rsidRPr="00104B63" w:rsidRDefault="00C634A5">
      <w:pPr>
        <w:pStyle w:val="TOC1"/>
        <w:rPr>
          <w:rFonts w:asciiTheme="minorHAnsi" w:eastAsiaTheme="minorEastAsia" w:hAnsiTheme="minorHAnsi" w:cstheme="minorBidi"/>
          <w:b w:val="0"/>
          <w:noProof/>
          <w:szCs w:val="22"/>
          <w:lang w:eastAsia="en-GB"/>
        </w:rPr>
      </w:pPr>
      <w:r>
        <w:rPr>
          <w:noProof/>
        </w:rPr>
        <w:t>0</w:t>
      </w:r>
      <w:r>
        <w:rPr>
          <w:noProof/>
        </w:rPr>
        <w:tab/>
      </w:r>
      <w:hyperlink w:anchor="_Toc101452265" w:history="1">
        <w:r w:rsidR="002012E0" w:rsidRPr="00104B63">
          <w:rPr>
            <w:rStyle w:val="Hyperlink"/>
            <w:noProof/>
          </w:rPr>
          <w:t>Introduction</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_Toc101452265 \h </w:instrText>
        </w:r>
        <w:r w:rsidR="002012E0" w:rsidRPr="00104B63">
          <w:rPr>
            <w:noProof/>
            <w:webHidden/>
          </w:rPr>
        </w:r>
        <w:r w:rsidR="002012E0" w:rsidRPr="00104B63">
          <w:rPr>
            <w:noProof/>
            <w:webHidden/>
          </w:rPr>
          <w:fldChar w:fldCharType="separate"/>
        </w:r>
        <w:r w:rsidR="0059683A">
          <w:rPr>
            <w:noProof/>
            <w:webHidden/>
          </w:rPr>
          <w:t>5</w:t>
        </w:r>
        <w:r w:rsidR="002012E0" w:rsidRPr="00104B63">
          <w:rPr>
            <w:noProof/>
            <w:webHidden/>
          </w:rPr>
          <w:fldChar w:fldCharType="end"/>
        </w:r>
      </w:hyperlink>
    </w:p>
    <w:p w14:paraId="3C7EA5C3" w14:textId="32D7F973" w:rsidR="002012E0" w:rsidRPr="00104B63" w:rsidRDefault="0059683A">
      <w:pPr>
        <w:pStyle w:val="TOC1"/>
        <w:rPr>
          <w:rFonts w:asciiTheme="minorHAnsi" w:eastAsiaTheme="minorEastAsia" w:hAnsiTheme="minorHAnsi" w:cstheme="minorBidi"/>
          <w:b w:val="0"/>
          <w:noProof/>
          <w:szCs w:val="22"/>
          <w:lang w:eastAsia="en-GB"/>
        </w:rPr>
      </w:pPr>
      <w:hyperlink w:anchor="_Toc101452266" w:history="1">
        <w:r w:rsidR="002012E0" w:rsidRPr="00104B63">
          <w:rPr>
            <w:rStyle w:val="Hyperlink"/>
            <w:rFonts w:eastAsia="Times New Roman"/>
            <w:noProof/>
          </w:rPr>
          <w:t>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Scope</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_Toc101452266 \h </w:instrText>
        </w:r>
        <w:r w:rsidR="002012E0" w:rsidRPr="00104B63">
          <w:rPr>
            <w:noProof/>
            <w:webHidden/>
          </w:rPr>
        </w:r>
        <w:r w:rsidR="002012E0" w:rsidRPr="00104B63">
          <w:rPr>
            <w:noProof/>
            <w:webHidden/>
          </w:rPr>
          <w:fldChar w:fldCharType="separate"/>
        </w:r>
        <w:r>
          <w:rPr>
            <w:noProof/>
            <w:webHidden/>
          </w:rPr>
          <w:t>7</w:t>
        </w:r>
        <w:r w:rsidR="002012E0" w:rsidRPr="00104B63">
          <w:rPr>
            <w:noProof/>
            <w:webHidden/>
          </w:rPr>
          <w:fldChar w:fldCharType="end"/>
        </w:r>
      </w:hyperlink>
    </w:p>
    <w:p w14:paraId="61A9FB96" w14:textId="10BE9DDF" w:rsidR="002012E0" w:rsidRPr="00104B63" w:rsidRDefault="0059683A">
      <w:pPr>
        <w:pStyle w:val="TOC2"/>
        <w:rPr>
          <w:rFonts w:asciiTheme="minorHAnsi" w:eastAsiaTheme="minorEastAsia" w:hAnsiTheme="minorHAnsi" w:cstheme="minorBidi"/>
          <w:b w:val="0"/>
          <w:noProof/>
          <w:szCs w:val="22"/>
          <w:lang w:eastAsia="en-GB"/>
        </w:rPr>
      </w:pPr>
      <w:hyperlink w:anchor="_Toc101452267" w:history="1">
        <w:r w:rsidR="002012E0" w:rsidRPr="00104B63">
          <w:rPr>
            <w:rStyle w:val="Hyperlink"/>
            <w:rFonts w:eastAsia="Times New Roman"/>
            <w:noProof/>
          </w:rPr>
          <w:t>1.1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 xml:space="preserve">Scope of </w:t>
        </w:r>
        <w:r w:rsidR="005551CC">
          <w:rPr>
            <w:rStyle w:val="Hyperlink"/>
            <w:rFonts w:eastAsia="Times New Roman"/>
            <w:noProof/>
          </w:rPr>
          <w:t>pr</w:t>
        </w:r>
        <w:r w:rsidR="002012E0" w:rsidRPr="00104B63">
          <w:rPr>
            <w:rStyle w:val="Hyperlink"/>
            <w:rFonts w:eastAsia="Times New Roman"/>
            <w:noProof/>
          </w:rPr>
          <w:t>EN 1996</w:t>
        </w:r>
        <w:r w:rsidR="002012E0" w:rsidRPr="00104B63">
          <w:rPr>
            <w:rStyle w:val="Hyperlink"/>
            <w:rFonts w:eastAsia="Times New Roman"/>
            <w:noProof/>
          </w:rPr>
          <w:noBreakHyphen/>
          <w:t>1-2</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_Toc101452267 \h </w:instrText>
        </w:r>
        <w:r w:rsidR="002012E0" w:rsidRPr="00104B63">
          <w:rPr>
            <w:noProof/>
            <w:webHidden/>
          </w:rPr>
        </w:r>
        <w:r w:rsidR="002012E0" w:rsidRPr="00104B63">
          <w:rPr>
            <w:noProof/>
            <w:webHidden/>
          </w:rPr>
          <w:fldChar w:fldCharType="separate"/>
        </w:r>
        <w:r>
          <w:rPr>
            <w:noProof/>
            <w:webHidden/>
          </w:rPr>
          <w:t>7</w:t>
        </w:r>
        <w:r w:rsidR="002012E0" w:rsidRPr="00104B63">
          <w:rPr>
            <w:noProof/>
            <w:webHidden/>
          </w:rPr>
          <w:fldChar w:fldCharType="end"/>
        </w:r>
      </w:hyperlink>
    </w:p>
    <w:p w14:paraId="512589D9" w14:textId="1910A2BC" w:rsidR="002012E0" w:rsidRPr="00104B63" w:rsidRDefault="0059683A">
      <w:pPr>
        <w:pStyle w:val="TOC2"/>
        <w:rPr>
          <w:rFonts w:asciiTheme="minorHAnsi" w:eastAsiaTheme="minorEastAsia" w:hAnsiTheme="minorHAnsi" w:cstheme="minorBidi"/>
          <w:b w:val="0"/>
          <w:noProof/>
          <w:szCs w:val="22"/>
          <w:lang w:eastAsia="en-GB"/>
        </w:rPr>
      </w:pPr>
      <w:hyperlink w:anchor="_Toc101452268" w:history="1">
        <w:r w:rsidR="002012E0" w:rsidRPr="00104B63">
          <w:rPr>
            <w:rStyle w:val="Hyperlink"/>
            <w:rFonts w:eastAsia="Times New Roman"/>
            <w:noProof/>
          </w:rPr>
          <w:t>1.2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Assumptions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_Toc101452268 \h </w:instrText>
        </w:r>
        <w:r w:rsidR="002012E0" w:rsidRPr="00104B63">
          <w:rPr>
            <w:noProof/>
            <w:webHidden/>
          </w:rPr>
        </w:r>
        <w:r w:rsidR="002012E0" w:rsidRPr="00104B63">
          <w:rPr>
            <w:noProof/>
            <w:webHidden/>
          </w:rPr>
          <w:fldChar w:fldCharType="separate"/>
        </w:r>
        <w:r>
          <w:rPr>
            <w:noProof/>
            <w:webHidden/>
          </w:rPr>
          <w:t>7</w:t>
        </w:r>
        <w:r w:rsidR="002012E0" w:rsidRPr="00104B63">
          <w:rPr>
            <w:noProof/>
            <w:webHidden/>
          </w:rPr>
          <w:fldChar w:fldCharType="end"/>
        </w:r>
      </w:hyperlink>
    </w:p>
    <w:p w14:paraId="28263A4D" w14:textId="33E3B456" w:rsidR="002012E0" w:rsidRPr="00104B63" w:rsidRDefault="0059683A">
      <w:pPr>
        <w:pStyle w:val="TOC1"/>
        <w:rPr>
          <w:rFonts w:asciiTheme="minorHAnsi" w:eastAsiaTheme="minorEastAsia" w:hAnsiTheme="minorHAnsi" w:cstheme="minorBidi"/>
          <w:b w:val="0"/>
          <w:noProof/>
          <w:szCs w:val="22"/>
          <w:lang w:eastAsia="en-GB"/>
        </w:rPr>
      </w:pPr>
      <w:hyperlink w:anchor="_Toc101452269" w:history="1">
        <w:r w:rsidR="002012E0" w:rsidRPr="00104B63">
          <w:rPr>
            <w:rStyle w:val="Hyperlink"/>
            <w:rFonts w:eastAsia="Times New Roman"/>
            <w:noProof/>
          </w:rPr>
          <w:t>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Normative references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_Toc101452269 \h </w:instrText>
        </w:r>
        <w:r w:rsidR="002012E0" w:rsidRPr="00104B63">
          <w:rPr>
            <w:noProof/>
            <w:webHidden/>
          </w:rPr>
        </w:r>
        <w:r w:rsidR="002012E0" w:rsidRPr="00104B63">
          <w:rPr>
            <w:noProof/>
            <w:webHidden/>
          </w:rPr>
          <w:fldChar w:fldCharType="separate"/>
        </w:r>
        <w:r>
          <w:rPr>
            <w:noProof/>
            <w:webHidden/>
          </w:rPr>
          <w:t>7</w:t>
        </w:r>
        <w:r w:rsidR="002012E0" w:rsidRPr="00104B63">
          <w:rPr>
            <w:noProof/>
            <w:webHidden/>
          </w:rPr>
          <w:fldChar w:fldCharType="end"/>
        </w:r>
      </w:hyperlink>
    </w:p>
    <w:p w14:paraId="5D976819" w14:textId="13285B3A" w:rsidR="002012E0" w:rsidRPr="00104B63" w:rsidRDefault="0059683A">
      <w:pPr>
        <w:pStyle w:val="TOC1"/>
        <w:rPr>
          <w:rFonts w:asciiTheme="minorHAnsi" w:eastAsiaTheme="minorEastAsia" w:hAnsiTheme="minorHAnsi" w:cstheme="minorBidi"/>
          <w:b w:val="0"/>
          <w:noProof/>
          <w:szCs w:val="22"/>
          <w:lang w:eastAsia="en-GB"/>
        </w:rPr>
      </w:pPr>
      <w:hyperlink w:anchor="_Toc101452270" w:history="1">
        <w:r w:rsidR="002012E0" w:rsidRPr="00104B63">
          <w:rPr>
            <w:rStyle w:val="Hyperlink"/>
            <w:rFonts w:eastAsia="Times New Roman"/>
            <w:noProof/>
          </w:rPr>
          <w:t>3</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Terms, definitions and symbols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_Toc101452270 \h </w:instrText>
        </w:r>
        <w:r w:rsidR="002012E0" w:rsidRPr="00104B63">
          <w:rPr>
            <w:noProof/>
            <w:webHidden/>
          </w:rPr>
        </w:r>
        <w:r w:rsidR="002012E0" w:rsidRPr="00104B63">
          <w:rPr>
            <w:noProof/>
            <w:webHidden/>
          </w:rPr>
          <w:fldChar w:fldCharType="separate"/>
        </w:r>
        <w:r>
          <w:rPr>
            <w:noProof/>
            <w:webHidden/>
          </w:rPr>
          <w:t>8</w:t>
        </w:r>
        <w:r w:rsidR="002012E0" w:rsidRPr="00104B63">
          <w:rPr>
            <w:noProof/>
            <w:webHidden/>
          </w:rPr>
          <w:fldChar w:fldCharType="end"/>
        </w:r>
      </w:hyperlink>
    </w:p>
    <w:p w14:paraId="148175E7" w14:textId="08C84823" w:rsidR="002012E0" w:rsidRPr="00104B63" w:rsidRDefault="0059683A">
      <w:pPr>
        <w:pStyle w:val="TOC2"/>
        <w:rPr>
          <w:rFonts w:asciiTheme="minorHAnsi" w:eastAsiaTheme="minorEastAsia" w:hAnsiTheme="minorHAnsi" w:cstheme="minorBidi"/>
          <w:b w:val="0"/>
          <w:noProof/>
          <w:szCs w:val="22"/>
          <w:lang w:eastAsia="en-GB"/>
        </w:rPr>
      </w:pPr>
      <w:hyperlink w:anchor="_Toc101452271" w:history="1">
        <w:r w:rsidR="002012E0" w:rsidRPr="00104B63">
          <w:rPr>
            <w:rStyle w:val="Hyperlink"/>
            <w:rFonts w:eastAsia="Times New Roman"/>
            <w:noProof/>
          </w:rPr>
          <w:t>3.1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Terms and definitions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_Toc101452271 \h </w:instrText>
        </w:r>
        <w:r w:rsidR="002012E0" w:rsidRPr="00104B63">
          <w:rPr>
            <w:noProof/>
            <w:webHidden/>
          </w:rPr>
        </w:r>
        <w:r w:rsidR="002012E0" w:rsidRPr="00104B63">
          <w:rPr>
            <w:noProof/>
            <w:webHidden/>
          </w:rPr>
          <w:fldChar w:fldCharType="separate"/>
        </w:r>
        <w:r>
          <w:rPr>
            <w:noProof/>
            <w:webHidden/>
          </w:rPr>
          <w:t>8</w:t>
        </w:r>
        <w:r w:rsidR="002012E0" w:rsidRPr="00104B63">
          <w:rPr>
            <w:noProof/>
            <w:webHidden/>
          </w:rPr>
          <w:fldChar w:fldCharType="end"/>
        </w:r>
      </w:hyperlink>
    </w:p>
    <w:p w14:paraId="4594EB32" w14:textId="0619DCF3" w:rsidR="002012E0" w:rsidRPr="00104B63" w:rsidRDefault="0059683A">
      <w:pPr>
        <w:pStyle w:val="TOC3"/>
        <w:rPr>
          <w:rFonts w:asciiTheme="minorHAnsi" w:eastAsiaTheme="minorEastAsia" w:hAnsiTheme="minorHAnsi" w:cstheme="minorBidi"/>
          <w:b w:val="0"/>
          <w:noProof/>
          <w:szCs w:val="22"/>
          <w:lang w:eastAsia="en-GB"/>
        </w:rPr>
      </w:pPr>
      <w:hyperlink w:anchor="_Toc101452272" w:history="1">
        <w:r w:rsidR="002012E0" w:rsidRPr="00104B63">
          <w:rPr>
            <w:rStyle w:val="Hyperlink"/>
            <w:rFonts w:eastAsia="Times New Roman"/>
            <w:noProof/>
          </w:rPr>
          <w:t>3.1.1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Terms relating to fire design in general</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_Toc101452272 \h </w:instrText>
        </w:r>
        <w:r w:rsidR="002012E0" w:rsidRPr="00104B63">
          <w:rPr>
            <w:noProof/>
            <w:webHidden/>
          </w:rPr>
        </w:r>
        <w:r w:rsidR="002012E0" w:rsidRPr="00104B63">
          <w:rPr>
            <w:noProof/>
            <w:webHidden/>
          </w:rPr>
          <w:fldChar w:fldCharType="separate"/>
        </w:r>
        <w:r>
          <w:rPr>
            <w:noProof/>
            <w:webHidden/>
          </w:rPr>
          <w:t>8</w:t>
        </w:r>
        <w:r w:rsidR="002012E0" w:rsidRPr="00104B63">
          <w:rPr>
            <w:noProof/>
            <w:webHidden/>
          </w:rPr>
          <w:fldChar w:fldCharType="end"/>
        </w:r>
      </w:hyperlink>
    </w:p>
    <w:p w14:paraId="7D0FB38E" w14:textId="798CAA52" w:rsidR="002012E0" w:rsidRPr="00104B63" w:rsidRDefault="0059683A">
      <w:pPr>
        <w:pStyle w:val="TOC3"/>
        <w:rPr>
          <w:rFonts w:asciiTheme="minorHAnsi" w:eastAsiaTheme="minorEastAsia" w:hAnsiTheme="minorHAnsi" w:cstheme="minorBidi"/>
          <w:b w:val="0"/>
          <w:noProof/>
          <w:szCs w:val="22"/>
          <w:lang w:eastAsia="en-GB"/>
        </w:rPr>
      </w:pPr>
      <w:hyperlink w:anchor="_Toc101452273" w:history="1">
        <w:r w:rsidR="002012E0" w:rsidRPr="00104B63">
          <w:rPr>
            <w:rStyle w:val="Hyperlink"/>
            <w:rFonts w:eastAsia="Times New Roman"/>
            <w:noProof/>
          </w:rPr>
          <w:t>3.1.2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Special terms relating to calculation methods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_Toc101452273 \h </w:instrText>
        </w:r>
        <w:r w:rsidR="002012E0" w:rsidRPr="00104B63">
          <w:rPr>
            <w:noProof/>
            <w:webHidden/>
          </w:rPr>
        </w:r>
        <w:r w:rsidR="002012E0" w:rsidRPr="00104B63">
          <w:rPr>
            <w:noProof/>
            <w:webHidden/>
          </w:rPr>
          <w:fldChar w:fldCharType="separate"/>
        </w:r>
        <w:r>
          <w:rPr>
            <w:noProof/>
            <w:webHidden/>
          </w:rPr>
          <w:t>9</w:t>
        </w:r>
        <w:r w:rsidR="002012E0" w:rsidRPr="00104B63">
          <w:rPr>
            <w:noProof/>
            <w:webHidden/>
          </w:rPr>
          <w:fldChar w:fldCharType="end"/>
        </w:r>
      </w:hyperlink>
    </w:p>
    <w:p w14:paraId="5E6838FC" w14:textId="3679A7BA" w:rsidR="002012E0" w:rsidRPr="00104B63" w:rsidRDefault="0059683A">
      <w:pPr>
        <w:pStyle w:val="TOC2"/>
        <w:rPr>
          <w:rFonts w:asciiTheme="minorHAnsi" w:eastAsiaTheme="minorEastAsia" w:hAnsiTheme="minorHAnsi" w:cstheme="minorBidi"/>
          <w:b w:val="0"/>
          <w:noProof/>
          <w:szCs w:val="22"/>
          <w:lang w:eastAsia="en-GB"/>
        </w:rPr>
      </w:pPr>
      <w:hyperlink w:anchor="_Toc101452274" w:history="1">
        <w:r w:rsidR="002012E0" w:rsidRPr="00104B63">
          <w:rPr>
            <w:rStyle w:val="Hyperlink"/>
            <w:rFonts w:eastAsia="Times New Roman"/>
            <w:noProof/>
          </w:rPr>
          <w:t>3.2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Symbols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_Toc101452274 \h </w:instrText>
        </w:r>
        <w:r w:rsidR="002012E0" w:rsidRPr="00104B63">
          <w:rPr>
            <w:noProof/>
            <w:webHidden/>
          </w:rPr>
        </w:r>
        <w:r w:rsidR="002012E0" w:rsidRPr="00104B63">
          <w:rPr>
            <w:noProof/>
            <w:webHidden/>
          </w:rPr>
          <w:fldChar w:fldCharType="separate"/>
        </w:r>
        <w:r>
          <w:rPr>
            <w:noProof/>
            <w:webHidden/>
          </w:rPr>
          <w:t>9</w:t>
        </w:r>
        <w:r w:rsidR="002012E0" w:rsidRPr="00104B63">
          <w:rPr>
            <w:noProof/>
            <w:webHidden/>
          </w:rPr>
          <w:fldChar w:fldCharType="end"/>
        </w:r>
      </w:hyperlink>
    </w:p>
    <w:p w14:paraId="5F5EF2B0" w14:textId="7202D816" w:rsidR="002012E0" w:rsidRPr="00104B63" w:rsidRDefault="0059683A">
      <w:pPr>
        <w:pStyle w:val="TOC1"/>
        <w:rPr>
          <w:rFonts w:asciiTheme="minorHAnsi" w:eastAsiaTheme="minorEastAsia" w:hAnsiTheme="minorHAnsi" w:cstheme="minorBidi"/>
          <w:b w:val="0"/>
          <w:noProof/>
          <w:szCs w:val="22"/>
          <w:lang w:eastAsia="en-GB"/>
        </w:rPr>
      </w:pPr>
      <w:hyperlink w:anchor="_Toc101452275" w:history="1">
        <w:r w:rsidR="002012E0" w:rsidRPr="00104B63">
          <w:rPr>
            <w:rStyle w:val="Hyperlink"/>
            <w:rFonts w:eastAsia="Times New Roman"/>
            <w:noProof/>
          </w:rPr>
          <w:t>4</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Basis of design</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_Toc101452275 \h </w:instrText>
        </w:r>
        <w:r w:rsidR="002012E0" w:rsidRPr="00104B63">
          <w:rPr>
            <w:noProof/>
            <w:webHidden/>
          </w:rPr>
        </w:r>
        <w:r w:rsidR="002012E0" w:rsidRPr="00104B63">
          <w:rPr>
            <w:noProof/>
            <w:webHidden/>
          </w:rPr>
          <w:fldChar w:fldCharType="separate"/>
        </w:r>
        <w:r>
          <w:rPr>
            <w:noProof/>
            <w:webHidden/>
          </w:rPr>
          <w:t>11</w:t>
        </w:r>
        <w:r w:rsidR="002012E0" w:rsidRPr="00104B63">
          <w:rPr>
            <w:noProof/>
            <w:webHidden/>
          </w:rPr>
          <w:fldChar w:fldCharType="end"/>
        </w:r>
      </w:hyperlink>
    </w:p>
    <w:p w14:paraId="58912D4B" w14:textId="2FB763CB" w:rsidR="002012E0" w:rsidRPr="00104B63" w:rsidRDefault="0059683A">
      <w:pPr>
        <w:pStyle w:val="TOC2"/>
        <w:rPr>
          <w:rFonts w:asciiTheme="minorHAnsi" w:eastAsiaTheme="minorEastAsia" w:hAnsiTheme="minorHAnsi" w:cstheme="minorBidi"/>
          <w:b w:val="0"/>
          <w:noProof/>
          <w:szCs w:val="22"/>
          <w:lang w:eastAsia="en-GB"/>
        </w:rPr>
      </w:pPr>
      <w:hyperlink w:anchor="_Toc101452276" w:history="1">
        <w:r w:rsidR="002012E0" w:rsidRPr="00104B63">
          <w:rPr>
            <w:rStyle w:val="Hyperlink"/>
            <w:rFonts w:eastAsia="Times New Roman"/>
            <w:noProof/>
          </w:rPr>
          <w:t>4.1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General</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_Toc101452276 \h </w:instrText>
        </w:r>
        <w:r w:rsidR="002012E0" w:rsidRPr="00104B63">
          <w:rPr>
            <w:noProof/>
            <w:webHidden/>
          </w:rPr>
        </w:r>
        <w:r w:rsidR="002012E0" w:rsidRPr="00104B63">
          <w:rPr>
            <w:noProof/>
            <w:webHidden/>
          </w:rPr>
          <w:fldChar w:fldCharType="separate"/>
        </w:r>
        <w:r>
          <w:rPr>
            <w:noProof/>
            <w:webHidden/>
          </w:rPr>
          <w:t>11</w:t>
        </w:r>
        <w:r w:rsidR="002012E0" w:rsidRPr="00104B63">
          <w:rPr>
            <w:noProof/>
            <w:webHidden/>
          </w:rPr>
          <w:fldChar w:fldCharType="end"/>
        </w:r>
      </w:hyperlink>
    </w:p>
    <w:p w14:paraId="54836A8A" w14:textId="318980C1" w:rsidR="002012E0" w:rsidRPr="00104B63" w:rsidRDefault="0059683A">
      <w:pPr>
        <w:pStyle w:val="TOC2"/>
        <w:rPr>
          <w:rFonts w:asciiTheme="minorHAnsi" w:eastAsiaTheme="minorEastAsia" w:hAnsiTheme="minorHAnsi" w:cstheme="minorBidi"/>
          <w:b w:val="0"/>
          <w:noProof/>
          <w:szCs w:val="22"/>
          <w:lang w:eastAsia="en-GB"/>
        </w:rPr>
      </w:pPr>
      <w:hyperlink w:anchor="_Toc101452277" w:history="1">
        <w:r w:rsidR="002012E0" w:rsidRPr="00104B63">
          <w:rPr>
            <w:rStyle w:val="Hyperlink"/>
            <w:rFonts w:eastAsia="Times New Roman"/>
            <w:noProof/>
          </w:rPr>
          <w:t>4.2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Nominal fire exposure</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_Toc101452277 \h </w:instrText>
        </w:r>
        <w:r w:rsidR="002012E0" w:rsidRPr="00104B63">
          <w:rPr>
            <w:noProof/>
            <w:webHidden/>
          </w:rPr>
        </w:r>
        <w:r w:rsidR="002012E0" w:rsidRPr="00104B63">
          <w:rPr>
            <w:noProof/>
            <w:webHidden/>
          </w:rPr>
          <w:fldChar w:fldCharType="separate"/>
        </w:r>
        <w:r>
          <w:rPr>
            <w:noProof/>
            <w:webHidden/>
          </w:rPr>
          <w:t>11</w:t>
        </w:r>
        <w:r w:rsidR="002012E0" w:rsidRPr="00104B63">
          <w:rPr>
            <w:noProof/>
            <w:webHidden/>
          </w:rPr>
          <w:fldChar w:fldCharType="end"/>
        </w:r>
      </w:hyperlink>
    </w:p>
    <w:p w14:paraId="509B173C" w14:textId="4A4A7CF1" w:rsidR="002012E0" w:rsidRPr="00104B63" w:rsidRDefault="0059683A">
      <w:pPr>
        <w:pStyle w:val="TOC2"/>
        <w:rPr>
          <w:rFonts w:asciiTheme="minorHAnsi" w:eastAsiaTheme="minorEastAsia" w:hAnsiTheme="minorHAnsi" w:cstheme="minorBidi"/>
          <w:b w:val="0"/>
          <w:noProof/>
          <w:szCs w:val="22"/>
          <w:lang w:eastAsia="en-GB"/>
        </w:rPr>
      </w:pPr>
      <w:hyperlink w:anchor="_Toc101452278" w:history="1">
        <w:r w:rsidR="002012E0" w:rsidRPr="00104B63">
          <w:rPr>
            <w:rStyle w:val="Hyperlink"/>
            <w:rFonts w:eastAsia="Times New Roman"/>
            <w:noProof/>
          </w:rPr>
          <w:t>4.3</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Physically based fire exposure</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_Toc101452278 \h </w:instrText>
        </w:r>
        <w:r w:rsidR="002012E0" w:rsidRPr="00104B63">
          <w:rPr>
            <w:noProof/>
            <w:webHidden/>
          </w:rPr>
        </w:r>
        <w:r w:rsidR="002012E0" w:rsidRPr="00104B63">
          <w:rPr>
            <w:noProof/>
            <w:webHidden/>
          </w:rPr>
          <w:fldChar w:fldCharType="separate"/>
        </w:r>
        <w:r>
          <w:rPr>
            <w:noProof/>
            <w:webHidden/>
          </w:rPr>
          <w:t>12</w:t>
        </w:r>
        <w:r w:rsidR="002012E0" w:rsidRPr="00104B63">
          <w:rPr>
            <w:noProof/>
            <w:webHidden/>
          </w:rPr>
          <w:fldChar w:fldCharType="end"/>
        </w:r>
      </w:hyperlink>
    </w:p>
    <w:p w14:paraId="68D7303C" w14:textId="0A129F47" w:rsidR="002012E0" w:rsidRPr="00104B63" w:rsidRDefault="0059683A">
      <w:pPr>
        <w:pStyle w:val="TOC2"/>
        <w:rPr>
          <w:rFonts w:asciiTheme="minorHAnsi" w:eastAsiaTheme="minorEastAsia" w:hAnsiTheme="minorHAnsi" w:cstheme="minorBidi"/>
          <w:b w:val="0"/>
          <w:noProof/>
          <w:szCs w:val="22"/>
          <w:lang w:eastAsia="en-GB"/>
        </w:rPr>
      </w:pPr>
      <w:hyperlink w:anchor="_Toc101452279" w:history="1">
        <w:r w:rsidR="002012E0" w:rsidRPr="00104B63">
          <w:rPr>
            <w:rStyle w:val="Hyperlink"/>
            <w:rFonts w:eastAsia="Times New Roman"/>
            <w:noProof/>
          </w:rPr>
          <w:t>4.4</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Actions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_Toc101452279 \h </w:instrText>
        </w:r>
        <w:r w:rsidR="002012E0" w:rsidRPr="00104B63">
          <w:rPr>
            <w:noProof/>
            <w:webHidden/>
          </w:rPr>
        </w:r>
        <w:r w:rsidR="002012E0" w:rsidRPr="00104B63">
          <w:rPr>
            <w:noProof/>
            <w:webHidden/>
          </w:rPr>
          <w:fldChar w:fldCharType="separate"/>
        </w:r>
        <w:r>
          <w:rPr>
            <w:noProof/>
            <w:webHidden/>
          </w:rPr>
          <w:t>12</w:t>
        </w:r>
        <w:r w:rsidR="002012E0" w:rsidRPr="00104B63">
          <w:rPr>
            <w:noProof/>
            <w:webHidden/>
          </w:rPr>
          <w:fldChar w:fldCharType="end"/>
        </w:r>
      </w:hyperlink>
    </w:p>
    <w:p w14:paraId="22626D07" w14:textId="5E6D5961" w:rsidR="002012E0" w:rsidRPr="00104B63" w:rsidRDefault="00892E5A">
      <w:pPr>
        <w:pStyle w:val="TOC2"/>
        <w:rPr>
          <w:rFonts w:asciiTheme="minorHAnsi" w:eastAsiaTheme="minorEastAsia" w:hAnsiTheme="minorHAnsi" w:cstheme="minorBidi"/>
          <w:b w:val="0"/>
          <w:noProof/>
          <w:szCs w:val="22"/>
          <w:lang w:eastAsia="en-GB"/>
        </w:rPr>
      </w:pPr>
      <w:hyperlink w:anchor="_Toc101452280" w:history="1">
        <w:r w:rsidR="002012E0" w:rsidRPr="00104B63">
          <w:rPr>
            <w:rStyle w:val="Hyperlink"/>
            <w:rFonts w:eastAsia="Times New Roman"/>
            <w:noProof/>
          </w:rPr>
          <w:t>4.5</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Design values of material properties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_Toc101452280 \h </w:instrText>
        </w:r>
        <w:r w:rsidR="002012E0" w:rsidRPr="00104B63">
          <w:rPr>
            <w:noProof/>
            <w:webHidden/>
          </w:rPr>
        </w:r>
        <w:r w:rsidR="002012E0" w:rsidRPr="00104B63">
          <w:rPr>
            <w:noProof/>
            <w:webHidden/>
          </w:rPr>
          <w:fldChar w:fldCharType="separate"/>
        </w:r>
        <w:r w:rsidR="0059683A">
          <w:rPr>
            <w:noProof/>
            <w:webHidden/>
          </w:rPr>
          <w:t>12</w:t>
        </w:r>
        <w:r w:rsidR="002012E0" w:rsidRPr="00104B63">
          <w:rPr>
            <w:noProof/>
            <w:webHidden/>
          </w:rPr>
          <w:fldChar w:fldCharType="end"/>
        </w:r>
      </w:hyperlink>
    </w:p>
    <w:p w14:paraId="34FD695B" w14:textId="6453E42D" w:rsidR="002012E0" w:rsidRPr="00104B63" w:rsidRDefault="00892E5A">
      <w:pPr>
        <w:pStyle w:val="TOC2"/>
        <w:rPr>
          <w:rFonts w:asciiTheme="minorHAnsi" w:eastAsiaTheme="minorEastAsia" w:hAnsiTheme="minorHAnsi" w:cstheme="minorBidi"/>
          <w:b w:val="0"/>
          <w:noProof/>
          <w:szCs w:val="22"/>
          <w:lang w:eastAsia="en-GB"/>
        </w:rPr>
      </w:pPr>
      <w:hyperlink w:anchor="_Toc101452281" w:history="1">
        <w:r w:rsidR="002012E0" w:rsidRPr="00104B63">
          <w:rPr>
            <w:rStyle w:val="Hyperlink"/>
            <w:rFonts w:eastAsia="Times New Roman"/>
            <w:noProof/>
          </w:rPr>
          <w:t>4.6</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Verification methods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_Toc101452281 \h </w:instrText>
        </w:r>
        <w:r w:rsidR="002012E0" w:rsidRPr="00104B63">
          <w:rPr>
            <w:noProof/>
            <w:webHidden/>
          </w:rPr>
        </w:r>
        <w:r w:rsidR="002012E0" w:rsidRPr="00104B63">
          <w:rPr>
            <w:noProof/>
            <w:webHidden/>
          </w:rPr>
          <w:fldChar w:fldCharType="separate"/>
        </w:r>
        <w:r w:rsidR="0059683A">
          <w:rPr>
            <w:noProof/>
            <w:webHidden/>
          </w:rPr>
          <w:t>12</w:t>
        </w:r>
        <w:r w:rsidR="002012E0" w:rsidRPr="00104B63">
          <w:rPr>
            <w:noProof/>
            <w:webHidden/>
          </w:rPr>
          <w:fldChar w:fldCharType="end"/>
        </w:r>
      </w:hyperlink>
    </w:p>
    <w:p w14:paraId="78BF8A4B" w14:textId="37FA437D" w:rsidR="002012E0" w:rsidRPr="00104B63" w:rsidRDefault="00892E5A">
      <w:pPr>
        <w:pStyle w:val="TOC2"/>
        <w:rPr>
          <w:rFonts w:asciiTheme="minorHAnsi" w:eastAsiaTheme="minorEastAsia" w:hAnsiTheme="minorHAnsi" w:cstheme="minorBidi"/>
          <w:b w:val="0"/>
          <w:noProof/>
          <w:szCs w:val="22"/>
          <w:lang w:eastAsia="en-GB"/>
        </w:rPr>
      </w:pPr>
      <w:hyperlink w:anchor="_Toc101452282" w:history="1">
        <w:r w:rsidR="002012E0" w:rsidRPr="00104B63">
          <w:rPr>
            <w:rStyle w:val="Hyperlink"/>
            <w:rFonts w:eastAsia="Times New Roman"/>
            <w:noProof/>
          </w:rPr>
          <w:t>4.7</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Member analysis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_Toc101452282 \h </w:instrText>
        </w:r>
        <w:r w:rsidR="002012E0" w:rsidRPr="00104B63">
          <w:rPr>
            <w:noProof/>
            <w:webHidden/>
          </w:rPr>
        </w:r>
        <w:r w:rsidR="002012E0" w:rsidRPr="00104B63">
          <w:rPr>
            <w:noProof/>
            <w:webHidden/>
          </w:rPr>
          <w:fldChar w:fldCharType="separate"/>
        </w:r>
        <w:r w:rsidR="0059683A">
          <w:rPr>
            <w:noProof/>
            <w:webHidden/>
          </w:rPr>
          <w:t>13</w:t>
        </w:r>
        <w:r w:rsidR="002012E0" w:rsidRPr="00104B63">
          <w:rPr>
            <w:noProof/>
            <w:webHidden/>
          </w:rPr>
          <w:fldChar w:fldCharType="end"/>
        </w:r>
      </w:hyperlink>
    </w:p>
    <w:p w14:paraId="67294EF6" w14:textId="74B5FCD3" w:rsidR="002012E0" w:rsidRPr="00104B63" w:rsidRDefault="00892E5A">
      <w:pPr>
        <w:pStyle w:val="TOC2"/>
        <w:rPr>
          <w:rFonts w:asciiTheme="minorHAnsi" w:eastAsiaTheme="minorEastAsia" w:hAnsiTheme="minorHAnsi" w:cstheme="minorBidi"/>
          <w:b w:val="0"/>
          <w:noProof/>
          <w:szCs w:val="22"/>
          <w:lang w:eastAsia="en-GB"/>
        </w:rPr>
      </w:pPr>
      <w:hyperlink w:anchor="_Toc101452283" w:history="1">
        <w:r w:rsidR="002012E0" w:rsidRPr="00104B63">
          <w:rPr>
            <w:rStyle w:val="Hyperlink"/>
            <w:rFonts w:eastAsia="Times New Roman"/>
            <w:noProof/>
          </w:rPr>
          <w:t>4.8</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Analysis of parts of the structure</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_Toc101452283 \h </w:instrText>
        </w:r>
        <w:r w:rsidR="002012E0" w:rsidRPr="00104B63">
          <w:rPr>
            <w:noProof/>
            <w:webHidden/>
          </w:rPr>
        </w:r>
        <w:r w:rsidR="002012E0" w:rsidRPr="00104B63">
          <w:rPr>
            <w:noProof/>
            <w:webHidden/>
          </w:rPr>
          <w:fldChar w:fldCharType="separate"/>
        </w:r>
        <w:r w:rsidR="0059683A">
          <w:rPr>
            <w:noProof/>
            <w:webHidden/>
          </w:rPr>
          <w:t>13</w:t>
        </w:r>
        <w:r w:rsidR="002012E0" w:rsidRPr="00104B63">
          <w:rPr>
            <w:noProof/>
            <w:webHidden/>
          </w:rPr>
          <w:fldChar w:fldCharType="end"/>
        </w:r>
      </w:hyperlink>
    </w:p>
    <w:p w14:paraId="36C72CFA" w14:textId="218C59A8" w:rsidR="002012E0" w:rsidRPr="00104B63" w:rsidRDefault="00892E5A">
      <w:pPr>
        <w:pStyle w:val="TOC2"/>
        <w:rPr>
          <w:rFonts w:asciiTheme="minorHAnsi" w:eastAsiaTheme="minorEastAsia" w:hAnsiTheme="minorHAnsi" w:cstheme="minorBidi"/>
          <w:b w:val="0"/>
          <w:noProof/>
          <w:szCs w:val="22"/>
          <w:lang w:eastAsia="en-GB"/>
        </w:rPr>
      </w:pPr>
      <w:hyperlink w:anchor="_Toc101452284" w:history="1">
        <w:r w:rsidR="002012E0" w:rsidRPr="00104B63">
          <w:rPr>
            <w:rStyle w:val="Hyperlink"/>
            <w:rFonts w:eastAsia="Times New Roman"/>
            <w:noProof/>
          </w:rPr>
          <w:t>4.9</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Global structural analysis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_Toc101452284 \h </w:instrText>
        </w:r>
        <w:r w:rsidR="002012E0" w:rsidRPr="00104B63">
          <w:rPr>
            <w:noProof/>
            <w:webHidden/>
          </w:rPr>
        </w:r>
        <w:r w:rsidR="002012E0" w:rsidRPr="00104B63">
          <w:rPr>
            <w:noProof/>
            <w:webHidden/>
          </w:rPr>
          <w:fldChar w:fldCharType="separate"/>
        </w:r>
        <w:r w:rsidR="0059683A">
          <w:rPr>
            <w:noProof/>
            <w:webHidden/>
          </w:rPr>
          <w:t>13</w:t>
        </w:r>
        <w:r w:rsidR="002012E0" w:rsidRPr="00104B63">
          <w:rPr>
            <w:noProof/>
            <w:webHidden/>
          </w:rPr>
          <w:fldChar w:fldCharType="end"/>
        </w:r>
      </w:hyperlink>
    </w:p>
    <w:p w14:paraId="12154518" w14:textId="59D9C40C" w:rsidR="002012E0" w:rsidRPr="00104B63" w:rsidRDefault="00892E5A">
      <w:pPr>
        <w:pStyle w:val="TOC1"/>
        <w:rPr>
          <w:rFonts w:asciiTheme="minorHAnsi" w:eastAsiaTheme="minorEastAsia" w:hAnsiTheme="minorHAnsi" w:cstheme="minorBidi"/>
          <w:b w:val="0"/>
          <w:noProof/>
          <w:szCs w:val="22"/>
          <w:lang w:eastAsia="en-GB"/>
        </w:rPr>
      </w:pPr>
      <w:hyperlink w:anchor="_Toc101452285" w:history="1">
        <w:r w:rsidR="002012E0" w:rsidRPr="00104B63">
          <w:rPr>
            <w:rStyle w:val="Hyperlink"/>
            <w:rFonts w:eastAsia="Times New Roman"/>
            <w:noProof/>
          </w:rPr>
          <w:t>5</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Material properties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_Toc101452285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55086E21" w14:textId="10C8653F" w:rsidR="002012E0" w:rsidRPr="00104B63" w:rsidRDefault="00892E5A">
      <w:pPr>
        <w:pStyle w:val="TOC2"/>
        <w:rPr>
          <w:rFonts w:asciiTheme="minorHAnsi" w:eastAsiaTheme="minorEastAsia" w:hAnsiTheme="minorHAnsi" w:cstheme="minorBidi"/>
          <w:b w:val="0"/>
          <w:noProof/>
          <w:szCs w:val="22"/>
          <w:lang w:eastAsia="en-GB"/>
        </w:rPr>
      </w:pPr>
      <w:hyperlink w:anchor="_Toc101452286" w:history="1">
        <w:r w:rsidR="002012E0" w:rsidRPr="00104B63">
          <w:rPr>
            <w:rStyle w:val="Hyperlink"/>
            <w:rFonts w:eastAsia="Times New Roman"/>
            <w:noProof/>
          </w:rPr>
          <w:t>5.1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General</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_Toc101452286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3F75BB9C" w14:textId="53C0A37D" w:rsidR="002012E0" w:rsidRPr="00104B63" w:rsidRDefault="00892E5A">
      <w:pPr>
        <w:pStyle w:val="TOC2"/>
        <w:rPr>
          <w:rFonts w:asciiTheme="minorHAnsi" w:eastAsiaTheme="minorEastAsia" w:hAnsiTheme="minorHAnsi" w:cstheme="minorBidi"/>
          <w:b w:val="0"/>
          <w:noProof/>
          <w:szCs w:val="22"/>
          <w:lang w:eastAsia="en-GB"/>
        </w:rPr>
      </w:pPr>
      <w:hyperlink w:anchor="_Toc101452287" w:history="1">
        <w:r w:rsidR="002012E0" w:rsidRPr="00104B63">
          <w:rPr>
            <w:rStyle w:val="Hyperlink"/>
            <w:rFonts w:eastAsia="Times New Roman"/>
            <w:noProof/>
          </w:rPr>
          <w:t>5.2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Thermal properties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_Toc101452287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22AB1E6C" w14:textId="4536437E" w:rsidR="002012E0" w:rsidRPr="00104B63" w:rsidRDefault="00892E5A">
      <w:pPr>
        <w:pStyle w:val="TOC3"/>
        <w:rPr>
          <w:rFonts w:asciiTheme="minorHAnsi" w:eastAsiaTheme="minorEastAsia" w:hAnsiTheme="minorHAnsi" w:cstheme="minorBidi"/>
          <w:b w:val="0"/>
          <w:noProof/>
          <w:szCs w:val="22"/>
          <w:lang w:eastAsia="en-GB"/>
        </w:rPr>
      </w:pPr>
      <w:hyperlink w:anchor="_Toc101452288" w:history="1">
        <w:r w:rsidR="002012E0" w:rsidRPr="00104B63">
          <w:rPr>
            <w:rStyle w:val="Hyperlink"/>
            <w:rFonts w:eastAsia="Times New Roman"/>
            <w:noProof/>
          </w:rPr>
          <w:t>5.2.1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Emissivity coefficient</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_Toc101452288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19BAEB68" w14:textId="6234DFE6" w:rsidR="002012E0" w:rsidRPr="00104B63" w:rsidRDefault="00892E5A">
      <w:pPr>
        <w:pStyle w:val="TOC3"/>
        <w:rPr>
          <w:rFonts w:asciiTheme="minorHAnsi" w:eastAsiaTheme="minorEastAsia" w:hAnsiTheme="minorHAnsi" w:cstheme="minorBidi"/>
          <w:b w:val="0"/>
          <w:noProof/>
          <w:szCs w:val="22"/>
          <w:lang w:eastAsia="en-GB"/>
        </w:rPr>
      </w:pPr>
      <w:hyperlink w:anchor="_Toc101452289" w:history="1">
        <w:r w:rsidR="002012E0" w:rsidRPr="00104B63">
          <w:rPr>
            <w:rStyle w:val="Hyperlink"/>
            <w:rFonts w:eastAsia="Times New Roman"/>
            <w:noProof/>
          </w:rPr>
          <w:t>5.2.2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Thermal conductivity</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_Toc101452289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32E5A3EA" w14:textId="17447BE3" w:rsidR="002012E0" w:rsidRPr="00104B63" w:rsidRDefault="00892E5A">
      <w:pPr>
        <w:pStyle w:val="TOC3"/>
        <w:rPr>
          <w:rFonts w:asciiTheme="minorHAnsi" w:eastAsiaTheme="minorEastAsia" w:hAnsiTheme="minorHAnsi" w:cstheme="minorBidi"/>
          <w:b w:val="0"/>
          <w:noProof/>
          <w:szCs w:val="22"/>
          <w:lang w:eastAsia="en-GB"/>
        </w:rPr>
      </w:pPr>
      <w:hyperlink w:anchor="_Toc101452290" w:history="1">
        <w:r w:rsidR="002012E0" w:rsidRPr="00104B63">
          <w:rPr>
            <w:rStyle w:val="Hyperlink"/>
            <w:rFonts w:eastAsia="Times New Roman"/>
            <w:noProof/>
          </w:rPr>
          <w:t>5.2.3</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Specific heat</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_Toc101452290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2ECE0527" w14:textId="6405ED94" w:rsidR="002012E0" w:rsidRPr="00104B63" w:rsidRDefault="00892E5A">
      <w:pPr>
        <w:pStyle w:val="TOC3"/>
        <w:rPr>
          <w:rFonts w:asciiTheme="minorHAnsi" w:eastAsiaTheme="minorEastAsia" w:hAnsiTheme="minorHAnsi" w:cstheme="minorBidi"/>
          <w:b w:val="0"/>
          <w:noProof/>
          <w:szCs w:val="22"/>
          <w:lang w:eastAsia="en-GB"/>
        </w:rPr>
      </w:pPr>
      <w:hyperlink w:anchor="_Toc101452291" w:history="1">
        <w:r w:rsidR="002012E0" w:rsidRPr="00104B63">
          <w:rPr>
            <w:rStyle w:val="Hyperlink"/>
            <w:rFonts w:eastAsia="Times New Roman"/>
            <w:noProof/>
          </w:rPr>
          <w:t>5.2.4</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Specific weight</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_Toc101452291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30A86509" w14:textId="6D1B42E1" w:rsidR="002012E0" w:rsidRPr="00104B63" w:rsidRDefault="00892E5A">
      <w:pPr>
        <w:pStyle w:val="TOC2"/>
        <w:rPr>
          <w:rFonts w:asciiTheme="minorHAnsi" w:eastAsiaTheme="minorEastAsia" w:hAnsiTheme="minorHAnsi" w:cstheme="minorBidi"/>
          <w:b w:val="0"/>
          <w:noProof/>
          <w:szCs w:val="22"/>
          <w:lang w:eastAsia="en-GB"/>
        </w:rPr>
      </w:pPr>
      <w:hyperlink w:anchor="_Toc101452292" w:history="1">
        <w:r w:rsidR="002012E0" w:rsidRPr="00104B63">
          <w:rPr>
            <w:rStyle w:val="Hyperlink"/>
            <w:rFonts w:eastAsia="Times New Roman"/>
            <w:noProof/>
          </w:rPr>
          <w:t>5.3</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Mechanical properties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_Toc101452292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4738E921" w14:textId="0250FD67" w:rsidR="002012E0" w:rsidRPr="00104B63" w:rsidRDefault="00892E5A">
      <w:pPr>
        <w:pStyle w:val="TOC3"/>
        <w:rPr>
          <w:rFonts w:asciiTheme="minorHAnsi" w:eastAsiaTheme="minorEastAsia" w:hAnsiTheme="minorHAnsi" w:cstheme="minorBidi"/>
          <w:b w:val="0"/>
          <w:noProof/>
          <w:szCs w:val="22"/>
          <w:lang w:eastAsia="en-GB"/>
        </w:rPr>
      </w:pPr>
      <w:hyperlink w:anchor="_Toc101452293" w:history="1">
        <w:r w:rsidR="002012E0" w:rsidRPr="00104B63">
          <w:rPr>
            <w:rStyle w:val="Hyperlink"/>
            <w:rFonts w:eastAsia="Times New Roman"/>
            <w:noProof/>
          </w:rPr>
          <w:t>5.3.1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Mechanical properties of masonry at normal temperature</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_Toc101452293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6D546F2D" w14:textId="19AB35B0" w:rsidR="002012E0" w:rsidRPr="00104B63" w:rsidRDefault="00892E5A">
      <w:pPr>
        <w:pStyle w:val="TOC3"/>
        <w:rPr>
          <w:rFonts w:asciiTheme="minorHAnsi" w:eastAsiaTheme="minorEastAsia" w:hAnsiTheme="minorHAnsi" w:cstheme="minorBidi"/>
          <w:b w:val="0"/>
          <w:noProof/>
          <w:szCs w:val="22"/>
          <w:lang w:eastAsia="en-GB"/>
        </w:rPr>
      </w:pPr>
      <w:hyperlink w:anchor="_Toc101452294" w:history="1">
        <w:r w:rsidR="002012E0" w:rsidRPr="00104B63">
          <w:rPr>
            <w:rStyle w:val="Hyperlink"/>
            <w:rFonts w:eastAsia="Times New Roman"/>
            <w:noProof/>
          </w:rPr>
          <w:t>5.3.2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Mechanical properties of masonry at elevated temperature</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_Toc101452294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5B3A0988" w14:textId="79BB2FB1" w:rsidR="002012E0" w:rsidRPr="00104B63" w:rsidRDefault="00892E5A">
      <w:pPr>
        <w:pStyle w:val="TOC1"/>
        <w:rPr>
          <w:rFonts w:asciiTheme="minorHAnsi" w:eastAsiaTheme="minorEastAsia" w:hAnsiTheme="minorHAnsi" w:cstheme="minorBidi"/>
          <w:b w:val="0"/>
          <w:noProof/>
          <w:szCs w:val="22"/>
          <w:lang w:eastAsia="en-GB"/>
        </w:rPr>
      </w:pPr>
      <w:hyperlink w:anchor="_Toc101452295" w:history="1">
        <w:r w:rsidR="002012E0" w:rsidRPr="00104B63">
          <w:rPr>
            <w:rStyle w:val="Hyperlink"/>
            <w:rFonts w:eastAsia="Times New Roman"/>
            <w:noProof/>
          </w:rPr>
          <w:t>6</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Tabulated design data</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_Toc101452295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5C8C8DBB" w14:textId="2D6E72D2" w:rsidR="002012E0" w:rsidRPr="00104B63" w:rsidRDefault="00892E5A">
      <w:pPr>
        <w:pStyle w:val="TOC2"/>
        <w:rPr>
          <w:rFonts w:asciiTheme="minorHAnsi" w:eastAsiaTheme="minorEastAsia" w:hAnsiTheme="minorHAnsi" w:cstheme="minorBidi"/>
          <w:b w:val="0"/>
          <w:noProof/>
          <w:szCs w:val="22"/>
          <w:lang w:eastAsia="en-GB"/>
        </w:rPr>
      </w:pPr>
      <w:hyperlink w:anchor="_Toc101452296" w:history="1">
        <w:r w:rsidR="002012E0" w:rsidRPr="00104B63">
          <w:rPr>
            <w:rStyle w:val="Hyperlink"/>
            <w:rFonts w:eastAsia="Times New Roman"/>
            <w:noProof/>
          </w:rPr>
          <w:t>6.1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General</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_Toc101452296 \h </w:instrText>
        </w:r>
        <w:r w:rsidR="002012E0" w:rsidRPr="00104B63">
          <w:rPr>
            <w:noProof/>
            <w:webHidden/>
          </w:rPr>
        </w:r>
        <w:r w:rsidR="002012E0" w:rsidRPr="00104B63">
          <w:rPr>
            <w:noProof/>
            <w:webHidden/>
          </w:rPr>
          <w:fldChar w:fldCharType="separate"/>
        </w:r>
        <w:r w:rsidR="0059683A">
          <w:rPr>
            <w:noProof/>
            <w:webHidden/>
          </w:rPr>
          <w:t>14</w:t>
        </w:r>
        <w:r w:rsidR="002012E0" w:rsidRPr="00104B63">
          <w:rPr>
            <w:noProof/>
            <w:webHidden/>
          </w:rPr>
          <w:fldChar w:fldCharType="end"/>
        </w:r>
      </w:hyperlink>
    </w:p>
    <w:p w14:paraId="17262B48" w14:textId="6C27B961" w:rsidR="002012E0" w:rsidRPr="00104B63" w:rsidRDefault="00892E5A">
      <w:pPr>
        <w:pStyle w:val="TOC2"/>
        <w:rPr>
          <w:rFonts w:asciiTheme="minorHAnsi" w:eastAsiaTheme="minorEastAsia" w:hAnsiTheme="minorHAnsi" w:cstheme="minorBidi"/>
          <w:b w:val="0"/>
          <w:noProof/>
          <w:szCs w:val="22"/>
          <w:lang w:eastAsia="en-GB"/>
        </w:rPr>
      </w:pPr>
      <w:hyperlink w:anchor="_Toc101452297" w:history="1">
        <w:r w:rsidR="002012E0" w:rsidRPr="00104B63">
          <w:rPr>
            <w:rStyle w:val="Hyperlink"/>
            <w:rFonts w:eastAsia="Times New Roman"/>
            <w:noProof/>
          </w:rPr>
          <w:t>6.2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Walls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_Toc101452297 \h </w:instrText>
        </w:r>
        <w:r w:rsidR="002012E0" w:rsidRPr="00104B63">
          <w:rPr>
            <w:noProof/>
            <w:webHidden/>
          </w:rPr>
        </w:r>
        <w:r w:rsidR="002012E0" w:rsidRPr="00104B63">
          <w:rPr>
            <w:noProof/>
            <w:webHidden/>
          </w:rPr>
          <w:fldChar w:fldCharType="separate"/>
        </w:r>
        <w:r w:rsidR="0059683A">
          <w:rPr>
            <w:noProof/>
            <w:webHidden/>
          </w:rPr>
          <w:t>15</w:t>
        </w:r>
        <w:r w:rsidR="002012E0" w:rsidRPr="00104B63">
          <w:rPr>
            <w:noProof/>
            <w:webHidden/>
          </w:rPr>
          <w:fldChar w:fldCharType="end"/>
        </w:r>
      </w:hyperlink>
    </w:p>
    <w:p w14:paraId="2E5735A9" w14:textId="4C6D44A4" w:rsidR="002012E0" w:rsidRPr="00104B63" w:rsidRDefault="00892E5A">
      <w:pPr>
        <w:pStyle w:val="TOC3"/>
        <w:rPr>
          <w:rFonts w:asciiTheme="minorHAnsi" w:eastAsiaTheme="minorEastAsia" w:hAnsiTheme="minorHAnsi" w:cstheme="minorBidi"/>
          <w:b w:val="0"/>
          <w:noProof/>
          <w:szCs w:val="22"/>
          <w:lang w:eastAsia="en-GB"/>
        </w:rPr>
      </w:pPr>
      <w:hyperlink w:anchor="_Toc101452298" w:history="1">
        <w:r w:rsidR="002012E0" w:rsidRPr="00104B63">
          <w:rPr>
            <w:rStyle w:val="Hyperlink"/>
            <w:rFonts w:eastAsia="Times New Roman"/>
            <w:noProof/>
          </w:rPr>
          <w:t>6.2.1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General</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_Toc101452298 \h </w:instrText>
        </w:r>
        <w:r w:rsidR="002012E0" w:rsidRPr="00104B63">
          <w:rPr>
            <w:noProof/>
            <w:webHidden/>
          </w:rPr>
        </w:r>
        <w:r w:rsidR="002012E0" w:rsidRPr="00104B63">
          <w:rPr>
            <w:noProof/>
            <w:webHidden/>
          </w:rPr>
          <w:fldChar w:fldCharType="separate"/>
        </w:r>
        <w:r w:rsidR="0059683A">
          <w:rPr>
            <w:noProof/>
            <w:webHidden/>
          </w:rPr>
          <w:t>15</w:t>
        </w:r>
        <w:r w:rsidR="002012E0" w:rsidRPr="00104B63">
          <w:rPr>
            <w:noProof/>
            <w:webHidden/>
          </w:rPr>
          <w:fldChar w:fldCharType="end"/>
        </w:r>
      </w:hyperlink>
    </w:p>
    <w:p w14:paraId="62B25954" w14:textId="030780CA" w:rsidR="002012E0" w:rsidRPr="00104B63" w:rsidRDefault="00892E5A">
      <w:pPr>
        <w:pStyle w:val="TOC3"/>
        <w:rPr>
          <w:rFonts w:asciiTheme="minorHAnsi" w:eastAsiaTheme="minorEastAsia" w:hAnsiTheme="minorHAnsi" w:cstheme="minorBidi"/>
          <w:b w:val="0"/>
          <w:noProof/>
          <w:szCs w:val="22"/>
          <w:lang w:eastAsia="en-GB"/>
        </w:rPr>
      </w:pPr>
      <w:hyperlink w:anchor="_Toc101452299" w:history="1">
        <w:r w:rsidR="002012E0" w:rsidRPr="00104B63">
          <w:rPr>
            <w:rStyle w:val="Hyperlink"/>
            <w:rFonts w:eastAsia="Times New Roman"/>
            <w:noProof/>
          </w:rPr>
          <w:t>6.2.2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Cavity walls and untied walls comprising independent leaves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_Toc101452299 \h </w:instrText>
        </w:r>
        <w:r w:rsidR="002012E0" w:rsidRPr="00104B63">
          <w:rPr>
            <w:noProof/>
            <w:webHidden/>
          </w:rPr>
        </w:r>
        <w:r w:rsidR="002012E0" w:rsidRPr="00104B63">
          <w:rPr>
            <w:noProof/>
            <w:webHidden/>
          </w:rPr>
          <w:fldChar w:fldCharType="separate"/>
        </w:r>
        <w:r w:rsidR="0059683A">
          <w:rPr>
            <w:noProof/>
            <w:webHidden/>
          </w:rPr>
          <w:t>15</w:t>
        </w:r>
        <w:r w:rsidR="002012E0" w:rsidRPr="00104B63">
          <w:rPr>
            <w:noProof/>
            <w:webHidden/>
          </w:rPr>
          <w:fldChar w:fldCharType="end"/>
        </w:r>
      </w:hyperlink>
    </w:p>
    <w:p w14:paraId="4B55FE7D" w14:textId="0C9568FD" w:rsidR="002012E0" w:rsidRPr="00104B63" w:rsidRDefault="00892E5A">
      <w:pPr>
        <w:pStyle w:val="TOC3"/>
        <w:rPr>
          <w:rFonts w:asciiTheme="minorHAnsi" w:eastAsiaTheme="minorEastAsia" w:hAnsiTheme="minorHAnsi" w:cstheme="minorBidi"/>
          <w:b w:val="0"/>
          <w:noProof/>
          <w:szCs w:val="22"/>
          <w:lang w:eastAsia="en-GB"/>
        </w:rPr>
      </w:pPr>
      <w:hyperlink w:anchor="_Toc101452301" w:history="1">
        <w:r w:rsidR="002012E0" w:rsidRPr="00104B63">
          <w:rPr>
            <w:rStyle w:val="Hyperlink"/>
            <w:rFonts w:eastAsia="Times New Roman"/>
            <w:noProof/>
          </w:rPr>
          <w:t>6.2.3</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Surface finishes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_Toc101452301 \h </w:instrText>
        </w:r>
        <w:r w:rsidR="002012E0" w:rsidRPr="00104B63">
          <w:rPr>
            <w:noProof/>
            <w:webHidden/>
          </w:rPr>
        </w:r>
        <w:r w:rsidR="002012E0" w:rsidRPr="00104B63">
          <w:rPr>
            <w:noProof/>
            <w:webHidden/>
          </w:rPr>
          <w:fldChar w:fldCharType="separate"/>
        </w:r>
        <w:r w:rsidR="0059683A">
          <w:rPr>
            <w:noProof/>
            <w:webHidden/>
          </w:rPr>
          <w:t>17</w:t>
        </w:r>
        <w:r w:rsidR="002012E0" w:rsidRPr="00104B63">
          <w:rPr>
            <w:noProof/>
            <w:webHidden/>
          </w:rPr>
          <w:fldChar w:fldCharType="end"/>
        </w:r>
      </w:hyperlink>
    </w:p>
    <w:p w14:paraId="3D10DA5A" w14:textId="1CB322AC" w:rsidR="002012E0" w:rsidRPr="00104B63" w:rsidRDefault="00892E5A">
      <w:pPr>
        <w:pStyle w:val="TOC3"/>
        <w:rPr>
          <w:rFonts w:asciiTheme="minorHAnsi" w:eastAsiaTheme="minorEastAsia" w:hAnsiTheme="minorHAnsi" w:cstheme="minorBidi"/>
          <w:b w:val="0"/>
          <w:noProof/>
          <w:szCs w:val="22"/>
          <w:lang w:eastAsia="en-GB"/>
        </w:rPr>
      </w:pPr>
      <w:hyperlink w:anchor="_Toc101452302" w:history="1">
        <w:r w:rsidR="002012E0" w:rsidRPr="00104B63">
          <w:rPr>
            <w:rStyle w:val="Hyperlink"/>
            <w:rFonts w:eastAsia="Times New Roman"/>
            <w:noProof/>
          </w:rPr>
          <w:t>6.2.4</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Additional requirements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_Toc101452302 \h </w:instrText>
        </w:r>
        <w:r w:rsidR="002012E0" w:rsidRPr="00104B63">
          <w:rPr>
            <w:noProof/>
            <w:webHidden/>
          </w:rPr>
        </w:r>
        <w:r w:rsidR="002012E0" w:rsidRPr="00104B63">
          <w:rPr>
            <w:noProof/>
            <w:webHidden/>
          </w:rPr>
          <w:fldChar w:fldCharType="separate"/>
        </w:r>
        <w:r w:rsidR="0059683A">
          <w:rPr>
            <w:noProof/>
            <w:webHidden/>
          </w:rPr>
          <w:t>17</w:t>
        </w:r>
        <w:r w:rsidR="002012E0" w:rsidRPr="00104B63">
          <w:rPr>
            <w:noProof/>
            <w:webHidden/>
          </w:rPr>
          <w:fldChar w:fldCharType="end"/>
        </w:r>
      </w:hyperlink>
    </w:p>
    <w:p w14:paraId="4A957979" w14:textId="288EEE4A" w:rsidR="002012E0" w:rsidRPr="00104B63" w:rsidRDefault="00892E5A">
      <w:pPr>
        <w:pStyle w:val="TOC1"/>
        <w:rPr>
          <w:rFonts w:asciiTheme="minorHAnsi" w:eastAsiaTheme="minorEastAsia" w:hAnsiTheme="minorHAnsi" w:cstheme="minorBidi"/>
          <w:b w:val="0"/>
          <w:noProof/>
          <w:szCs w:val="22"/>
          <w:lang w:eastAsia="en-GB"/>
        </w:rPr>
      </w:pPr>
      <w:hyperlink w:anchor="_Toc101452303" w:history="1">
        <w:r w:rsidR="002012E0" w:rsidRPr="00104B63">
          <w:rPr>
            <w:rStyle w:val="Hyperlink"/>
            <w:rFonts w:eastAsia="Times New Roman"/>
            <w:noProof/>
          </w:rPr>
          <w:t>7</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Detailing</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_Toc101452303 \h </w:instrText>
        </w:r>
        <w:r w:rsidR="002012E0" w:rsidRPr="00104B63">
          <w:rPr>
            <w:noProof/>
            <w:webHidden/>
          </w:rPr>
        </w:r>
        <w:r w:rsidR="002012E0" w:rsidRPr="00104B63">
          <w:rPr>
            <w:noProof/>
            <w:webHidden/>
          </w:rPr>
          <w:fldChar w:fldCharType="separate"/>
        </w:r>
        <w:r w:rsidR="0059683A">
          <w:rPr>
            <w:noProof/>
            <w:webHidden/>
          </w:rPr>
          <w:t>17</w:t>
        </w:r>
        <w:r w:rsidR="002012E0" w:rsidRPr="00104B63">
          <w:rPr>
            <w:noProof/>
            <w:webHidden/>
          </w:rPr>
          <w:fldChar w:fldCharType="end"/>
        </w:r>
      </w:hyperlink>
    </w:p>
    <w:p w14:paraId="6361FB6F" w14:textId="31DA6069" w:rsidR="002012E0" w:rsidRPr="00104B63" w:rsidRDefault="00892E5A">
      <w:pPr>
        <w:pStyle w:val="TOC2"/>
        <w:rPr>
          <w:rFonts w:asciiTheme="minorHAnsi" w:eastAsiaTheme="minorEastAsia" w:hAnsiTheme="minorHAnsi" w:cstheme="minorBidi"/>
          <w:b w:val="0"/>
          <w:noProof/>
          <w:szCs w:val="22"/>
          <w:lang w:eastAsia="en-GB"/>
        </w:rPr>
      </w:pPr>
      <w:hyperlink w:anchor="_Toc101452304" w:history="1">
        <w:r w:rsidR="002012E0" w:rsidRPr="00104B63">
          <w:rPr>
            <w:rStyle w:val="Hyperlink"/>
            <w:rFonts w:eastAsia="Times New Roman"/>
            <w:noProof/>
          </w:rPr>
          <w:t>7.1</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General</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_Toc101452304 \h </w:instrText>
        </w:r>
        <w:r w:rsidR="002012E0" w:rsidRPr="00104B63">
          <w:rPr>
            <w:noProof/>
            <w:webHidden/>
          </w:rPr>
        </w:r>
        <w:r w:rsidR="002012E0" w:rsidRPr="00104B63">
          <w:rPr>
            <w:noProof/>
            <w:webHidden/>
          </w:rPr>
          <w:fldChar w:fldCharType="separate"/>
        </w:r>
        <w:r w:rsidR="0059683A">
          <w:rPr>
            <w:noProof/>
            <w:webHidden/>
          </w:rPr>
          <w:t>17</w:t>
        </w:r>
        <w:r w:rsidR="002012E0" w:rsidRPr="00104B63">
          <w:rPr>
            <w:noProof/>
            <w:webHidden/>
          </w:rPr>
          <w:fldChar w:fldCharType="end"/>
        </w:r>
      </w:hyperlink>
    </w:p>
    <w:p w14:paraId="40F7C16B" w14:textId="4DAB7CF9" w:rsidR="002012E0" w:rsidRPr="00104B63" w:rsidRDefault="00892E5A">
      <w:pPr>
        <w:pStyle w:val="TOC2"/>
        <w:rPr>
          <w:rFonts w:asciiTheme="minorHAnsi" w:eastAsiaTheme="minorEastAsia" w:hAnsiTheme="minorHAnsi" w:cstheme="minorBidi"/>
          <w:b w:val="0"/>
          <w:noProof/>
          <w:szCs w:val="22"/>
          <w:lang w:eastAsia="en-GB"/>
        </w:rPr>
      </w:pPr>
      <w:hyperlink w:anchor="_Toc101452305" w:history="1">
        <w:r w:rsidR="002012E0" w:rsidRPr="00104B63">
          <w:rPr>
            <w:rStyle w:val="Hyperlink"/>
            <w:rFonts w:eastAsia="Times New Roman"/>
            <w:noProof/>
          </w:rPr>
          <w:t>7.2</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Junctions and joints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_Toc101452305 \h </w:instrText>
        </w:r>
        <w:r w:rsidR="002012E0" w:rsidRPr="00104B63">
          <w:rPr>
            <w:noProof/>
            <w:webHidden/>
          </w:rPr>
        </w:r>
        <w:r w:rsidR="002012E0" w:rsidRPr="00104B63">
          <w:rPr>
            <w:noProof/>
            <w:webHidden/>
          </w:rPr>
          <w:fldChar w:fldCharType="separate"/>
        </w:r>
        <w:r w:rsidR="0059683A">
          <w:rPr>
            <w:noProof/>
            <w:webHidden/>
          </w:rPr>
          <w:t>17</w:t>
        </w:r>
        <w:r w:rsidR="002012E0" w:rsidRPr="00104B63">
          <w:rPr>
            <w:noProof/>
            <w:webHidden/>
          </w:rPr>
          <w:fldChar w:fldCharType="end"/>
        </w:r>
      </w:hyperlink>
    </w:p>
    <w:p w14:paraId="7BC3F584" w14:textId="1523CBBF" w:rsidR="002012E0" w:rsidRPr="00104B63" w:rsidRDefault="00892E5A">
      <w:pPr>
        <w:pStyle w:val="TOC2"/>
        <w:rPr>
          <w:rFonts w:asciiTheme="minorHAnsi" w:eastAsiaTheme="minorEastAsia" w:hAnsiTheme="minorHAnsi" w:cstheme="minorBidi"/>
          <w:b w:val="0"/>
          <w:noProof/>
          <w:szCs w:val="22"/>
          <w:lang w:eastAsia="en-GB"/>
        </w:rPr>
      </w:pPr>
      <w:hyperlink w:anchor="_Toc101452306" w:history="1">
        <w:r w:rsidR="002012E0" w:rsidRPr="00104B63">
          <w:rPr>
            <w:rStyle w:val="Hyperlink"/>
            <w:rFonts w:eastAsia="Times New Roman"/>
            <w:noProof/>
          </w:rPr>
          <w:t>7.3</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Fixtures, pipes and cables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_Toc101452306 \h </w:instrText>
        </w:r>
        <w:r w:rsidR="002012E0" w:rsidRPr="00104B63">
          <w:rPr>
            <w:noProof/>
            <w:webHidden/>
          </w:rPr>
        </w:r>
        <w:r w:rsidR="002012E0" w:rsidRPr="00104B63">
          <w:rPr>
            <w:noProof/>
            <w:webHidden/>
          </w:rPr>
          <w:fldChar w:fldCharType="separate"/>
        </w:r>
        <w:r w:rsidR="0059683A">
          <w:rPr>
            <w:noProof/>
            <w:webHidden/>
          </w:rPr>
          <w:t>18</w:t>
        </w:r>
        <w:r w:rsidR="002012E0" w:rsidRPr="00104B63">
          <w:rPr>
            <w:noProof/>
            <w:webHidden/>
          </w:rPr>
          <w:fldChar w:fldCharType="end"/>
        </w:r>
      </w:hyperlink>
    </w:p>
    <w:p w14:paraId="27AECC61" w14:textId="747DB55E" w:rsidR="002012E0" w:rsidRPr="00104B63" w:rsidRDefault="00892E5A">
      <w:pPr>
        <w:pStyle w:val="TOC2"/>
        <w:rPr>
          <w:rFonts w:asciiTheme="minorHAnsi" w:eastAsiaTheme="minorEastAsia" w:hAnsiTheme="minorHAnsi" w:cstheme="minorBidi"/>
          <w:b w:val="0"/>
          <w:noProof/>
          <w:szCs w:val="22"/>
          <w:lang w:eastAsia="en-GB"/>
        </w:rPr>
      </w:pPr>
      <w:hyperlink w:anchor="_Toc101452307" w:history="1">
        <w:r w:rsidR="002012E0" w:rsidRPr="00104B63">
          <w:rPr>
            <w:rStyle w:val="Hyperlink"/>
            <w:rFonts w:eastAsia="Times New Roman"/>
            <w:noProof/>
          </w:rPr>
          <w:t>7.4</w:t>
        </w:r>
        <w:r w:rsidR="002012E0" w:rsidRPr="00104B63">
          <w:rPr>
            <w:rFonts w:asciiTheme="minorHAnsi" w:eastAsiaTheme="minorEastAsia" w:hAnsiTheme="minorHAnsi" w:cstheme="minorBidi"/>
            <w:b w:val="0"/>
            <w:noProof/>
            <w:szCs w:val="22"/>
            <w:lang w:eastAsia="en-GB"/>
          </w:rPr>
          <w:tab/>
        </w:r>
        <w:r w:rsidR="002012E0" w:rsidRPr="00104B63">
          <w:rPr>
            <w:rStyle w:val="Hyperlink"/>
            <w:rFonts w:eastAsia="Times New Roman"/>
            <w:noProof/>
          </w:rPr>
          <w:t>Execution of head joints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_Toc101452307 \h </w:instrText>
        </w:r>
        <w:r w:rsidR="002012E0" w:rsidRPr="00104B63">
          <w:rPr>
            <w:noProof/>
            <w:webHidden/>
          </w:rPr>
        </w:r>
        <w:r w:rsidR="002012E0" w:rsidRPr="00104B63">
          <w:rPr>
            <w:noProof/>
            <w:webHidden/>
          </w:rPr>
          <w:fldChar w:fldCharType="separate"/>
        </w:r>
        <w:r w:rsidR="0059683A">
          <w:rPr>
            <w:noProof/>
            <w:webHidden/>
          </w:rPr>
          <w:t>18</w:t>
        </w:r>
        <w:r w:rsidR="002012E0" w:rsidRPr="00104B63">
          <w:rPr>
            <w:noProof/>
            <w:webHidden/>
          </w:rPr>
          <w:fldChar w:fldCharType="end"/>
        </w:r>
      </w:hyperlink>
    </w:p>
    <w:p w14:paraId="77E36FCA" w14:textId="1CA40411" w:rsidR="002012E0" w:rsidRPr="00104B63" w:rsidRDefault="00892E5A">
      <w:pPr>
        <w:pStyle w:val="TOC1"/>
        <w:rPr>
          <w:rFonts w:asciiTheme="minorHAnsi" w:eastAsiaTheme="minorEastAsia" w:hAnsiTheme="minorHAnsi" w:cstheme="minorBidi"/>
          <w:b w:val="0"/>
          <w:noProof/>
          <w:szCs w:val="22"/>
          <w:lang w:eastAsia="en-GB"/>
        </w:rPr>
      </w:pPr>
      <w:hyperlink w:anchor="_Toc101452308" w:history="1">
        <w:r w:rsidR="002012E0" w:rsidRPr="00104B63">
          <w:rPr>
            <w:rStyle w:val="Hyperlink"/>
            <w:rFonts w:eastAsia="Times New Roman"/>
            <w:noProof/>
          </w:rPr>
          <w:t xml:space="preserve">Annex A </w:t>
        </w:r>
        <w:r w:rsidR="002012E0" w:rsidRPr="00116E57">
          <w:rPr>
            <w:rStyle w:val="Hyperlink"/>
            <w:rFonts w:eastAsia="Times New Roman"/>
            <w:b w:val="0"/>
            <w:noProof/>
          </w:rPr>
          <w:t>(normative)</w:t>
        </w:r>
        <w:r w:rsidR="002012E0" w:rsidRPr="00104B63">
          <w:rPr>
            <w:rStyle w:val="Hyperlink"/>
            <w:rFonts w:eastAsia="Times New Roman"/>
            <w:noProof/>
          </w:rPr>
          <w:t xml:space="preserve">  Tabulated fire resistance of masonry walls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_Toc101452308 \h </w:instrText>
        </w:r>
        <w:r w:rsidR="002012E0" w:rsidRPr="00104B63">
          <w:rPr>
            <w:noProof/>
            <w:webHidden/>
          </w:rPr>
        </w:r>
        <w:r w:rsidR="002012E0" w:rsidRPr="00104B63">
          <w:rPr>
            <w:noProof/>
            <w:webHidden/>
          </w:rPr>
          <w:fldChar w:fldCharType="separate"/>
        </w:r>
        <w:r w:rsidR="0059683A">
          <w:rPr>
            <w:noProof/>
            <w:webHidden/>
          </w:rPr>
          <w:t>19</w:t>
        </w:r>
        <w:r w:rsidR="002012E0" w:rsidRPr="00104B63">
          <w:rPr>
            <w:noProof/>
            <w:webHidden/>
          </w:rPr>
          <w:fldChar w:fldCharType="end"/>
        </w:r>
      </w:hyperlink>
    </w:p>
    <w:p w14:paraId="6B448E51" w14:textId="1B2F57FA" w:rsidR="002012E0" w:rsidRPr="00104B63" w:rsidRDefault="00892E5A">
      <w:pPr>
        <w:pStyle w:val="TOC1"/>
        <w:rPr>
          <w:rFonts w:asciiTheme="minorHAnsi" w:eastAsiaTheme="minorEastAsia" w:hAnsiTheme="minorHAnsi" w:cstheme="minorBidi"/>
          <w:b w:val="0"/>
          <w:noProof/>
          <w:szCs w:val="22"/>
          <w:lang w:eastAsia="en-GB"/>
        </w:rPr>
      </w:pPr>
      <w:hyperlink w:anchor="_Toc101452309" w:history="1">
        <w:r w:rsidR="002012E0" w:rsidRPr="00104B63">
          <w:rPr>
            <w:rStyle w:val="Hyperlink"/>
            <w:noProof/>
          </w:rPr>
          <w:t>A.1</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 xml:space="preserve">Use of this </w:t>
        </w:r>
        <w:r w:rsidR="00A27E65">
          <w:rPr>
            <w:rStyle w:val="Hyperlink"/>
            <w:noProof/>
          </w:rPr>
          <w:t>a</w:t>
        </w:r>
        <w:r w:rsidR="002012E0" w:rsidRPr="00104B63">
          <w:rPr>
            <w:rStyle w:val="Hyperlink"/>
            <w:noProof/>
          </w:rPr>
          <w:t>nnex</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_Toc101452309 \h </w:instrText>
        </w:r>
        <w:r w:rsidR="002012E0" w:rsidRPr="00104B63">
          <w:rPr>
            <w:noProof/>
            <w:webHidden/>
          </w:rPr>
        </w:r>
        <w:r w:rsidR="002012E0" w:rsidRPr="00104B63">
          <w:rPr>
            <w:noProof/>
            <w:webHidden/>
          </w:rPr>
          <w:fldChar w:fldCharType="separate"/>
        </w:r>
        <w:r w:rsidR="0059683A">
          <w:rPr>
            <w:noProof/>
            <w:webHidden/>
          </w:rPr>
          <w:t>19</w:t>
        </w:r>
        <w:r w:rsidR="002012E0" w:rsidRPr="00104B63">
          <w:rPr>
            <w:noProof/>
            <w:webHidden/>
          </w:rPr>
          <w:fldChar w:fldCharType="end"/>
        </w:r>
      </w:hyperlink>
    </w:p>
    <w:p w14:paraId="4014B608" w14:textId="3A111E59" w:rsidR="002012E0" w:rsidRPr="00104B63" w:rsidRDefault="00892E5A">
      <w:pPr>
        <w:pStyle w:val="TOC1"/>
        <w:rPr>
          <w:rFonts w:asciiTheme="minorHAnsi" w:eastAsiaTheme="minorEastAsia" w:hAnsiTheme="minorHAnsi" w:cstheme="minorBidi"/>
          <w:b w:val="0"/>
          <w:noProof/>
          <w:szCs w:val="22"/>
          <w:lang w:eastAsia="en-GB"/>
        </w:rPr>
      </w:pPr>
      <w:hyperlink w:anchor="_Toc101452310" w:history="1">
        <w:r w:rsidR="002012E0" w:rsidRPr="00104B63">
          <w:rPr>
            <w:rStyle w:val="Hyperlink"/>
            <w:noProof/>
          </w:rPr>
          <w:t>A.2</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Scope and field of application</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_Toc101452310 \h </w:instrText>
        </w:r>
        <w:r w:rsidR="002012E0" w:rsidRPr="00104B63">
          <w:rPr>
            <w:noProof/>
            <w:webHidden/>
          </w:rPr>
        </w:r>
        <w:r w:rsidR="002012E0" w:rsidRPr="00104B63">
          <w:rPr>
            <w:noProof/>
            <w:webHidden/>
          </w:rPr>
          <w:fldChar w:fldCharType="separate"/>
        </w:r>
        <w:r w:rsidR="0059683A">
          <w:rPr>
            <w:noProof/>
            <w:webHidden/>
          </w:rPr>
          <w:t>19</w:t>
        </w:r>
        <w:r w:rsidR="002012E0" w:rsidRPr="00104B63">
          <w:rPr>
            <w:noProof/>
            <w:webHidden/>
          </w:rPr>
          <w:fldChar w:fldCharType="end"/>
        </w:r>
      </w:hyperlink>
    </w:p>
    <w:p w14:paraId="75982D71" w14:textId="19AA48C5" w:rsidR="002012E0" w:rsidRPr="00104B63" w:rsidRDefault="00892E5A">
      <w:pPr>
        <w:pStyle w:val="TOC1"/>
        <w:rPr>
          <w:rFonts w:asciiTheme="minorHAnsi" w:eastAsiaTheme="minorEastAsia" w:hAnsiTheme="minorHAnsi" w:cstheme="minorBidi"/>
          <w:b w:val="0"/>
          <w:noProof/>
          <w:szCs w:val="22"/>
          <w:lang w:eastAsia="en-GB"/>
        </w:rPr>
      </w:pPr>
      <w:hyperlink w:anchor="_Toc101452311" w:history="1">
        <w:r w:rsidR="002012E0" w:rsidRPr="00104B63">
          <w:rPr>
            <w:rStyle w:val="Hyperlink"/>
            <w:noProof/>
          </w:rPr>
          <w:t>A.3</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General</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_Toc101452311 \h </w:instrText>
        </w:r>
        <w:r w:rsidR="002012E0" w:rsidRPr="00104B63">
          <w:rPr>
            <w:noProof/>
            <w:webHidden/>
          </w:rPr>
        </w:r>
        <w:r w:rsidR="002012E0" w:rsidRPr="00104B63">
          <w:rPr>
            <w:noProof/>
            <w:webHidden/>
          </w:rPr>
          <w:fldChar w:fldCharType="separate"/>
        </w:r>
        <w:r w:rsidR="0059683A">
          <w:rPr>
            <w:noProof/>
            <w:webHidden/>
          </w:rPr>
          <w:t>19</w:t>
        </w:r>
        <w:r w:rsidR="002012E0" w:rsidRPr="00104B63">
          <w:rPr>
            <w:noProof/>
            <w:webHidden/>
          </w:rPr>
          <w:fldChar w:fldCharType="end"/>
        </w:r>
      </w:hyperlink>
    </w:p>
    <w:p w14:paraId="6A142E67" w14:textId="02191547" w:rsidR="002012E0" w:rsidRPr="00104B63" w:rsidRDefault="00892E5A">
      <w:pPr>
        <w:pStyle w:val="TOC1"/>
        <w:rPr>
          <w:rFonts w:asciiTheme="minorHAnsi" w:eastAsiaTheme="minorEastAsia" w:hAnsiTheme="minorHAnsi" w:cstheme="minorBidi"/>
          <w:b w:val="0"/>
          <w:noProof/>
          <w:szCs w:val="22"/>
          <w:lang w:eastAsia="en-GB"/>
        </w:rPr>
      </w:pPr>
      <w:hyperlink w:anchor="_Toc101452312" w:history="1">
        <w:r w:rsidR="002012E0" w:rsidRPr="00104B63">
          <w:rPr>
            <w:rStyle w:val="Hyperlink"/>
            <w:noProof/>
          </w:rPr>
          <w:t>A.4</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Clay masonry</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_Toc101452312 \h </w:instrText>
        </w:r>
        <w:r w:rsidR="002012E0" w:rsidRPr="00104B63">
          <w:rPr>
            <w:noProof/>
            <w:webHidden/>
          </w:rPr>
        </w:r>
        <w:r w:rsidR="002012E0" w:rsidRPr="00104B63">
          <w:rPr>
            <w:noProof/>
            <w:webHidden/>
          </w:rPr>
          <w:fldChar w:fldCharType="separate"/>
        </w:r>
        <w:r w:rsidR="0059683A">
          <w:rPr>
            <w:noProof/>
            <w:webHidden/>
          </w:rPr>
          <w:t>20</w:t>
        </w:r>
        <w:r w:rsidR="002012E0" w:rsidRPr="00104B63">
          <w:rPr>
            <w:noProof/>
            <w:webHidden/>
          </w:rPr>
          <w:fldChar w:fldCharType="end"/>
        </w:r>
      </w:hyperlink>
    </w:p>
    <w:p w14:paraId="276F9F94" w14:textId="6CF224C2" w:rsidR="002012E0" w:rsidRPr="00104B63" w:rsidRDefault="00892E5A">
      <w:pPr>
        <w:pStyle w:val="TOC1"/>
        <w:rPr>
          <w:rFonts w:asciiTheme="minorHAnsi" w:eastAsiaTheme="minorEastAsia" w:hAnsiTheme="minorHAnsi" w:cstheme="minorBidi"/>
          <w:b w:val="0"/>
          <w:noProof/>
          <w:szCs w:val="22"/>
          <w:lang w:eastAsia="en-GB"/>
        </w:rPr>
      </w:pPr>
      <w:hyperlink w:anchor="_Toc101452319" w:history="1">
        <w:r w:rsidR="002012E0" w:rsidRPr="00104B63">
          <w:rPr>
            <w:rStyle w:val="Hyperlink"/>
            <w:noProof/>
          </w:rPr>
          <w:t>A.5</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Calcium silicate masonry</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_Toc101452319 \h </w:instrText>
        </w:r>
        <w:r w:rsidR="002012E0" w:rsidRPr="00104B63">
          <w:rPr>
            <w:noProof/>
            <w:webHidden/>
          </w:rPr>
        </w:r>
        <w:r w:rsidR="002012E0" w:rsidRPr="00104B63">
          <w:rPr>
            <w:noProof/>
            <w:webHidden/>
          </w:rPr>
          <w:fldChar w:fldCharType="separate"/>
        </w:r>
        <w:r w:rsidR="0059683A">
          <w:rPr>
            <w:noProof/>
            <w:webHidden/>
          </w:rPr>
          <w:t>34</w:t>
        </w:r>
        <w:r w:rsidR="002012E0" w:rsidRPr="00104B63">
          <w:rPr>
            <w:noProof/>
            <w:webHidden/>
          </w:rPr>
          <w:fldChar w:fldCharType="end"/>
        </w:r>
      </w:hyperlink>
    </w:p>
    <w:p w14:paraId="635DE994" w14:textId="02809832" w:rsidR="002012E0" w:rsidRPr="00104B63" w:rsidRDefault="00892E5A">
      <w:pPr>
        <w:pStyle w:val="TOC1"/>
        <w:rPr>
          <w:rFonts w:asciiTheme="minorHAnsi" w:eastAsiaTheme="minorEastAsia" w:hAnsiTheme="minorHAnsi" w:cstheme="minorBidi"/>
          <w:b w:val="0"/>
          <w:noProof/>
          <w:szCs w:val="22"/>
          <w:lang w:eastAsia="en-GB"/>
        </w:rPr>
      </w:pPr>
      <w:hyperlink w:anchor="_Toc101452326" w:history="1">
        <w:r w:rsidR="002012E0" w:rsidRPr="00104B63">
          <w:rPr>
            <w:rStyle w:val="Hyperlink"/>
            <w:noProof/>
          </w:rPr>
          <w:t>A.6</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Dense and lightweight aggregate concrete masonry</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_Toc101452326 \h </w:instrText>
        </w:r>
        <w:r w:rsidR="002012E0" w:rsidRPr="00104B63">
          <w:rPr>
            <w:noProof/>
            <w:webHidden/>
          </w:rPr>
        </w:r>
        <w:r w:rsidR="002012E0" w:rsidRPr="00104B63">
          <w:rPr>
            <w:noProof/>
            <w:webHidden/>
          </w:rPr>
          <w:fldChar w:fldCharType="separate"/>
        </w:r>
        <w:r w:rsidR="0059683A">
          <w:rPr>
            <w:noProof/>
            <w:webHidden/>
          </w:rPr>
          <w:t>42</w:t>
        </w:r>
        <w:r w:rsidR="002012E0" w:rsidRPr="00104B63">
          <w:rPr>
            <w:noProof/>
            <w:webHidden/>
          </w:rPr>
          <w:fldChar w:fldCharType="end"/>
        </w:r>
      </w:hyperlink>
    </w:p>
    <w:p w14:paraId="725B5F38" w14:textId="3503661E" w:rsidR="002012E0" w:rsidRPr="00104B63" w:rsidRDefault="00892E5A">
      <w:pPr>
        <w:pStyle w:val="TOC1"/>
        <w:rPr>
          <w:rFonts w:asciiTheme="minorHAnsi" w:eastAsiaTheme="minorEastAsia" w:hAnsiTheme="minorHAnsi" w:cstheme="minorBidi"/>
          <w:b w:val="0"/>
          <w:noProof/>
          <w:szCs w:val="22"/>
          <w:lang w:eastAsia="en-GB"/>
        </w:rPr>
      </w:pPr>
      <w:hyperlink w:anchor="_Toc101452333" w:history="1">
        <w:r w:rsidR="002012E0" w:rsidRPr="00104B63">
          <w:rPr>
            <w:rStyle w:val="Hyperlink"/>
            <w:noProof/>
          </w:rPr>
          <w:t>A.7</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Autoclaved aerated concrete masonry</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_Toc101452333 \h </w:instrText>
        </w:r>
        <w:r w:rsidR="002012E0" w:rsidRPr="00104B63">
          <w:rPr>
            <w:noProof/>
            <w:webHidden/>
          </w:rPr>
        </w:r>
        <w:r w:rsidR="002012E0" w:rsidRPr="00104B63">
          <w:rPr>
            <w:noProof/>
            <w:webHidden/>
          </w:rPr>
          <w:fldChar w:fldCharType="separate"/>
        </w:r>
        <w:r w:rsidR="0059683A">
          <w:rPr>
            <w:noProof/>
            <w:webHidden/>
          </w:rPr>
          <w:t>56</w:t>
        </w:r>
        <w:r w:rsidR="002012E0" w:rsidRPr="00104B63">
          <w:rPr>
            <w:noProof/>
            <w:webHidden/>
          </w:rPr>
          <w:fldChar w:fldCharType="end"/>
        </w:r>
      </w:hyperlink>
    </w:p>
    <w:p w14:paraId="46CD8048" w14:textId="74467CCB" w:rsidR="002012E0" w:rsidRPr="00104B63" w:rsidRDefault="00892E5A">
      <w:pPr>
        <w:pStyle w:val="TOC1"/>
        <w:rPr>
          <w:rFonts w:asciiTheme="minorHAnsi" w:eastAsiaTheme="minorEastAsia" w:hAnsiTheme="minorHAnsi" w:cstheme="minorBidi"/>
          <w:b w:val="0"/>
          <w:noProof/>
          <w:szCs w:val="22"/>
          <w:lang w:eastAsia="en-GB"/>
        </w:rPr>
      </w:pPr>
      <w:hyperlink w:anchor="_Toc101452340" w:history="1">
        <w:r w:rsidR="002012E0" w:rsidRPr="00104B63">
          <w:rPr>
            <w:rStyle w:val="Hyperlink"/>
            <w:noProof/>
          </w:rPr>
          <w:t>A.8</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Manufactured stone masonry</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_Toc101452340 \h </w:instrText>
        </w:r>
        <w:r w:rsidR="002012E0" w:rsidRPr="00104B63">
          <w:rPr>
            <w:noProof/>
            <w:webHidden/>
          </w:rPr>
        </w:r>
        <w:r w:rsidR="002012E0" w:rsidRPr="00104B63">
          <w:rPr>
            <w:noProof/>
            <w:webHidden/>
          </w:rPr>
          <w:fldChar w:fldCharType="separate"/>
        </w:r>
        <w:r w:rsidR="0059683A">
          <w:rPr>
            <w:noProof/>
            <w:webHidden/>
          </w:rPr>
          <w:t>62</w:t>
        </w:r>
        <w:r w:rsidR="002012E0" w:rsidRPr="00104B63">
          <w:rPr>
            <w:noProof/>
            <w:webHidden/>
          </w:rPr>
          <w:fldChar w:fldCharType="end"/>
        </w:r>
      </w:hyperlink>
    </w:p>
    <w:p w14:paraId="260BC3E9" w14:textId="561E3B04" w:rsidR="002012E0" w:rsidRPr="00104B63" w:rsidRDefault="00892E5A">
      <w:pPr>
        <w:pStyle w:val="TOC1"/>
        <w:rPr>
          <w:rFonts w:asciiTheme="minorHAnsi" w:eastAsiaTheme="minorEastAsia" w:hAnsiTheme="minorHAnsi" w:cstheme="minorBidi"/>
          <w:b w:val="0"/>
          <w:noProof/>
          <w:szCs w:val="22"/>
          <w:lang w:eastAsia="en-GB"/>
        </w:rPr>
      </w:pPr>
      <w:hyperlink w:anchor="_Toc101452343" w:history="1">
        <w:r w:rsidR="002012E0" w:rsidRPr="00104B63">
          <w:rPr>
            <w:rStyle w:val="Hyperlink"/>
            <w:rFonts w:eastAsia="Times New Roman"/>
            <w:noProof/>
          </w:rPr>
          <w:t>Annex B</w:t>
        </w:r>
        <w:r w:rsidR="002012E0" w:rsidRPr="00116E57">
          <w:rPr>
            <w:rStyle w:val="Hyperlink"/>
            <w:rFonts w:eastAsia="Times New Roman"/>
            <w:b w:val="0"/>
            <w:noProof/>
          </w:rPr>
          <w:t xml:space="preserve"> (informative)</w:t>
        </w:r>
        <w:r w:rsidR="002012E0" w:rsidRPr="00104B63">
          <w:rPr>
            <w:rStyle w:val="Hyperlink"/>
            <w:rFonts w:eastAsia="Times New Roman"/>
            <w:noProof/>
          </w:rPr>
          <w:t xml:space="preserve">  Input parameters for calculation models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_Toc101452343 \h </w:instrText>
        </w:r>
        <w:r w:rsidR="002012E0" w:rsidRPr="00104B63">
          <w:rPr>
            <w:noProof/>
            <w:webHidden/>
          </w:rPr>
        </w:r>
        <w:r w:rsidR="002012E0" w:rsidRPr="00104B63">
          <w:rPr>
            <w:noProof/>
            <w:webHidden/>
          </w:rPr>
          <w:fldChar w:fldCharType="separate"/>
        </w:r>
        <w:r w:rsidR="0059683A">
          <w:rPr>
            <w:noProof/>
            <w:webHidden/>
          </w:rPr>
          <w:t>63</w:t>
        </w:r>
        <w:r w:rsidR="002012E0" w:rsidRPr="00104B63">
          <w:rPr>
            <w:noProof/>
            <w:webHidden/>
          </w:rPr>
          <w:fldChar w:fldCharType="end"/>
        </w:r>
      </w:hyperlink>
    </w:p>
    <w:p w14:paraId="2C679292" w14:textId="3DB483CC" w:rsidR="002012E0" w:rsidRPr="00104B63" w:rsidRDefault="00892E5A">
      <w:pPr>
        <w:pStyle w:val="TOC1"/>
        <w:rPr>
          <w:rFonts w:asciiTheme="minorHAnsi" w:eastAsiaTheme="minorEastAsia" w:hAnsiTheme="minorHAnsi" w:cstheme="minorBidi"/>
          <w:b w:val="0"/>
          <w:noProof/>
          <w:szCs w:val="22"/>
          <w:lang w:eastAsia="en-GB"/>
        </w:rPr>
      </w:pPr>
      <w:hyperlink w:anchor="_Toc101452344" w:history="1">
        <w:r w:rsidR="002012E0" w:rsidRPr="00104B63">
          <w:rPr>
            <w:rStyle w:val="Hyperlink"/>
            <w:noProof/>
          </w:rPr>
          <w:t>B.1</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 xml:space="preserve">Use of this </w:t>
        </w:r>
        <w:r w:rsidR="00A27E65">
          <w:rPr>
            <w:rStyle w:val="Hyperlink"/>
            <w:noProof/>
          </w:rPr>
          <w:t>i</w:t>
        </w:r>
        <w:r w:rsidR="002012E0" w:rsidRPr="00104B63">
          <w:rPr>
            <w:rStyle w:val="Hyperlink"/>
            <w:noProof/>
          </w:rPr>
          <w:t xml:space="preserve">nformative </w:t>
        </w:r>
        <w:r w:rsidR="00137F2F">
          <w:rPr>
            <w:rStyle w:val="Hyperlink"/>
            <w:noProof/>
          </w:rPr>
          <w:t>a</w:t>
        </w:r>
        <w:r w:rsidR="002012E0" w:rsidRPr="00104B63">
          <w:rPr>
            <w:rStyle w:val="Hyperlink"/>
            <w:noProof/>
          </w:rPr>
          <w:t>nnex</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_Toc101452344 \h </w:instrText>
        </w:r>
        <w:r w:rsidR="002012E0" w:rsidRPr="00104B63">
          <w:rPr>
            <w:noProof/>
            <w:webHidden/>
          </w:rPr>
        </w:r>
        <w:r w:rsidR="002012E0" w:rsidRPr="00104B63">
          <w:rPr>
            <w:noProof/>
            <w:webHidden/>
          </w:rPr>
          <w:fldChar w:fldCharType="separate"/>
        </w:r>
        <w:r w:rsidR="0059683A">
          <w:rPr>
            <w:noProof/>
            <w:webHidden/>
          </w:rPr>
          <w:t>63</w:t>
        </w:r>
        <w:r w:rsidR="002012E0" w:rsidRPr="00104B63">
          <w:rPr>
            <w:noProof/>
            <w:webHidden/>
          </w:rPr>
          <w:fldChar w:fldCharType="end"/>
        </w:r>
      </w:hyperlink>
    </w:p>
    <w:p w14:paraId="1C6EA51C" w14:textId="0219F6C5" w:rsidR="002012E0" w:rsidRPr="00104B63" w:rsidRDefault="00892E5A">
      <w:pPr>
        <w:pStyle w:val="TOC1"/>
        <w:rPr>
          <w:rFonts w:asciiTheme="minorHAnsi" w:eastAsiaTheme="minorEastAsia" w:hAnsiTheme="minorHAnsi" w:cstheme="minorBidi"/>
          <w:b w:val="0"/>
          <w:noProof/>
          <w:szCs w:val="22"/>
          <w:lang w:eastAsia="en-GB"/>
        </w:rPr>
      </w:pPr>
      <w:hyperlink w:anchor="_Toc101452345" w:history="1">
        <w:r w:rsidR="002012E0" w:rsidRPr="00104B63">
          <w:rPr>
            <w:rStyle w:val="Hyperlink"/>
            <w:noProof/>
          </w:rPr>
          <w:t>B.2</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Scope and field of application</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_Toc101452345 \h </w:instrText>
        </w:r>
        <w:r w:rsidR="002012E0" w:rsidRPr="00104B63">
          <w:rPr>
            <w:noProof/>
            <w:webHidden/>
          </w:rPr>
        </w:r>
        <w:r w:rsidR="002012E0" w:rsidRPr="00104B63">
          <w:rPr>
            <w:noProof/>
            <w:webHidden/>
          </w:rPr>
          <w:fldChar w:fldCharType="separate"/>
        </w:r>
        <w:r w:rsidR="0059683A">
          <w:rPr>
            <w:noProof/>
            <w:webHidden/>
          </w:rPr>
          <w:t>63</w:t>
        </w:r>
        <w:r w:rsidR="002012E0" w:rsidRPr="00104B63">
          <w:rPr>
            <w:noProof/>
            <w:webHidden/>
          </w:rPr>
          <w:fldChar w:fldCharType="end"/>
        </w:r>
      </w:hyperlink>
    </w:p>
    <w:p w14:paraId="5BC0F43E" w14:textId="0B671005" w:rsidR="002012E0" w:rsidRPr="00104B63" w:rsidRDefault="00892E5A">
      <w:pPr>
        <w:pStyle w:val="TOC1"/>
        <w:rPr>
          <w:rFonts w:asciiTheme="minorHAnsi" w:eastAsiaTheme="minorEastAsia" w:hAnsiTheme="minorHAnsi" w:cstheme="minorBidi"/>
          <w:b w:val="0"/>
          <w:noProof/>
          <w:szCs w:val="22"/>
          <w:lang w:eastAsia="en-GB"/>
        </w:rPr>
      </w:pPr>
      <w:hyperlink w:anchor="_Toc101452346" w:history="1">
        <w:r w:rsidR="002012E0" w:rsidRPr="00104B63">
          <w:rPr>
            <w:rStyle w:val="Hyperlink"/>
            <w:noProof/>
          </w:rPr>
          <w:t>B.3</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Thermal and physical properties of masonry as a function of temperature</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_Toc101452346 \h </w:instrText>
        </w:r>
        <w:r w:rsidR="002012E0" w:rsidRPr="00104B63">
          <w:rPr>
            <w:noProof/>
            <w:webHidden/>
          </w:rPr>
        </w:r>
        <w:r w:rsidR="002012E0" w:rsidRPr="00104B63">
          <w:rPr>
            <w:noProof/>
            <w:webHidden/>
          </w:rPr>
          <w:fldChar w:fldCharType="separate"/>
        </w:r>
        <w:r w:rsidR="0059683A">
          <w:rPr>
            <w:noProof/>
            <w:webHidden/>
          </w:rPr>
          <w:t>63</w:t>
        </w:r>
        <w:r w:rsidR="002012E0" w:rsidRPr="00104B63">
          <w:rPr>
            <w:noProof/>
            <w:webHidden/>
          </w:rPr>
          <w:fldChar w:fldCharType="end"/>
        </w:r>
      </w:hyperlink>
    </w:p>
    <w:p w14:paraId="2D21D0BB" w14:textId="4B172375" w:rsidR="002012E0" w:rsidRPr="00104B63" w:rsidRDefault="00892E5A">
      <w:pPr>
        <w:pStyle w:val="TOC1"/>
        <w:rPr>
          <w:rFonts w:asciiTheme="minorHAnsi" w:eastAsiaTheme="minorEastAsia" w:hAnsiTheme="minorHAnsi" w:cstheme="minorBidi"/>
          <w:b w:val="0"/>
          <w:noProof/>
          <w:szCs w:val="22"/>
          <w:lang w:eastAsia="en-GB"/>
        </w:rPr>
      </w:pPr>
      <w:hyperlink w:anchor="_Toc101452351" w:history="1">
        <w:r w:rsidR="002012E0" w:rsidRPr="00104B63">
          <w:rPr>
            <w:rStyle w:val="Hyperlink"/>
            <w:noProof/>
          </w:rPr>
          <w:t>B.4</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Mechanical properties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_Toc101452351 \h </w:instrText>
        </w:r>
        <w:r w:rsidR="002012E0" w:rsidRPr="00104B63">
          <w:rPr>
            <w:noProof/>
            <w:webHidden/>
          </w:rPr>
        </w:r>
        <w:r w:rsidR="002012E0" w:rsidRPr="00104B63">
          <w:rPr>
            <w:noProof/>
            <w:webHidden/>
          </w:rPr>
          <w:fldChar w:fldCharType="separate"/>
        </w:r>
        <w:r w:rsidR="0059683A">
          <w:rPr>
            <w:noProof/>
            <w:webHidden/>
          </w:rPr>
          <w:t>67</w:t>
        </w:r>
        <w:r w:rsidR="002012E0" w:rsidRPr="00104B63">
          <w:rPr>
            <w:noProof/>
            <w:webHidden/>
          </w:rPr>
          <w:fldChar w:fldCharType="end"/>
        </w:r>
      </w:hyperlink>
    </w:p>
    <w:p w14:paraId="05515B79" w14:textId="7B49103D" w:rsidR="002012E0" w:rsidRPr="00104B63" w:rsidRDefault="00892E5A">
      <w:pPr>
        <w:pStyle w:val="TOC1"/>
        <w:rPr>
          <w:rFonts w:asciiTheme="minorHAnsi" w:eastAsiaTheme="minorEastAsia" w:hAnsiTheme="minorHAnsi" w:cstheme="minorBidi"/>
          <w:b w:val="0"/>
          <w:noProof/>
          <w:szCs w:val="22"/>
          <w:lang w:eastAsia="en-GB"/>
        </w:rPr>
      </w:pPr>
      <w:hyperlink w:anchor="_Toc101452352" w:history="1">
        <w:r w:rsidR="002012E0" w:rsidRPr="00104B63">
          <w:rPr>
            <w:rStyle w:val="Hyperlink"/>
            <w:noProof/>
          </w:rPr>
          <w:t>B.4.1</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General</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_Toc101452352 \h </w:instrText>
        </w:r>
        <w:r w:rsidR="002012E0" w:rsidRPr="00104B63">
          <w:rPr>
            <w:noProof/>
            <w:webHidden/>
          </w:rPr>
        </w:r>
        <w:r w:rsidR="002012E0" w:rsidRPr="00104B63">
          <w:rPr>
            <w:noProof/>
            <w:webHidden/>
          </w:rPr>
          <w:fldChar w:fldCharType="separate"/>
        </w:r>
        <w:r w:rsidR="0059683A">
          <w:rPr>
            <w:noProof/>
            <w:webHidden/>
          </w:rPr>
          <w:t>67</w:t>
        </w:r>
        <w:r w:rsidR="002012E0" w:rsidRPr="00104B63">
          <w:rPr>
            <w:noProof/>
            <w:webHidden/>
          </w:rPr>
          <w:fldChar w:fldCharType="end"/>
        </w:r>
      </w:hyperlink>
    </w:p>
    <w:p w14:paraId="1D2ED3A7" w14:textId="1A208000" w:rsidR="002012E0" w:rsidRPr="00104B63" w:rsidRDefault="00892E5A">
      <w:pPr>
        <w:pStyle w:val="TOC1"/>
        <w:rPr>
          <w:rFonts w:asciiTheme="minorHAnsi" w:eastAsiaTheme="minorEastAsia" w:hAnsiTheme="minorHAnsi" w:cstheme="minorBidi"/>
          <w:b w:val="0"/>
          <w:noProof/>
          <w:szCs w:val="22"/>
          <w:lang w:eastAsia="en-GB"/>
        </w:rPr>
      </w:pPr>
      <w:hyperlink w:anchor="_Toc101452353" w:history="1">
        <w:r w:rsidR="002012E0" w:rsidRPr="00104B63">
          <w:rPr>
            <w:rStyle w:val="Hyperlink"/>
            <w:noProof/>
          </w:rPr>
          <w:t>B.4.2</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Determination of the mechanical property functions of temperature by test</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_Toc101452353 \h </w:instrText>
        </w:r>
        <w:r w:rsidR="002012E0" w:rsidRPr="00104B63">
          <w:rPr>
            <w:noProof/>
            <w:webHidden/>
          </w:rPr>
        </w:r>
        <w:r w:rsidR="002012E0" w:rsidRPr="00104B63">
          <w:rPr>
            <w:noProof/>
            <w:webHidden/>
          </w:rPr>
          <w:fldChar w:fldCharType="separate"/>
        </w:r>
        <w:r w:rsidR="0059683A">
          <w:rPr>
            <w:noProof/>
            <w:webHidden/>
          </w:rPr>
          <w:t>68</w:t>
        </w:r>
        <w:r w:rsidR="002012E0" w:rsidRPr="00104B63">
          <w:rPr>
            <w:noProof/>
            <w:webHidden/>
          </w:rPr>
          <w:fldChar w:fldCharType="end"/>
        </w:r>
      </w:hyperlink>
    </w:p>
    <w:p w14:paraId="322903AA" w14:textId="23B8CF73" w:rsidR="002012E0" w:rsidRPr="00104B63" w:rsidRDefault="00892E5A">
      <w:pPr>
        <w:pStyle w:val="TOC1"/>
        <w:rPr>
          <w:rFonts w:asciiTheme="minorHAnsi" w:eastAsiaTheme="minorEastAsia" w:hAnsiTheme="minorHAnsi" w:cstheme="minorBidi"/>
          <w:b w:val="0"/>
          <w:noProof/>
          <w:szCs w:val="22"/>
          <w:lang w:eastAsia="en-GB"/>
        </w:rPr>
      </w:pPr>
      <w:hyperlink w:anchor="_Toc101452357" w:history="1">
        <w:r w:rsidR="002012E0" w:rsidRPr="00104B63">
          <w:rPr>
            <w:rStyle w:val="Hyperlink"/>
            <w:noProof/>
          </w:rPr>
          <w:t>B.4.3</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Pre-set mechanical property as functions of temperature</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_Toc101452357 \h </w:instrText>
        </w:r>
        <w:r w:rsidR="002012E0" w:rsidRPr="00104B63">
          <w:rPr>
            <w:noProof/>
            <w:webHidden/>
          </w:rPr>
        </w:r>
        <w:r w:rsidR="002012E0" w:rsidRPr="00104B63">
          <w:rPr>
            <w:noProof/>
            <w:webHidden/>
          </w:rPr>
          <w:fldChar w:fldCharType="separate"/>
        </w:r>
        <w:r w:rsidR="0059683A">
          <w:rPr>
            <w:noProof/>
            <w:webHidden/>
          </w:rPr>
          <w:t>70</w:t>
        </w:r>
        <w:r w:rsidR="002012E0" w:rsidRPr="00104B63">
          <w:rPr>
            <w:noProof/>
            <w:webHidden/>
          </w:rPr>
          <w:fldChar w:fldCharType="end"/>
        </w:r>
      </w:hyperlink>
    </w:p>
    <w:p w14:paraId="16D4ED18" w14:textId="6BF22EC9" w:rsidR="002012E0" w:rsidRPr="00104B63" w:rsidRDefault="00892E5A">
      <w:pPr>
        <w:pStyle w:val="TOC1"/>
        <w:rPr>
          <w:rFonts w:asciiTheme="minorHAnsi" w:eastAsiaTheme="minorEastAsia" w:hAnsiTheme="minorHAnsi" w:cstheme="minorBidi"/>
          <w:b w:val="0"/>
          <w:noProof/>
          <w:szCs w:val="22"/>
          <w:lang w:eastAsia="en-GB"/>
        </w:rPr>
      </w:pPr>
      <w:hyperlink w:anchor="_Toc101452372" w:history="1">
        <w:r w:rsidR="002012E0" w:rsidRPr="00104B63">
          <w:rPr>
            <w:rStyle w:val="Hyperlink"/>
            <w:rFonts w:eastAsia="Times New Roman"/>
            <w:noProof/>
          </w:rPr>
          <w:t>Annex C</w:t>
        </w:r>
        <w:r w:rsidR="002012E0" w:rsidRPr="00116E57">
          <w:rPr>
            <w:rStyle w:val="Hyperlink"/>
            <w:rFonts w:eastAsia="Times New Roman"/>
            <w:b w:val="0"/>
            <w:noProof/>
          </w:rPr>
          <w:t xml:space="preserve"> (informative)</w:t>
        </w:r>
        <w:r w:rsidR="002012E0" w:rsidRPr="00104B63">
          <w:rPr>
            <w:rStyle w:val="Hyperlink"/>
            <w:rFonts w:eastAsia="Times New Roman"/>
            <w:noProof/>
          </w:rPr>
          <w:t xml:space="preserve">  Examples of connections that meet the requirements for detailing</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_Toc101452372 \h </w:instrText>
        </w:r>
        <w:r w:rsidR="002012E0" w:rsidRPr="00104B63">
          <w:rPr>
            <w:noProof/>
            <w:webHidden/>
          </w:rPr>
        </w:r>
        <w:r w:rsidR="002012E0" w:rsidRPr="00104B63">
          <w:rPr>
            <w:noProof/>
            <w:webHidden/>
          </w:rPr>
          <w:fldChar w:fldCharType="separate"/>
        </w:r>
        <w:r w:rsidR="0059683A">
          <w:rPr>
            <w:noProof/>
            <w:webHidden/>
          </w:rPr>
          <w:t>81</w:t>
        </w:r>
        <w:r w:rsidR="002012E0" w:rsidRPr="00104B63">
          <w:rPr>
            <w:noProof/>
            <w:webHidden/>
          </w:rPr>
          <w:fldChar w:fldCharType="end"/>
        </w:r>
      </w:hyperlink>
    </w:p>
    <w:p w14:paraId="01986B58" w14:textId="40EEA5BD" w:rsidR="002012E0" w:rsidRPr="00104B63" w:rsidRDefault="00892E5A">
      <w:pPr>
        <w:pStyle w:val="TOC1"/>
        <w:rPr>
          <w:rFonts w:asciiTheme="minorHAnsi" w:eastAsiaTheme="minorEastAsia" w:hAnsiTheme="minorHAnsi" w:cstheme="minorBidi"/>
          <w:b w:val="0"/>
          <w:noProof/>
          <w:szCs w:val="22"/>
          <w:lang w:eastAsia="en-GB"/>
        </w:rPr>
      </w:pPr>
      <w:hyperlink w:anchor="_Toc101452373" w:history="1">
        <w:r w:rsidR="002012E0" w:rsidRPr="00104B63">
          <w:rPr>
            <w:rStyle w:val="Hyperlink"/>
            <w:noProof/>
          </w:rPr>
          <w:t>C.1</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 xml:space="preserve">Use of this </w:t>
        </w:r>
        <w:r w:rsidR="00A27E65">
          <w:rPr>
            <w:rStyle w:val="Hyperlink"/>
            <w:noProof/>
          </w:rPr>
          <w:t>i</w:t>
        </w:r>
        <w:r w:rsidR="002012E0" w:rsidRPr="00104B63">
          <w:rPr>
            <w:rStyle w:val="Hyperlink"/>
            <w:noProof/>
          </w:rPr>
          <w:t xml:space="preserve">nformative </w:t>
        </w:r>
        <w:r w:rsidR="00137F2F">
          <w:rPr>
            <w:rStyle w:val="Hyperlink"/>
            <w:noProof/>
          </w:rPr>
          <w:t>a</w:t>
        </w:r>
        <w:r w:rsidR="002012E0" w:rsidRPr="00104B63">
          <w:rPr>
            <w:rStyle w:val="Hyperlink"/>
            <w:noProof/>
          </w:rPr>
          <w:t>nnex</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_Toc101452373 \h </w:instrText>
        </w:r>
        <w:r w:rsidR="002012E0" w:rsidRPr="00104B63">
          <w:rPr>
            <w:noProof/>
            <w:webHidden/>
          </w:rPr>
        </w:r>
        <w:r w:rsidR="002012E0" w:rsidRPr="00104B63">
          <w:rPr>
            <w:noProof/>
            <w:webHidden/>
          </w:rPr>
          <w:fldChar w:fldCharType="separate"/>
        </w:r>
        <w:r w:rsidR="0059683A">
          <w:rPr>
            <w:noProof/>
            <w:webHidden/>
          </w:rPr>
          <w:t>81</w:t>
        </w:r>
        <w:r w:rsidR="002012E0" w:rsidRPr="00104B63">
          <w:rPr>
            <w:noProof/>
            <w:webHidden/>
          </w:rPr>
          <w:fldChar w:fldCharType="end"/>
        </w:r>
      </w:hyperlink>
    </w:p>
    <w:p w14:paraId="4F5AB63B" w14:textId="3DBC5499" w:rsidR="002012E0" w:rsidRPr="00104B63" w:rsidRDefault="00892E5A">
      <w:pPr>
        <w:pStyle w:val="TOC1"/>
        <w:rPr>
          <w:rFonts w:asciiTheme="minorHAnsi" w:eastAsiaTheme="minorEastAsia" w:hAnsiTheme="minorHAnsi" w:cstheme="minorBidi"/>
          <w:b w:val="0"/>
          <w:noProof/>
          <w:szCs w:val="22"/>
          <w:lang w:eastAsia="en-GB"/>
        </w:rPr>
      </w:pPr>
      <w:hyperlink w:anchor="_Toc101452374" w:history="1">
        <w:r w:rsidR="002012E0" w:rsidRPr="00104B63">
          <w:rPr>
            <w:rStyle w:val="Hyperlink"/>
            <w:noProof/>
          </w:rPr>
          <w:t>C.2</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Scope and field of application</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_Toc101452374 \h </w:instrText>
        </w:r>
        <w:r w:rsidR="002012E0" w:rsidRPr="00104B63">
          <w:rPr>
            <w:noProof/>
            <w:webHidden/>
          </w:rPr>
        </w:r>
        <w:r w:rsidR="002012E0" w:rsidRPr="00104B63">
          <w:rPr>
            <w:noProof/>
            <w:webHidden/>
          </w:rPr>
          <w:fldChar w:fldCharType="separate"/>
        </w:r>
        <w:r w:rsidR="0059683A">
          <w:rPr>
            <w:noProof/>
            <w:webHidden/>
          </w:rPr>
          <w:t>81</w:t>
        </w:r>
        <w:r w:rsidR="002012E0" w:rsidRPr="00104B63">
          <w:rPr>
            <w:noProof/>
            <w:webHidden/>
          </w:rPr>
          <w:fldChar w:fldCharType="end"/>
        </w:r>
      </w:hyperlink>
    </w:p>
    <w:p w14:paraId="660DD62A" w14:textId="16DB32CB" w:rsidR="002012E0" w:rsidRPr="00104B63" w:rsidRDefault="00892E5A">
      <w:pPr>
        <w:pStyle w:val="TOC1"/>
        <w:rPr>
          <w:rFonts w:asciiTheme="minorHAnsi" w:eastAsiaTheme="minorEastAsia" w:hAnsiTheme="minorHAnsi" w:cstheme="minorBidi"/>
          <w:b w:val="0"/>
          <w:noProof/>
          <w:szCs w:val="22"/>
          <w:lang w:eastAsia="en-GB"/>
        </w:rPr>
      </w:pPr>
      <w:hyperlink w:anchor="_Toc101452375" w:history="1">
        <w:r w:rsidR="002012E0" w:rsidRPr="00104B63">
          <w:rPr>
            <w:rStyle w:val="Hyperlink"/>
            <w:noProof/>
          </w:rPr>
          <w:t>C.3</w:t>
        </w:r>
        <w:r w:rsidR="002012E0" w:rsidRPr="00104B63">
          <w:rPr>
            <w:rFonts w:asciiTheme="minorHAnsi" w:eastAsiaTheme="minorEastAsia" w:hAnsiTheme="minorHAnsi" w:cstheme="minorBidi"/>
            <w:b w:val="0"/>
            <w:noProof/>
            <w:szCs w:val="22"/>
            <w:lang w:eastAsia="en-GB"/>
          </w:rPr>
          <w:tab/>
        </w:r>
        <w:r w:rsidR="002012E0" w:rsidRPr="00104B63">
          <w:rPr>
            <w:rStyle w:val="Hyperlink"/>
            <w:noProof/>
          </w:rPr>
          <w:t>Examples</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_Toc101452375 \h </w:instrText>
        </w:r>
        <w:r w:rsidR="002012E0" w:rsidRPr="00104B63">
          <w:rPr>
            <w:noProof/>
            <w:webHidden/>
          </w:rPr>
        </w:r>
        <w:r w:rsidR="002012E0" w:rsidRPr="00104B63">
          <w:rPr>
            <w:noProof/>
            <w:webHidden/>
          </w:rPr>
          <w:fldChar w:fldCharType="separate"/>
        </w:r>
        <w:r w:rsidR="0059683A">
          <w:rPr>
            <w:noProof/>
            <w:webHidden/>
          </w:rPr>
          <w:t>81</w:t>
        </w:r>
        <w:r w:rsidR="002012E0" w:rsidRPr="00104B63">
          <w:rPr>
            <w:noProof/>
            <w:webHidden/>
          </w:rPr>
          <w:fldChar w:fldCharType="end"/>
        </w:r>
      </w:hyperlink>
    </w:p>
    <w:p w14:paraId="58FA87F9" w14:textId="65C6268B" w:rsidR="002012E0" w:rsidRPr="00104B63" w:rsidRDefault="00892E5A">
      <w:pPr>
        <w:pStyle w:val="TOC1"/>
        <w:rPr>
          <w:rFonts w:asciiTheme="minorHAnsi" w:eastAsiaTheme="minorEastAsia" w:hAnsiTheme="minorHAnsi" w:cstheme="minorBidi"/>
          <w:b w:val="0"/>
          <w:noProof/>
          <w:szCs w:val="22"/>
          <w:lang w:eastAsia="en-GB"/>
        </w:rPr>
      </w:pPr>
      <w:hyperlink w:anchor="_Toc101452383" w:history="1">
        <w:r w:rsidR="002012E0" w:rsidRPr="00104B63">
          <w:rPr>
            <w:rStyle w:val="Hyperlink"/>
            <w:noProof/>
          </w:rPr>
          <w:t>Bibliography</w:t>
        </w:r>
        <w:r w:rsidR="002012E0" w:rsidRPr="00104B63">
          <w:rPr>
            <w:noProof/>
            <w:webHidden/>
          </w:rPr>
          <w:tab/>
        </w:r>
        <w:r w:rsidR="002012E0" w:rsidRPr="00104B63">
          <w:rPr>
            <w:noProof/>
            <w:webHidden/>
          </w:rPr>
          <w:fldChar w:fldCharType="begin"/>
        </w:r>
        <w:r w:rsidR="002012E0" w:rsidRPr="00104B63">
          <w:rPr>
            <w:noProof/>
            <w:webHidden/>
          </w:rPr>
          <w:instrText xml:space="preserve"> PAGEREF _Toc101452383 \h </w:instrText>
        </w:r>
        <w:r w:rsidR="002012E0" w:rsidRPr="00104B63">
          <w:rPr>
            <w:noProof/>
            <w:webHidden/>
          </w:rPr>
        </w:r>
        <w:r w:rsidR="002012E0" w:rsidRPr="00104B63">
          <w:rPr>
            <w:noProof/>
            <w:webHidden/>
          </w:rPr>
          <w:fldChar w:fldCharType="separate"/>
        </w:r>
        <w:r w:rsidR="0059683A">
          <w:rPr>
            <w:noProof/>
            <w:webHidden/>
          </w:rPr>
          <w:t>86</w:t>
        </w:r>
        <w:r w:rsidR="002012E0" w:rsidRPr="00104B63">
          <w:rPr>
            <w:noProof/>
            <w:webHidden/>
          </w:rPr>
          <w:fldChar w:fldCharType="end"/>
        </w:r>
      </w:hyperlink>
    </w:p>
    <w:p w14:paraId="4A408F94" w14:textId="73FF7AA5" w:rsidR="00360801" w:rsidRPr="00104B63" w:rsidRDefault="002012E0">
      <w:pPr>
        <w:pStyle w:val="TOC2"/>
        <w:autoSpaceDE w:val="0"/>
        <w:autoSpaceDN w:val="0"/>
        <w:adjustRightInd w:val="0"/>
        <w:rPr>
          <w:rFonts w:eastAsia="Times New Roman"/>
          <w:szCs w:val="24"/>
        </w:rPr>
      </w:pPr>
      <w:r w:rsidRPr="00104B63">
        <w:rPr>
          <w:szCs w:val="24"/>
        </w:rPr>
        <w:fldChar w:fldCharType="end"/>
      </w:r>
    </w:p>
    <w:p w14:paraId="29D10505" w14:textId="77777777" w:rsidR="00360801" w:rsidRPr="00104B63" w:rsidRDefault="00360801">
      <w:pPr>
        <w:pStyle w:val="ForewordTitle"/>
        <w:tabs>
          <w:tab w:val="left" w:pos="400"/>
        </w:tabs>
        <w:autoSpaceDE w:val="0"/>
        <w:autoSpaceDN w:val="0"/>
        <w:adjustRightInd w:val="0"/>
        <w:spacing w:line="310" w:lineRule="exact"/>
        <w:rPr>
          <w:szCs w:val="24"/>
        </w:rPr>
      </w:pPr>
      <w:bookmarkStart w:id="0" w:name="_Toc101452264"/>
      <w:r w:rsidRPr="00104B63">
        <w:rPr>
          <w:szCs w:val="24"/>
        </w:rPr>
        <w:lastRenderedPageBreak/>
        <w:t>European foreword</w:t>
      </w:r>
      <w:bookmarkEnd w:id="0"/>
    </w:p>
    <w:p w14:paraId="52BA6C01" w14:textId="77777777" w:rsidR="00360801" w:rsidRPr="00104B63" w:rsidRDefault="00360801">
      <w:pPr>
        <w:pStyle w:val="ForewordText"/>
        <w:autoSpaceDE w:val="0"/>
        <w:autoSpaceDN w:val="0"/>
        <w:adjustRightInd w:val="0"/>
        <w:rPr>
          <w:szCs w:val="24"/>
        </w:rPr>
      </w:pPr>
      <w:r w:rsidRPr="00104B63">
        <w:rPr>
          <w:szCs w:val="24"/>
        </w:rPr>
        <w:t>This document (</w:t>
      </w:r>
      <w:r w:rsidRPr="00104B63">
        <w:rPr>
          <w:rStyle w:val="stdpublisher"/>
          <w:szCs w:val="24"/>
          <w:shd w:val="clear" w:color="auto" w:fill="auto"/>
        </w:rPr>
        <w:t>prEN</w:t>
      </w:r>
      <w:r w:rsidRPr="00104B63">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1-2</w:t>
      </w:r>
      <w:r w:rsidRPr="00104B63">
        <w:rPr>
          <w:szCs w:val="24"/>
        </w:rPr>
        <w:t>:</w:t>
      </w:r>
      <w:r w:rsidRPr="00104B63">
        <w:rPr>
          <w:rStyle w:val="stdyear"/>
          <w:szCs w:val="24"/>
          <w:shd w:val="clear" w:color="auto" w:fill="auto"/>
        </w:rPr>
        <w:t>2022</w:t>
      </w:r>
      <w:r w:rsidRPr="00104B63">
        <w:rPr>
          <w:szCs w:val="24"/>
        </w:rPr>
        <w:t>) has been prepared by Technical Committee CEN/TC 250 “Structural Eurocodes”, the secretariat of which is held by BSI. CEN/TC 250 is responsible for all Structural Eurocodes and has been assigned responsibility for structural and geotechnical design matters by CEN.</w:t>
      </w:r>
    </w:p>
    <w:p w14:paraId="54CE3E60" w14:textId="77777777" w:rsidR="00360801" w:rsidRPr="00104B63" w:rsidRDefault="00360801">
      <w:pPr>
        <w:pStyle w:val="ForewordText"/>
        <w:autoSpaceDE w:val="0"/>
        <w:autoSpaceDN w:val="0"/>
        <w:adjustRightInd w:val="0"/>
        <w:rPr>
          <w:szCs w:val="24"/>
        </w:rPr>
      </w:pPr>
      <w:r w:rsidRPr="00104B63">
        <w:rPr>
          <w:szCs w:val="24"/>
        </w:rPr>
        <w:t>This document is currently submitted to the CEN Enquiry.</w:t>
      </w:r>
    </w:p>
    <w:p w14:paraId="073BC4D1" w14:textId="22C31A05" w:rsidR="00360801" w:rsidRPr="00104B63" w:rsidRDefault="00360801">
      <w:pPr>
        <w:pStyle w:val="ForewordText"/>
        <w:autoSpaceDE w:val="0"/>
        <w:autoSpaceDN w:val="0"/>
        <w:adjustRightInd w:val="0"/>
        <w:rPr>
          <w:szCs w:val="24"/>
        </w:rPr>
      </w:pPr>
      <w:r w:rsidRPr="00104B63">
        <w:rPr>
          <w:szCs w:val="24"/>
        </w:rPr>
        <w:t xml:space="preserve">This document will supersede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1-2</w:t>
      </w:r>
      <w:r w:rsidRPr="00104B63">
        <w:rPr>
          <w:szCs w:val="24"/>
        </w:rPr>
        <w:t>:</w:t>
      </w:r>
      <w:r w:rsidRPr="00104B63">
        <w:rPr>
          <w:rStyle w:val="stdyear"/>
          <w:szCs w:val="24"/>
          <w:shd w:val="clear" w:color="auto" w:fill="auto"/>
        </w:rPr>
        <w:t>200</w:t>
      </w:r>
      <w:r w:rsidR="00A83610">
        <w:rPr>
          <w:rStyle w:val="stdyear"/>
          <w:szCs w:val="24"/>
          <w:shd w:val="clear" w:color="auto" w:fill="auto"/>
        </w:rPr>
        <w:t>5</w:t>
      </w:r>
      <w:r w:rsidRPr="00104B63">
        <w:rPr>
          <w:szCs w:val="24"/>
        </w:rPr>
        <w:t>.</w:t>
      </w:r>
    </w:p>
    <w:p w14:paraId="1AFA3489" w14:textId="77777777" w:rsidR="00360801" w:rsidRPr="00104B63" w:rsidRDefault="00360801">
      <w:pPr>
        <w:pStyle w:val="ForewordText"/>
        <w:autoSpaceDE w:val="0"/>
        <w:autoSpaceDN w:val="0"/>
        <w:adjustRightInd w:val="0"/>
        <w:rPr>
          <w:szCs w:val="24"/>
        </w:rPr>
      </w:pPr>
      <w:r w:rsidRPr="00104B63">
        <w:rPr>
          <w:szCs w:val="24"/>
        </w:rPr>
        <w:t>The first generation of EN Eurocodes was published between 2002 and 2007. This document forms part of the second generation of the Eurocodes, which have been prepared under a Mandate M/515 given to CEN by the European Commission and the European Free Trade Association.</w:t>
      </w:r>
    </w:p>
    <w:p w14:paraId="0BBE1E80" w14:textId="77777777" w:rsidR="00360801" w:rsidRPr="00104B63" w:rsidRDefault="00360801">
      <w:pPr>
        <w:pStyle w:val="ForewordText"/>
        <w:autoSpaceDE w:val="0"/>
        <w:autoSpaceDN w:val="0"/>
        <w:adjustRightInd w:val="0"/>
        <w:rPr>
          <w:szCs w:val="24"/>
        </w:rPr>
      </w:pPr>
      <w:r w:rsidRPr="00104B63">
        <w:rPr>
          <w:szCs w:val="24"/>
        </w:rPr>
        <w:t>The Eurocodes have been drafted to be used in conjunction with relevant execution, material, product and test standards, and to identify requirements for execution, materials, products and testing that are relied upon by the Eurocodes.</w:t>
      </w:r>
    </w:p>
    <w:p w14:paraId="17A4C6DB" w14:textId="77777777" w:rsidR="00360801" w:rsidRPr="00104B63" w:rsidRDefault="00360801">
      <w:pPr>
        <w:pStyle w:val="ForewordText"/>
        <w:autoSpaceDE w:val="0"/>
        <w:autoSpaceDN w:val="0"/>
        <w:adjustRightInd w:val="0"/>
        <w:rPr>
          <w:szCs w:val="24"/>
        </w:rPr>
      </w:pPr>
      <w:r w:rsidRPr="00104B63">
        <w:rPr>
          <w:szCs w:val="24"/>
        </w:rPr>
        <w:t>The Eurocodes recognize the responsibility of each Member State and have safeguarded their right to determine values related to regulatory safety matters at national level through the use of National Annexes.</w:t>
      </w:r>
    </w:p>
    <w:p w14:paraId="276D756F" w14:textId="3D79E348" w:rsidR="00360801" w:rsidRPr="00104B63" w:rsidRDefault="00C634A5">
      <w:pPr>
        <w:pStyle w:val="IntroTitle"/>
        <w:tabs>
          <w:tab w:val="left" w:pos="400"/>
        </w:tabs>
        <w:autoSpaceDE w:val="0"/>
        <w:autoSpaceDN w:val="0"/>
        <w:adjustRightInd w:val="0"/>
        <w:spacing w:line="310" w:lineRule="exact"/>
        <w:rPr>
          <w:szCs w:val="24"/>
        </w:rPr>
      </w:pPr>
      <w:bookmarkStart w:id="1" w:name="_Toc101452265"/>
      <w:r>
        <w:rPr>
          <w:szCs w:val="24"/>
        </w:rPr>
        <w:lastRenderedPageBreak/>
        <w:t>0</w:t>
      </w:r>
      <w:r>
        <w:rPr>
          <w:szCs w:val="24"/>
        </w:rPr>
        <w:tab/>
      </w:r>
      <w:r w:rsidR="00360801" w:rsidRPr="00104B63">
        <w:rPr>
          <w:szCs w:val="24"/>
        </w:rPr>
        <w:t>Introduction</w:t>
      </w:r>
      <w:bookmarkEnd w:id="1"/>
    </w:p>
    <w:p w14:paraId="2D3EEDCE" w14:textId="77777777" w:rsidR="00360801" w:rsidRPr="004C18C0" w:rsidRDefault="00360801">
      <w:pPr>
        <w:pStyle w:val="BodyText"/>
        <w:autoSpaceDE w:val="0"/>
        <w:autoSpaceDN w:val="0"/>
        <w:adjustRightInd w:val="0"/>
        <w:rPr>
          <w:sz w:val="24"/>
          <w:szCs w:val="24"/>
        </w:rPr>
      </w:pPr>
      <w:r w:rsidRPr="004C18C0">
        <w:rPr>
          <w:b/>
          <w:sz w:val="24"/>
          <w:szCs w:val="24"/>
        </w:rPr>
        <w:t>0.1 Introduction to the Eurocodes</w:t>
      </w:r>
    </w:p>
    <w:p w14:paraId="6235C071" w14:textId="21AAB2F4" w:rsidR="00360801" w:rsidRPr="00104B63" w:rsidRDefault="00360801">
      <w:pPr>
        <w:pStyle w:val="BodyText"/>
        <w:autoSpaceDE w:val="0"/>
        <w:autoSpaceDN w:val="0"/>
        <w:adjustRightInd w:val="0"/>
        <w:rPr>
          <w:szCs w:val="24"/>
        </w:rPr>
      </w:pPr>
      <w:r w:rsidRPr="00104B63">
        <w:rPr>
          <w:szCs w:val="24"/>
        </w:rPr>
        <w:t xml:space="preserve">The Structural Eurocodes comprise the following standards generally consisting of a number of </w:t>
      </w:r>
      <w:r w:rsidR="00B11CE0" w:rsidRPr="00104B63">
        <w:rPr>
          <w:szCs w:val="24"/>
        </w:rPr>
        <w:t>P</w:t>
      </w:r>
      <w:r w:rsidRPr="00104B63">
        <w:rPr>
          <w:szCs w:val="24"/>
        </w:rPr>
        <w:t>arts:</w:t>
      </w:r>
    </w:p>
    <w:p w14:paraId="43248944" w14:textId="5792B8EE" w:rsidR="00360801" w:rsidRPr="00104B63" w:rsidRDefault="005551CC">
      <w:pPr>
        <w:pStyle w:val="ListContinue1"/>
        <w:autoSpaceDE w:val="0"/>
        <w:autoSpaceDN w:val="0"/>
        <w:adjustRightInd w:val="0"/>
        <w:rPr>
          <w:szCs w:val="24"/>
          <w:lang w:val="en-GB"/>
        </w:rPr>
      </w:pPr>
      <w:r>
        <w:rPr>
          <w:szCs w:val="24"/>
          <w:lang w:val="en-GB"/>
        </w:rPr>
        <w:t>—</w:t>
      </w:r>
      <w:r w:rsidR="00360801" w:rsidRPr="00104B63">
        <w:rPr>
          <w:szCs w:val="24"/>
          <w:lang w:val="en-GB"/>
        </w:rPr>
        <w:tab/>
      </w:r>
      <w:r w:rsidR="00360801" w:rsidRPr="00104B63">
        <w:rPr>
          <w:rStyle w:val="stdpublisher"/>
          <w:szCs w:val="24"/>
          <w:shd w:val="clear" w:color="auto" w:fill="auto"/>
          <w:lang w:val="en-GB"/>
        </w:rPr>
        <w:t>EN</w:t>
      </w:r>
      <w:r w:rsidR="00360801" w:rsidRPr="00104B63">
        <w:rPr>
          <w:szCs w:val="24"/>
          <w:lang w:val="en-GB"/>
        </w:rPr>
        <w:t> </w:t>
      </w:r>
      <w:r w:rsidR="00360801" w:rsidRPr="00104B63">
        <w:rPr>
          <w:rStyle w:val="stddocNumber"/>
          <w:szCs w:val="24"/>
          <w:shd w:val="clear" w:color="auto" w:fill="auto"/>
          <w:lang w:val="en-GB"/>
        </w:rPr>
        <w:t>1990</w:t>
      </w:r>
      <w:r w:rsidR="00360801" w:rsidRPr="00104B63">
        <w:rPr>
          <w:szCs w:val="24"/>
          <w:lang w:val="en-GB"/>
        </w:rPr>
        <w:t xml:space="preserve">, </w:t>
      </w:r>
      <w:r w:rsidR="00360801" w:rsidRPr="00104B63">
        <w:rPr>
          <w:i/>
          <w:szCs w:val="24"/>
          <w:lang w:val="en-GB"/>
        </w:rPr>
        <w:t>Eurocode: Basis of structural and geotechnical design</w:t>
      </w:r>
    </w:p>
    <w:p w14:paraId="6BB2C3DA" w14:textId="0E85632E" w:rsidR="00360801" w:rsidRPr="00104B63" w:rsidRDefault="005551CC">
      <w:pPr>
        <w:pStyle w:val="ListContinue1"/>
        <w:autoSpaceDE w:val="0"/>
        <w:autoSpaceDN w:val="0"/>
        <w:adjustRightInd w:val="0"/>
        <w:rPr>
          <w:szCs w:val="24"/>
        </w:rPr>
      </w:pPr>
      <w:r>
        <w:rPr>
          <w:szCs w:val="24"/>
        </w:rPr>
        <w:t>—</w:t>
      </w:r>
      <w:r w:rsidR="00360801" w:rsidRPr="00104B63">
        <w:rPr>
          <w:szCs w:val="24"/>
        </w:rPr>
        <w:tab/>
      </w:r>
      <w:r w:rsidR="00360801" w:rsidRPr="00104B63">
        <w:rPr>
          <w:rStyle w:val="stdpublisher"/>
          <w:szCs w:val="24"/>
          <w:shd w:val="clear" w:color="auto" w:fill="auto"/>
        </w:rPr>
        <w:t>EN</w:t>
      </w:r>
      <w:r w:rsidR="00360801" w:rsidRPr="00104B63">
        <w:rPr>
          <w:szCs w:val="24"/>
        </w:rPr>
        <w:t> </w:t>
      </w:r>
      <w:r w:rsidR="00360801" w:rsidRPr="00104B63">
        <w:rPr>
          <w:rStyle w:val="stddocNumber"/>
          <w:szCs w:val="24"/>
          <w:shd w:val="clear" w:color="auto" w:fill="auto"/>
        </w:rPr>
        <w:t>1991</w:t>
      </w:r>
      <w:r w:rsidR="00360801" w:rsidRPr="00104B63">
        <w:rPr>
          <w:szCs w:val="24"/>
        </w:rPr>
        <w:t xml:space="preserve">, </w:t>
      </w:r>
      <w:r w:rsidR="00360801" w:rsidRPr="00104B63">
        <w:rPr>
          <w:i/>
          <w:szCs w:val="24"/>
        </w:rPr>
        <w:t>Eurocode 1: Actions on structures</w:t>
      </w:r>
    </w:p>
    <w:p w14:paraId="44106D58" w14:textId="15D38A49" w:rsidR="00360801" w:rsidRPr="00104B63" w:rsidRDefault="005551CC">
      <w:pPr>
        <w:pStyle w:val="ListContinue1"/>
        <w:autoSpaceDE w:val="0"/>
        <w:autoSpaceDN w:val="0"/>
        <w:adjustRightInd w:val="0"/>
        <w:rPr>
          <w:szCs w:val="24"/>
        </w:rPr>
      </w:pPr>
      <w:r>
        <w:rPr>
          <w:szCs w:val="24"/>
        </w:rPr>
        <w:t>—</w:t>
      </w:r>
      <w:r w:rsidR="00360801" w:rsidRPr="00104B63">
        <w:rPr>
          <w:szCs w:val="24"/>
        </w:rPr>
        <w:tab/>
      </w:r>
      <w:r w:rsidR="00360801" w:rsidRPr="00104B63">
        <w:rPr>
          <w:rStyle w:val="stdpublisher"/>
          <w:szCs w:val="24"/>
          <w:shd w:val="clear" w:color="auto" w:fill="auto"/>
        </w:rPr>
        <w:t>EN</w:t>
      </w:r>
      <w:r w:rsidR="00360801" w:rsidRPr="00104B63">
        <w:rPr>
          <w:szCs w:val="24"/>
        </w:rPr>
        <w:t> </w:t>
      </w:r>
      <w:r w:rsidR="00360801" w:rsidRPr="00104B63">
        <w:rPr>
          <w:rStyle w:val="stddocNumber"/>
          <w:szCs w:val="24"/>
          <w:shd w:val="clear" w:color="auto" w:fill="auto"/>
        </w:rPr>
        <w:t>1992</w:t>
      </w:r>
      <w:r w:rsidR="00360801" w:rsidRPr="00104B63">
        <w:rPr>
          <w:szCs w:val="24"/>
        </w:rPr>
        <w:t xml:space="preserve">, </w:t>
      </w:r>
      <w:r w:rsidR="00360801" w:rsidRPr="00104B63">
        <w:rPr>
          <w:i/>
          <w:szCs w:val="24"/>
        </w:rPr>
        <w:t>Eurocode 2: Design of concrete structures</w:t>
      </w:r>
    </w:p>
    <w:p w14:paraId="453F9938" w14:textId="3F3EA7E8" w:rsidR="00360801" w:rsidRPr="00E06DBD" w:rsidRDefault="005551CC">
      <w:pPr>
        <w:pStyle w:val="ListContinue1"/>
        <w:autoSpaceDE w:val="0"/>
        <w:autoSpaceDN w:val="0"/>
        <w:adjustRightInd w:val="0"/>
        <w:rPr>
          <w:szCs w:val="24"/>
          <w:lang w:val="en-GB"/>
        </w:rPr>
      </w:pPr>
      <w:r>
        <w:rPr>
          <w:szCs w:val="24"/>
          <w:lang w:val="en-GB"/>
        </w:rPr>
        <w:t>—</w:t>
      </w:r>
      <w:r w:rsidR="00360801" w:rsidRPr="00E06DBD">
        <w:rPr>
          <w:szCs w:val="24"/>
          <w:lang w:val="en-GB"/>
        </w:rPr>
        <w:tab/>
      </w:r>
      <w:r w:rsidR="00360801" w:rsidRPr="00E06DBD">
        <w:rPr>
          <w:rStyle w:val="stdpublisher"/>
          <w:szCs w:val="24"/>
          <w:shd w:val="clear" w:color="auto" w:fill="auto"/>
          <w:lang w:val="en-GB"/>
        </w:rPr>
        <w:t>EN</w:t>
      </w:r>
      <w:r w:rsidR="00360801" w:rsidRPr="00E06DBD">
        <w:rPr>
          <w:szCs w:val="24"/>
          <w:lang w:val="en-GB"/>
        </w:rPr>
        <w:t> </w:t>
      </w:r>
      <w:r w:rsidR="00360801" w:rsidRPr="00E06DBD">
        <w:rPr>
          <w:rStyle w:val="stddocNumber"/>
          <w:szCs w:val="24"/>
          <w:shd w:val="clear" w:color="auto" w:fill="auto"/>
          <w:lang w:val="en-GB"/>
        </w:rPr>
        <w:t>1993</w:t>
      </w:r>
      <w:r w:rsidR="00360801" w:rsidRPr="00E06DBD">
        <w:rPr>
          <w:szCs w:val="24"/>
          <w:lang w:val="en-GB"/>
        </w:rPr>
        <w:t xml:space="preserve">, </w:t>
      </w:r>
      <w:r w:rsidR="00360801" w:rsidRPr="00E06DBD">
        <w:rPr>
          <w:i/>
          <w:szCs w:val="24"/>
          <w:lang w:val="en-GB"/>
        </w:rPr>
        <w:t>Eurocode 3: Design of steel structures</w:t>
      </w:r>
    </w:p>
    <w:p w14:paraId="33E5C16D" w14:textId="0F08FF0A" w:rsidR="00360801" w:rsidRPr="00E06DBD" w:rsidRDefault="005551CC">
      <w:pPr>
        <w:pStyle w:val="ListContinue1"/>
        <w:autoSpaceDE w:val="0"/>
        <w:autoSpaceDN w:val="0"/>
        <w:adjustRightInd w:val="0"/>
        <w:rPr>
          <w:szCs w:val="24"/>
          <w:lang w:val="en-GB"/>
        </w:rPr>
      </w:pPr>
      <w:r>
        <w:rPr>
          <w:szCs w:val="24"/>
          <w:lang w:val="en-GB"/>
        </w:rPr>
        <w:t>—</w:t>
      </w:r>
      <w:r w:rsidR="00360801" w:rsidRPr="00E06DBD">
        <w:rPr>
          <w:szCs w:val="24"/>
          <w:lang w:val="en-GB"/>
        </w:rPr>
        <w:tab/>
      </w:r>
      <w:r w:rsidR="00360801" w:rsidRPr="00E06DBD">
        <w:rPr>
          <w:rStyle w:val="stdpublisher"/>
          <w:szCs w:val="24"/>
          <w:shd w:val="clear" w:color="auto" w:fill="auto"/>
          <w:lang w:val="en-GB"/>
        </w:rPr>
        <w:t>EN</w:t>
      </w:r>
      <w:r w:rsidR="00360801" w:rsidRPr="00E06DBD">
        <w:rPr>
          <w:szCs w:val="24"/>
          <w:lang w:val="en-GB"/>
        </w:rPr>
        <w:t> </w:t>
      </w:r>
      <w:r w:rsidR="00360801" w:rsidRPr="00E06DBD">
        <w:rPr>
          <w:rStyle w:val="stddocNumber"/>
          <w:szCs w:val="24"/>
          <w:shd w:val="clear" w:color="auto" w:fill="auto"/>
          <w:lang w:val="en-GB"/>
        </w:rPr>
        <w:t>1994</w:t>
      </w:r>
      <w:r w:rsidR="00360801" w:rsidRPr="00E06DBD">
        <w:rPr>
          <w:szCs w:val="24"/>
          <w:lang w:val="en-GB"/>
        </w:rPr>
        <w:t xml:space="preserve">, </w:t>
      </w:r>
      <w:r w:rsidR="00360801" w:rsidRPr="00E06DBD">
        <w:rPr>
          <w:i/>
          <w:szCs w:val="24"/>
          <w:lang w:val="en-GB"/>
        </w:rPr>
        <w:t>Eurocode 4: Design of composite steel and concrete structures</w:t>
      </w:r>
    </w:p>
    <w:p w14:paraId="103A4266" w14:textId="41605C57" w:rsidR="00360801" w:rsidRPr="00E06DBD" w:rsidRDefault="005551CC">
      <w:pPr>
        <w:pStyle w:val="ListContinue1"/>
        <w:autoSpaceDE w:val="0"/>
        <w:autoSpaceDN w:val="0"/>
        <w:adjustRightInd w:val="0"/>
        <w:rPr>
          <w:szCs w:val="24"/>
          <w:lang w:val="en-GB"/>
        </w:rPr>
      </w:pPr>
      <w:r>
        <w:rPr>
          <w:szCs w:val="24"/>
          <w:lang w:val="en-GB"/>
        </w:rPr>
        <w:t>—</w:t>
      </w:r>
      <w:r w:rsidR="00360801" w:rsidRPr="00E06DBD">
        <w:rPr>
          <w:szCs w:val="24"/>
          <w:lang w:val="en-GB"/>
        </w:rPr>
        <w:tab/>
      </w:r>
      <w:r w:rsidR="00360801" w:rsidRPr="00E06DBD">
        <w:rPr>
          <w:rStyle w:val="stdpublisher"/>
          <w:szCs w:val="24"/>
          <w:shd w:val="clear" w:color="auto" w:fill="auto"/>
          <w:lang w:val="en-GB"/>
        </w:rPr>
        <w:t>EN</w:t>
      </w:r>
      <w:r w:rsidR="00360801" w:rsidRPr="00E06DBD">
        <w:rPr>
          <w:szCs w:val="24"/>
          <w:lang w:val="en-GB"/>
        </w:rPr>
        <w:t> </w:t>
      </w:r>
      <w:r w:rsidR="00360801" w:rsidRPr="00E06DBD">
        <w:rPr>
          <w:rStyle w:val="stddocNumber"/>
          <w:szCs w:val="24"/>
          <w:shd w:val="clear" w:color="auto" w:fill="auto"/>
          <w:lang w:val="en-GB"/>
        </w:rPr>
        <w:t>1995</w:t>
      </w:r>
      <w:r w:rsidR="00360801" w:rsidRPr="00E06DBD">
        <w:rPr>
          <w:szCs w:val="24"/>
          <w:lang w:val="en-GB"/>
        </w:rPr>
        <w:t xml:space="preserve">, </w:t>
      </w:r>
      <w:r w:rsidR="00360801" w:rsidRPr="00E06DBD">
        <w:rPr>
          <w:i/>
          <w:szCs w:val="24"/>
          <w:lang w:val="en-GB"/>
        </w:rPr>
        <w:t>Eurocode 5: Design of timber structures</w:t>
      </w:r>
    </w:p>
    <w:p w14:paraId="261207B1" w14:textId="66DA24F2" w:rsidR="00360801" w:rsidRPr="00104B63" w:rsidRDefault="005551CC">
      <w:pPr>
        <w:pStyle w:val="ListContinue1"/>
        <w:autoSpaceDE w:val="0"/>
        <w:autoSpaceDN w:val="0"/>
        <w:adjustRightInd w:val="0"/>
        <w:rPr>
          <w:szCs w:val="24"/>
          <w:lang w:val="en-GB"/>
        </w:rPr>
      </w:pPr>
      <w:r>
        <w:rPr>
          <w:szCs w:val="24"/>
          <w:lang w:val="en-GB"/>
        </w:rPr>
        <w:t>—</w:t>
      </w:r>
      <w:r w:rsidR="00360801" w:rsidRPr="00104B63">
        <w:rPr>
          <w:szCs w:val="24"/>
          <w:lang w:val="en-GB"/>
        </w:rPr>
        <w:tab/>
      </w:r>
      <w:r w:rsidR="00360801" w:rsidRPr="00104B63">
        <w:rPr>
          <w:rStyle w:val="stdpublisher"/>
          <w:szCs w:val="24"/>
          <w:shd w:val="clear" w:color="auto" w:fill="auto"/>
          <w:lang w:val="en-GB"/>
        </w:rPr>
        <w:t>EN</w:t>
      </w:r>
      <w:r w:rsidR="00360801" w:rsidRPr="00104B63">
        <w:rPr>
          <w:szCs w:val="24"/>
          <w:lang w:val="en-GB"/>
        </w:rPr>
        <w:t> </w:t>
      </w:r>
      <w:r w:rsidR="00360801" w:rsidRPr="00104B63">
        <w:rPr>
          <w:rStyle w:val="stddocNumber"/>
          <w:szCs w:val="24"/>
          <w:shd w:val="clear" w:color="auto" w:fill="auto"/>
          <w:lang w:val="en-GB"/>
        </w:rPr>
        <w:t>1996</w:t>
      </w:r>
      <w:r w:rsidR="00360801" w:rsidRPr="00104B63">
        <w:rPr>
          <w:szCs w:val="24"/>
          <w:lang w:val="en-GB"/>
        </w:rPr>
        <w:t xml:space="preserve">, </w:t>
      </w:r>
      <w:r w:rsidR="00360801" w:rsidRPr="00104B63">
        <w:rPr>
          <w:i/>
          <w:szCs w:val="24"/>
          <w:lang w:val="en-GB"/>
        </w:rPr>
        <w:t>Eurocode 6: Design of masonry structures</w:t>
      </w:r>
    </w:p>
    <w:p w14:paraId="1CBDD377" w14:textId="75FA87CB" w:rsidR="00360801" w:rsidRPr="00104B63" w:rsidRDefault="005551CC">
      <w:pPr>
        <w:pStyle w:val="ListContinue1"/>
        <w:autoSpaceDE w:val="0"/>
        <w:autoSpaceDN w:val="0"/>
        <w:adjustRightInd w:val="0"/>
        <w:rPr>
          <w:szCs w:val="24"/>
          <w:lang w:val="en-GB"/>
        </w:rPr>
      </w:pPr>
      <w:r>
        <w:rPr>
          <w:szCs w:val="24"/>
          <w:lang w:val="en-GB"/>
        </w:rPr>
        <w:t>—</w:t>
      </w:r>
      <w:r w:rsidR="00360801" w:rsidRPr="00104B63">
        <w:rPr>
          <w:szCs w:val="24"/>
          <w:lang w:val="en-GB"/>
        </w:rPr>
        <w:tab/>
      </w:r>
      <w:r w:rsidR="00360801" w:rsidRPr="00104B63">
        <w:rPr>
          <w:rStyle w:val="stdpublisher"/>
          <w:szCs w:val="24"/>
          <w:shd w:val="clear" w:color="auto" w:fill="auto"/>
          <w:lang w:val="en-GB"/>
        </w:rPr>
        <w:t>EN</w:t>
      </w:r>
      <w:r w:rsidR="00360801" w:rsidRPr="00104B63">
        <w:rPr>
          <w:szCs w:val="24"/>
          <w:lang w:val="en-GB"/>
        </w:rPr>
        <w:t> </w:t>
      </w:r>
      <w:r w:rsidR="00360801" w:rsidRPr="00104B63">
        <w:rPr>
          <w:rStyle w:val="stddocNumber"/>
          <w:szCs w:val="24"/>
          <w:shd w:val="clear" w:color="auto" w:fill="auto"/>
          <w:lang w:val="en-GB"/>
        </w:rPr>
        <w:t>1997</w:t>
      </w:r>
      <w:r w:rsidR="00360801" w:rsidRPr="00104B63">
        <w:rPr>
          <w:szCs w:val="24"/>
          <w:lang w:val="en-GB"/>
        </w:rPr>
        <w:t xml:space="preserve">, </w:t>
      </w:r>
      <w:r w:rsidR="00360801" w:rsidRPr="00104B63">
        <w:rPr>
          <w:i/>
          <w:szCs w:val="24"/>
          <w:lang w:val="en-GB"/>
        </w:rPr>
        <w:t>Eurocode 7: Geotechnical design</w:t>
      </w:r>
    </w:p>
    <w:p w14:paraId="39663E9E" w14:textId="3872457A" w:rsidR="00360801" w:rsidRPr="00104B63" w:rsidRDefault="005551CC">
      <w:pPr>
        <w:pStyle w:val="ListContinue1"/>
        <w:autoSpaceDE w:val="0"/>
        <w:autoSpaceDN w:val="0"/>
        <w:adjustRightInd w:val="0"/>
        <w:rPr>
          <w:szCs w:val="24"/>
          <w:lang w:val="en-GB"/>
        </w:rPr>
      </w:pPr>
      <w:r>
        <w:rPr>
          <w:szCs w:val="24"/>
          <w:lang w:val="en-GB"/>
        </w:rPr>
        <w:t>—</w:t>
      </w:r>
      <w:r w:rsidR="00360801" w:rsidRPr="00104B63">
        <w:rPr>
          <w:szCs w:val="24"/>
          <w:lang w:val="en-GB"/>
        </w:rPr>
        <w:tab/>
      </w:r>
      <w:r w:rsidR="00360801" w:rsidRPr="00104B63">
        <w:rPr>
          <w:rStyle w:val="stdpublisher"/>
          <w:szCs w:val="24"/>
          <w:shd w:val="clear" w:color="auto" w:fill="auto"/>
          <w:lang w:val="en-GB"/>
        </w:rPr>
        <w:t>EN</w:t>
      </w:r>
      <w:r w:rsidR="00360801" w:rsidRPr="00104B63">
        <w:rPr>
          <w:szCs w:val="24"/>
          <w:lang w:val="en-GB"/>
        </w:rPr>
        <w:t> </w:t>
      </w:r>
      <w:r w:rsidR="00360801" w:rsidRPr="00104B63">
        <w:rPr>
          <w:rStyle w:val="stddocNumber"/>
          <w:szCs w:val="24"/>
          <w:shd w:val="clear" w:color="auto" w:fill="auto"/>
          <w:lang w:val="en-GB"/>
        </w:rPr>
        <w:t>1998</w:t>
      </w:r>
      <w:r w:rsidR="00360801" w:rsidRPr="00104B63">
        <w:rPr>
          <w:szCs w:val="24"/>
          <w:lang w:val="en-GB"/>
        </w:rPr>
        <w:t xml:space="preserve">, </w:t>
      </w:r>
      <w:r w:rsidR="00360801" w:rsidRPr="00104B63">
        <w:rPr>
          <w:i/>
          <w:szCs w:val="24"/>
          <w:lang w:val="en-GB"/>
        </w:rPr>
        <w:t>Eurocode 8: Design of structures for earthquake resistance</w:t>
      </w:r>
    </w:p>
    <w:p w14:paraId="227D0AB1" w14:textId="3F9B8C1C" w:rsidR="00360801" w:rsidRPr="00104B63" w:rsidRDefault="005551CC">
      <w:pPr>
        <w:pStyle w:val="ListContinue1"/>
        <w:autoSpaceDE w:val="0"/>
        <w:autoSpaceDN w:val="0"/>
        <w:adjustRightInd w:val="0"/>
        <w:rPr>
          <w:szCs w:val="24"/>
          <w:lang w:val="en-GB"/>
        </w:rPr>
      </w:pPr>
      <w:r>
        <w:rPr>
          <w:szCs w:val="24"/>
          <w:lang w:val="en-GB"/>
        </w:rPr>
        <w:t>—</w:t>
      </w:r>
      <w:r w:rsidR="00360801" w:rsidRPr="00104B63">
        <w:rPr>
          <w:szCs w:val="24"/>
          <w:lang w:val="en-GB"/>
        </w:rPr>
        <w:tab/>
      </w:r>
      <w:r w:rsidR="00360801" w:rsidRPr="00104B63">
        <w:rPr>
          <w:rStyle w:val="stdpublisher"/>
          <w:szCs w:val="24"/>
          <w:shd w:val="clear" w:color="auto" w:fill="auto"/>
          <w:lang w:val="en-GB"/>
        </w:rPr>
        <w:t>EN</w:t>
      </w:r>
      <w:r w:rsidR="00360801" w:rsidRPr="00104B63">
        <w:rPr>
          <w:szCs w:val="24"/>
          <w:lang w:val="en-GB"/>
        </w:rPr>
        <w:t> </w:t>
      </w:r>
      <w:r w:rsidR="00360801" w:rsidRPr="00104B63">
        <w:rPr>
          <w:rStyle w:val="stddocNumber"/>
          <w:szCs w:val="24"/>
          <w:shd w:val="clear" w:color="auto" w:fill="auto"/>
          <w:lang w:val="en-GB"/>
        </w:rPr>
        <w:t>1999</w:t>
      </w:r>
      <w:r w:rsidR="00360801" w:rsidRPr="00104B63">
        <w:rPr>
          <w:szCs w:val="24"/>
          <w:lang w:val="en-GB"/>
        </w:rPr>
        <w:t xml:space="preserve">, </w:t>
      </w:r>
      <w:r w:rsidR="00360801" w:rsidRPr="00104B63">
        <w:rPr>
          <w:i/>
          <w:szCs w:val="24"/>
          <w:lang w:val="en-GB"/>
        </w:rPr>
        <w:t>Eurocode 9: Design of aluminium structures</w:t>
      </w:r>
    </w:p>
    <w:p w14:paraId="320FF33B" w14:textId="53D40A29" w:rsidR="00360801" w:rsidRPr="00104B63" w:rsidRDefault="005551CC">
      <w:pPr>
        <w:pStyle w:val="ListContinue1"/>
        <w:autoSpaceDE w:val="0"/>
        <w:autoSpaceDN w:val="0"/>
        <w:adjustRightInd w:val="0"/>
        <w:rPr>
          <w:szCs w:val="24"/>
          <w:lang w:val="en-GB"/>
        </w:rPr>
      </w:pPr>
      <w:r>
        <w:rPr>
          <w:szCs w:val="24"/>
          <w:lang w:val="en-GB"/>
        </w:rPr>
        <w:t>—</w:t>
      </w:r>
      <w:r w:rsidR="00360801" w:rsidRPr="00104B63">
        <w:rPr>
          <w:szCs w:val="24"/>
          <w:lang w:val="en-GB"/>
        </w:rPr>
        <w:tab/>
        <w:t>New parts are under development, e.g. Eurocode for design of structural glass</w:t>
      </w:r>
      <w:r w:rsidR="00E34CB1">
        <w:rPr>
          <w:szCs w:val="24"/>
          <w:lang w:val="en-GB"/>
        </w:rPr>
        <w:t>.</w:t>
      </w:r>
    </w:p>
    <w:p w14:paraId="28F2EA7D" w14:textId="2DDBEFC8" w:rsidR="00360801" w:rsidRPr="00104B63" w:rsidRDefault="00360801">
      <w:pPr>
        <w:pStyle w:val="BodyText"/>
        <w:autoSpaceDE w:val="0"/>
        <w:autoSpaceDN w:val="0"/>
        <w:adjustRightInd w:val="0"/>
        <w:rPr>
          <w:szCs w:val="24"/>
        </w:rPr>
      </w:pPr>
      <w:r w:rsidRPr="00104B63">
        <w:rPr>
          <w:szCs w:val="24"/>
        </w:rPr>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0A1A7EE7"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35830DF4" w14:textId="77777777" w:rsidR="00360801" w:rsidRPr="004C18C0" w:rsidRDefault="00360801">
      <w:pPr>
        <w:pStyle w:val="BodyText"/>
        <w:autoSpaceDE w:val="0"/>
        <w:autoSpaceDN w:val="0"/>
        <w:adjustRightInd w:val="0"/>
        <w:rPr>
          <w:sz w:val="24"/>
          <w:szCs w:val="24"/>
        </w:rPr>
      </w:pPr>
      <w:r w:rsidRPr="004C18C0">
        <w:rPr>
          <w:b/>
          <w:sz w:val="24"/>
          <w:szCs w:val="24"/>
        </w:rPr>
        <w:t>0.2 Introduction to</w:t>
      </w:r>
      <w:r w:rsidRPr="004C18C0">
        <w:rPr>
          <w:sz w:val="24"/>
          <w:szCs w:val="24"/>
        </w:rPr>
        <w:t xml:space="preserve"> </w:t>
      </w:r>
      <w:r w:rsidRPr="004C18C0">
        <w:rPr>
          <w:b/>
          <w:sz w:val="24"/>
          <w:szCs w:val="24"/>
        </w:rPr>
        <w:t>EN</w:t>
      </w:r>
      <w:r w:rsidRPr="004C18C0">
        <w:rPr>
          <w:sz w:val="24"/>
          <w:szCs w:val="24"/>
        </w:rPr>
        <w:t> </w:t>
      </w:r>
      <w:r w:rsidRPr="004C18C0">
        <w:rPr>
          <w:b/>
          <w:sz w:val="24"/>
          <w:szCs w:val="24"/>
        </w:rPr>
        <w:t>1996 (all parts)</w:t>
      </w:r>
    </w:p>
    <w:p w14:paraId="7FBB1FA8" w14:textId="77777777" w:rsidR="00360801" w:rsidRPr="00104B63" w:rsidRDefault="00360801">
      <w:pPr>
        <w:pStyle w:val="BodyText"/>
        <w:autoSpaceDE w:val="0"/>
        <w:autoSpaceDN w:val="0"/>
        <w:adjustRightInd w:val="0"/>
        <w:rPr>
          <w:szCs w:val="24"/>
        </w:rPr>
      </w:pP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 xml:space="preserve"> </w:t>
      </w:r>
      <w:r w:rsidRPr="00104B63">
        <w:rPr>
          <w:rStyle w:val="stddocPartNumber"/>
          <w:szCs w:val="24"/>
          <w:shd w:val="clear" w:color="auto" w:fill="auto"/>
        </w:rPr>
        <w:t>(all parts)</w:t>
      </w:r>
      <w:r w:rsidRPr="00104B63">
        <w:rPr>
          <w:szCs w:val="24"/>
        </w:rPr>
        <w:t xml:space="preserve"> applies to the design of building and civil engineering works, or parts thereof, in unreinforced, reinforced, prestressed and confined masonry.</w:t>
      </w:r>
    </w:p>
    <w:p w14:paraId="48BA5DF3" w14:textId="342F684F" w:rsidR="00360801" w:rsidRPr="00104B63" w:rsidRDefault="00360801">
      <w:pPr>
        <w:pStyle w:val="BodyText"/>
        <w:autoSpaceDE w:val="0"/>
        <w:autoSpaceDN w:val="0"/>
        <w:adjustRightInd w:val="0"/>
        <w:rPr>
          <w:szCs w:val="24"/>
        </w:rPr>
      </w:pP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 xml:space="preserve"> </w:t>
      </w:r>
      <w:r w:rsidRPr="00104B63">
        <w:rPr>
          <w:rStyle w:val="stddocPartNumber"/>
          <w:szCs w:val="24"/>
          <w:shd w:val="clear" w:color="auto" w:fill="auto"/>
        </w:rPr>
        <w:t>(all parts)</w:t>
      </w:r>
      <w:r w:rsidRPr="00104B63">
        <w:rPr>
          <w:szCs w:val="24"/>
        </w:rPr>
        <w:t xml:space="preserve"> deal</w:t>
      </w:r>
      <w:r w:rsidR="00B11CE0" w:rsidRPr="00104B63">
        <w:rPr>
          <w:szCs w:val="24"/>
        </w:rPr>
        <w:t>s</w:t>
      </w:r>
      <w:r w:rsidRPr="00104B63">
        <w:rPr>
          <w:szCs w:val="24"/>
        </w:rPr>
        <w:t xml:space="preserve"> only with the requirements for resistance, serviceability, and durability of structures. Other requirements, for example, concerning thermal or sound insulation, are not considered.</w:t>
      </w:r>
    </w:p>
    <w:p w14:paraId="30B31F1A" w14:textId="2E2038F8" w:rsidR="00360801" w:rsidRPr="00104B63" w:rsidRDefault="00360801">
      <w:pPr>
        <w:pStyle w:val="BodyText"/>
        <w:autoSpaceDE w:val="0"/>
        <w:autoSpaceDN w:val="0"/>
        <w:adjustRightInd w:val="0"/>
        <w:rPr>
          <w:szCs w:val="24"/>
        </w:rPr>
      </w:pP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 xml:space="preserve"> </w:t>
      </w:r>
      <w:r w:rsidRPr="00104B63">
        <w:rPr>
          <w:rStyle w:val="stddocPartNumber"/>
          <w:szCs w:val="24"/>
          <w:shd w:val="clear" w:color="auto" w:fill="auto"/>
        </w:rPr>
        <w:t>(all parts)</w:t>
      </w:r>
      <w:r w:rsidRPr="00104B63">
        <w:rPr>
          <w:szCs w:val="24"/>
        </w:rPr>
        <w:t xml:space="preserve"> do</w:t>
      </w:r>
      <w:r w:rsidR="00B11CE0" w:rsidRPr="00104B63">
        <w:rPr>
          <w:szCs w:val="24"/>
        </w:rPr>
        <w:t>es</w:t>
      </w:r>
      <w:r w:rsidRPr="00104B63">
        <w:rPr>
          <w:szCs w:val="24"/>
        </w:rPr>
        <w:t xml:space="preserve"> not cover the special requirements of seismic design. Provisions related to such requirements are given in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1998</w:t>
      </w:r>
      <w:r w:rsidRPr="00104B63">
        <w:rPr>
          <w:szCs w:val="24"/>
        </w:rPr>
        <w:t xml:space="preserve">, which complements, and is consistent with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w:t>
      </w:r>
    </w:p>
    <w:p w14:paraId="62BCEA88" w14:textId="312F9479" w:rsidR="00360801" w:rsidRPr="00104B63" w:rsidRDefault="00360801">
      <w:pPr>
        <w:pStyle w:val="BodyText"/>
        <w:autoSpaceDE w:val="0"/>
        <w:autoSpaceDN w:val="0"/>
        <w:adjustRightInd w:val="0"/>
        <w:rPr>
          <w:szCs w:val="24"/>
        </w:rPr>
      </w:pP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 xml:space="preserve"> </w:t>
      </w:r>
      <w:r w:rsidRPr="00104B63">
        <w:rPr>
          <w:rStyle w:val="stddocPartNumber"/>
          <w:szCs w:val="24"/>
          <w:shd w:val="clear" w:color="auto" w:fill="auto"/>
        </w:rPr>
        <w:t>(all parts)</w:t>
      </w:r>
      <w:r w:rsidRPr="00104B63">
        <w:rPr>
          <w:szCs w:val="24"/>
        </w:rPr>
        <w:t xml:space="preserve"> do</w:t>
      </w:r>
      <w:r w:rsidR="00B11CE0" w:rsidRPr="00104B63">
        <w:rPr>
          <w:szCs w:val="24"/>
        </w:rPr>
        <w:t>es</w:t>
      </w:r>
      <w:r w:rsidRPr="00104B63">
        <w:rPr>
          <w:szCs w:val="24"/>
        </w:rPr>
        <w:t xml:space="preserve"> not cover numerical values of the actions on building and civil engineering works to be taken into account in the design. They are provided in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1991</w:t>
      </w:r>
      <w:r w:rsidRPr="00104B63">
        <w:rPr>
          <w:szCs w:val="24"/>
        </w:rPr>
        <w:t>.</w:t>
      </w:r>
    </w:p>
    <w:p w14:paraId="047E4531" w14:textId="190206B1" w:rsidR="00360801" w:rsidRPr="004C18C0" w:rsidRDefault="00360801">
      <w:pPr>
        <w:pStyle w:val="BodyText"/>
        <w:autoSpaceDE w:val="0"/>
        <w:autoSpaceDN w:val="0"/>
        <w:adjustRightInd w:val="0"/>
        <w:rPr>
          <w:sz w:val="24"/>
          <w:szCs w:val="24"/>
        </w:rPr>
      </w:pPr>
      <w:r w:rsidRPr="004C18C0">
        <w:rPr>
          <w:b/>
          <w:sz w:val="24"/>
          <w:szCs w:val="24"/>
        </w:rPr>
        <w:t xml:space="preserve">0.3 Introduction to </w:t>
      </w:r>
      <w:r w:rsidR="006836E2" w:rsidRPr="004C18C0">
        <w:rPr>
          <w:rStyle w:val="stdpublisher"/>
          <w:b/>
          <w:sz w:val="24"/>
          <w:szCs w:val="24"/>
          <w:shd w:val="clear" w:color="auto" w:fill="auto"/>
        </w:rPr>
        <w:t>prEN</w:t>
      </w:r>
      <w:r w:rsidR="006836E2" w:rsidRPr="004C18C0">
        <w:rPr>
          <w:b/>
          <w:sz w:val="24"/>
          <w:szCs w:val="24"/>
        </w:rPr>
        <w:t> </w:t>
      </w:r>
      <w:r w:rsidR="006836E2" w:rsidRPr="004C18C0">
        <w:rPr>
          <w:rStyle w:val="stddocNumber"/>
          <w:b/>
          <w:sz w:val="24"/>
          <w:szCs w:val="24"/>
          <w:shd w:val="clear" w:color="auto" w:fill="auto"/>
        </w:rPr>
        <w:t>1996</w:t>
      </w:r>
      <w:r w:rsidR="006836E2" w:rsidRPr="004C18C0">
        <w:rPr>
          <w:b/>
          <w:sz w:val="24"/>
          <w:szCs w:val="24"/>
        </w:rPr>
        <w:t>-</w:t>
      </w:r>
      <w:r w:rsidR="006836E2" w:rsidRPr="004C18C0">
        <w:rPr>
          <w:rStyle w:val="stddocPartNumber"/>
          <w:b/>
          <w:sz w:val="24"/>
          <w:szCs w:val="24"/>
          <w:shd w:val="clear" w:color="auto" w:fill="auto"/>
        </w:rPr>
        <w:t>1-2</w:t>
      </w:r>
    </w:p>
    <w:p w14:paraId="7B311DD9" w14:textId="2837AD01" w:rsidR="00360801" w:rsidRPr="00104B63" w:rsidRDefault="003F49B3">
      <w:pPr>
        <w:pStyle w:val="BodyText"/>
        <w:autoSpaceDE w:val="0"/>
        <w:autoSpaceDN w:val="0"/>
        <w:adjustRightInd w:val="0"/>
        <w:rPr>
          <w:szCs w:val="24"/>
        </w:rPr>
      </w:pPr>
      <w:r w:rsidRPr="002C1D04">
        <w:t>This document</w:t>
      </w:r>
      <w:r w:rsidR="00360801" w:rsidRPr="002C1D04">
        <w:t>, togeth</w:t>
      </w:r>
      <w:r w:rsidR="00360801" w:rsidRPr="00104B63">
        <w:rPr>
          <w:szCs w:val="24"/>
        </w:rPr>
        <w:t xml:space="preserve">er with </w:t>
      </w:r>
      <w:r w:rsidR="00360801" w:rsidRPr="00104B63">
        <w:rPr>
          <w:rStyle w:val="stdpublisher"/>
          <w:szCs w:val="24"/>
          <w:shd w:val="clear" w:color="auto" w:fill="auto"/>
        </w:rPr>
        <w:t>EN</w:t>
      </w:r>
      <w:r w:rsidR="00360801" w:rsidRPr="00104B63">
        <w:rPr>
          <w:szCs w:val="24"/>
        </w:rPr>
        <w:t> </w:t>
      </w:r>
      <w:r w:rsidR="00360801" w:rsidRPr="00104B63">
        <w:rPr>
          <w:rStyle w:val="stddocNumber"/>
          <w:szCs w:val="24"/>
          <w:shd w:val="clear" w:color="auto" w:fill="auto"/>
        </w:rPr>
        <w:t>1991</w:t>
      </w:r>
      <w:r w:rsidR="00360801" w:rsidRPr="00104B63">
        <w:rPr>
          <w:szCs w:val="24"/>
        </w:rPr>
        <w:t>-</w:t>
      </w:r>
      <w:r w:rsidR="00360801" w:rsidRPr="00104B63">
        <w:rPr>
          <w:rStyle w:val="stddocPartNumber"/>
          <w:szCs w:val="24"/>
          <w:shd w:val="clear" w:color="auto" w:fill="auto"/>
        </w:rPr>
        <w:t>1-2</w:t>
      </w:r>
      <w:r w:rsidR="00B11CE0" w:rsidRPr="00104B63">
        <w:t>,</w:t>
      </w:r>
      <w:r w:rsidR="00360801" w:rsidRPr="00104B63">
        <w:rPr>
          <w:szCs w:val="24"/>
        </w:rPr>
        <w:t xml:space="preserve"> supplement</w:t>
      </w:r>
      <w:r w:rsidR="00B11CE0" w:rsidRPr="00104B63">
        <w:rPr>
          <w:szCs w:val="24"/>
        </w:rPr>
        <w:t>s</w:t>
      </w:r>
      <w:r w:rsidR="00360801" w:rsidRPr="00104B63">
        <w:rPr>
          <w:szCs w:val="24"/>
        </w:rPr>
        <w:t xml:space="preserve"> </w:t>
      </w:r>
      <w:r w:rsidR="00360801" w:rsidRPr="00104B63">
        <w:rPr>
          <w:rStyle w:val="stdpublisher"/>
          <w:szCs w:val="24"/>
          <w:shd w:val="clear" w:color="auto" w:fill="auto"/>
        </w:rPr>
        <w:t>EN</w:t>
      </w:r>
      <w:r w:rsidR="00360801" w:rsidRPr="00104B63">
        <w:rPr>
          <w:szCs w:val="24"/>
        </w:rPr>
        <w:t> </w:t>
      </w:r>
      <w:r w:rsidR="00360801" w:rsidRPr="00104B63">
        <w:rPr>
          <w:rStyle w:val="stddocNumber"/>
          <w:szCs w:val="24"/>
          <w:shd w:val="clear" w:color="auto" w:fill="auto"/>
        </w:rPr>
        <w:t>1996</w:t>
      </w:r>
      <w:r w:rsidR="00360801" w:rsidRPr="00104B63">
        <w:rPr>
          <w:szCs w:val="24"/>
        </w:rPr>
        <w:t>-</w:t>
      </w:r>
      <w:r w:rsidR="00360801" w:rsidRPr="00104B63">
        <w:rPr>
          <w:rStyle w:val="stddocPartNumber"/>
          <w:szCs w:val="24"/>
          <w:shd w:val="clear" w:color="auto" w:fill="auto"/>
        </w:rPr>
        <w:t>1-1</w:t>
      </w:r>
      <w:r w:rsidR="00360801" w:rsidRPr="00104B63">
        <w:rPr>
          <w:szCs w:val="24"/>
        </w:rPr>
        <w:t xml:space="preserve"> so that the design of masonry structures complies with fire requirements.</w:t>
      </w:r>
    </w:p>
    <w:p w14:paraId="2652FEC0" w14:textId="77777777" w:rsidR="00360801" w:rsidRPr="004C18C0" w:rsidRDefault="00360801" w:rsidP="00B11CE0">
      <w:pPr>
        <w:pStyle w:val="BodyText"/>
        <w:keepNext/>
        <w:pageBreakBefore/>
        <w:autoSpaceDE w:val="0"/>
        <w:autoSpaceDN w:val="0"/>
        <w:adjustRightInd w:val="0"/>
        <w:rPr>
          <w:sz w:val="24"/>
          <w:szCs w:val="24"/>
        </w:rPr>
      </w:pPr>
      <w:r w:rsidRPr="004C18C0">
        <w:rPr>
          <w:b/>
          <w:sz w:val="24"/>
          <w:szCs w:val="24"/>
        </w:rPr>
        <w:lastRenderedPageBreak/>
        <w:t>0.4 Verbal forms used in the Eurocodes</w:t>
      </w:r>
    </w:p>
    <w:p w14:paraId="5903DB66" w14:textId="77777777" w:rsidR="00360801" w:rsidRPr="00104B63" w:rsidRDefault="00360801">
      <w:pPr>
        <w:pStyle w:val="BodyText"/>
        <w:autoSpaceDE w:val="0"/>
        <w:autoSpaceDN w:val="0"/>
        <w:adjustRightInd w:val="0"/>
        <w:rPr>
          <w:szCs w:val="24"/>
        </w:rPr>
      </w:pPr>
      <w:r w:rsidRPr="00104B63">
        <w:rPr>
          <w:szCs w:val="24"/>
        </w:rPr>
        <w:t>The verb “shall" expresses a requirement strictly to be followed and from which no deviation is permitted in order to comply with the Eurocodes.</w:t>
      </w:r>
    </w:p>
    <w:p w14:paraId="0404B51F" w14:textId="77777777" w:rsidR="00360801" w:rsidRPr="00104B63" w:rsidRDefault="00360801">
      <w:pPr>
        <w:pStyle w:val="BodyText"/>
        <w:autoSpaceDE w:val="0"/>
        <w:autoSpaceDN w:val="0"/>
        <w:adjustRightInd w:val="0"/>
        <w:rPr>
          <w:szCs w:val="24"/>
        </w:rPr>
      </w:pPr>
      <w:r w:rsidRPr="00104B63">
        <w:rPr>
          <w:szCs w:val="24"/>
        </w:rPr>
        <w:t>The verb “should” expresses a highly recommended choice or course of action. Subject to national regulation and/or any relevant contractual provisions, alternative approaches could be used/adopted where technically justified.</w:t>
      </w:r>
    </w:p>
    <w:p w14:paraId="43A50A4D" w14:textId="202EB7CE" w:rsidR="00360801" w:rsidRPr="00104B63" w:rsidRDefault="00360801">
      <w:pPr>
        <w:pStyle w:val="BodyText"/>
        <w:autoSpaceDE w:val="0"/>
        <w:autoSpaceDN w:val="0"/>
        <w:adjustRightInd w:val="0"/>
        <w:rPr>
          <w:szCs w:val="24"/>
        </w:rPr>
      </w:pPr>
      <w:r w:rsidRPr="00104B63">
        <w:rPr>
          <w:szCs w:val="24"/>
        </w:rPr>
        <w:t>The verb “may</w:t>
      </w:r>
      <w:r w:rsidR="009746ED">
        <w:rPr>
          <w:szCs w:val="24"/>
        </w:rPr>
        <w:t>”</w:t>
      </w:r>
      <w:r w:rsidRPr="00104B63">
        <w:rPr>
          <w:szCs w:val="24"/>
        </w:rPr>
        <w:t xml:space="preserve"> expresses a course of action permissible within the limits of the Eurocodes.</w:t>
      </w:r>
    </w:p>
    <w:p w14:paraId="2D8913F9" w14:textId="3F5B4577" w:rsidR="00360801" w:rsidRPr="00104B63" w:rsidRDefault="00360801">
      <w:pPr>
        <w:pStyle w:val="BodyText"/>
        <w:autoSpaceDE w:val="0"/>
        <w:autoSpaceDN w:val="0"/>
        <w:adjustRightInd w:val="0"/>
        <w:rPr>
          <w:szCs w:val="24"/>
        </w:rPr>
      </w:pPr>
      <w:r w:rsidRPr="00104B63">
        <w:rPr>
          <w:szCs w:val="24"/>
        </w:rPr>
        <w:t>The verb “can</w:t>
      </w:r>
      <w:r w:rsidR="009746ED">
        <w:rPr>
          <w:szCs w:val="24"/>
        </w:rPr>
        <w:t>”</w:t>
      </w:r>
      <w:r w:rsidRPr="00104B63">
        <w:rPr>
          <w:szCs w:val="24"/>
        </w:rPr>
        <w:t xml:space="preserve"> expresses possibility and capability; it is used for statements of fact and clarification of concepts.</w:t>
      </w:r>
    </w:p>
    <w:p w14:paraId="7ED015CA" w14:textId="65949295" w:rsidR="00360801" w:rsidRPr="004C18C0" w:rsidRDefault="00360801">
      <w:pPr>
        <w:pStyle w:val="BodyText"/>
        <w:autoSpaceDE w:val="0"/>
        <w:autoSpaceDN w:val="0"/>
        <w:adjustRightInd w:val="0"/>
        <w:rPr>
          <w:sz w:val="24"/>
          <w:szCs w:val="24"/>
        </w:rPr>
      </w:pPr>
      <w:r w:rsidRPr="004C18C0">
        <w:rPr>
          <w:b/>
          <w:sz w:val="24"/>
          <w:szCs w:val="24"/>
        </w:rPr>
        <w:t xml:space="preserve">0.5 National Annex for </w:t>
      </w:r>
      <w:r w:rsidR="006836E2" w:rsidRPr="004C18C0">
        <w:rPr>
          <w:rStyle w:val="stdpublisher"/>
          <w:b/>
          <w:sz w:val="24"/>
          <w:szCs w:val="24"/>
          <w:shd w:val="clear" w:color="auto" w:fill="auto"/>
        </w:rPr>
        <w:t>prEN</w:t>
      </w:r>
      <w:r w:rsidR="006836E2" w:rsidRPr="004C18C0">
        <w:rPr>
          <w:b/>
          <w:sz w:val="24"/>
          <w:szCs w:val="24"/>
        </w:rPr>
        <w:t> </w:t>
      </w:r>
      <w:r w:rsidR="006836E2" w:rsidRPr="004C18C0">
        <w:rPr>
          <w:rStyle w:val="stddocNumber"/>
          <w:b/>
          <w:sz w:val="24"/>
          <w:szCs w:val="24"/>
          <w:shd w:val="clear" w:color="auto" w:fill="auto"/>
        </w:rPr>
        <w:t>1996</w:t>
      </w:r>
      <w:r w:rsidR="006836E2" w:rsidRPr="004C18C0">
        <w:rPr>
          <w:b/>
          <w:sz w:val="24"/>
          <w:szCs w:val="24"/>
        </w:rPr>
        <w:t>-</w:t>
      </w:r>
      <w:r w:rsidR="006836E2" w:rsidRPr="004C18C0">
        <w:rPr>
          <w:rStyle w:val="stddocPartNumber"/>
          <w:b/>
          <w:sz w:val="24"/>
          <w:szCs w:val="24"/>
          <w:shd w:val="clear" w:color="auto" w:fill="auto"/>
        </w:rPr>
        <w:t>1-2</w:t>
      </w:r>
    </w:p>
    <w:p w14:paraId="0FE0DA86" w14:textId="77777777" w:rsidR="00360801" w:rsidRPr="00104B63" w:rsidRDefault="00360801">
      <w:pPr>
        <w:pStyle w:val="BodyText"/>
        <w:autoSpaceDE w:val="0"/>
        <w:autoSpaceDN w:val="0"/>
        <w:adjustRightInd w:val="0"/>
        <w:rPr>
          <w:szCs w:val="24"/>
        </w:rPr>
      </w:pPr>
      <w:r w:rsidRPr="00104B63">
        <w:rPr>
          <w:szCs w:val="24"/>
        </w:rPr>
        <w:t>National choice is allowed in this standard where explicitly stated within notes. National choice includes the selection of values for Nationally Determined Parameters (NDPs).</w:t>
      </w:r>
    </w:p>
    <w:p w14:paraId="402C0F23" w14:textId="77777777" w:rsidR="00360801" w:rsidRPr="00104B63" w:rsidRDefault="00360801">
      <w:pPr>
        <w:pStyle w:val="BodyText"/>
        <w:autoSpaceDE w:val="0"/>
        <w:autoSpaceDN w:val="0"/>
        <w:adjustRightInd w:val="0"/>
        <w:rPr>
          <w:szCs w:val="24"/>
        </w:rPr>
      </w:pPr>
      <w:r w:rsidRPr="00104B63">
        <w:rPr>
          <w:szCs w:val="24"/>
        </w:rPr>
        <w:t>The national standard implementing this document can have a National Annex containing all national choices to be used for the design of buildings and civil engineering works to be constructed in the relevant country.</w:t>
      </w:r>
    </w:p>
    <w:p w14:paraId="754D7DFD" w14:textId="77777777" w:rsidR="00360801" w:rsidRPr="00104B63" w:rsidRDefault="00360801">
      <w:pPr>
        <w:pStyle w:val="BodyText"/>
        <w:autoSpaceDE w:val="0"/>
        <w:autoSpaceDN w:val="0"/>
        <w:adjustRightInd w:val="0"/>
        <w:rPr>
          <w:szCs w:val="24"/>
        </w:rPr>
      </w:pPr>
      <w:r w:rsidRPr="00104B63">
        <w:rPr>
          <w:szCs w:val="24"/>
        </w:rPr>
        <w:t>When no national choice is given, the default choice given in this standard is to be used.</w:t>
      </w:r>
    </w:p>
    <w:p w14:paraId="38E74FAB" w14:textId="77777777" w:rsidR="00360801" w:rsidRPr="00104B63" w:rsidRDefault="00360801">
      <w:pPr>
        <w:pStyle w:val="BodyText"/>
        <w:autoSpaceDE w:val="0"/>
        <w:autoSpaceDN w:val="0"/>
        <w:adjustRightInd w:val="0"/>
        <w:rPr>
          <w:szCs w:val="24"/>
        </w:rPr>
      </w:pPr>
      <w:r w:rsidRPr="00104B63">
        <w:rPr>
          <w:szCs w:val="24"/>
        </w:rPr>
        <w:t>When no national choice is made and no default is given in this standard, the choice can be specified by a relevant authority or, where not specified, agreed for a specific project by appropriate parties.</w:t>
      </w:r>
    </w:p>
    <w:p w14:paraId="1CE8173C" w14:textId="48BF3E8F" w:rsidR="00360801" w:rsidRPr="00104B63" w:rsidRDefault="00360801">
      <w:pPr>
        <w:pStyle w:val="BodyText"/>
        <w:autoSpaceDE w:val="0"/>
        <w:autoSpaceDN w:val="0"/>
        <w:adjustRightInd w:val="0"/>
        <w:rPr>
          <w:szCs w:val="24"/>
        </w:rPr>
      </w:pPr>
      <w:r w:rsidRPr="00104B63">
        <w:rPr>
          <w:szCs w:val="24"/>
        </w:rPr>
        <w:t xml:space="preserve">National choice is allowed in </w:t>
      </w:r>
      <w:r w:rsidR="006836E2" w:rsidRPr="00104B63">
        <w:rPr>
          <w:rStyle w:val="stdpublisher"/>
          <w:szCs w:val="24"/>
          <w:shd w:val="clear" w:color="auto" w:fill="auto"/>
        </w:rPr>
        <w:t>prEN</w:t>
      </w:r>
      <w:r w:rsidR="006836E2" w:rsidRPr="00104B63">
        <w:rPr>
          <w:szCs w:val="24"/>
        </w:rPr>
        <w:t> </w:t>
      </w:r>
      <w:r w:rsidR="006836E2" w:rsidRPr="00104B63">
        <w:rPr>
          <w:rStyle w:val="stddocNumber"/>
          <w:szCs w:val="24"/>
          <w:shd w:val="clear" w:color="auto" w:fill="auto"/>
        </w:rPr>
        <w:t>1996</w:t>
      </w:r>
      <w:r w:rsidR="006836E2" w:rsidRPr="00104B63">
        <w:rPr>
          <w:szCs w:val="24"/>
        </w:rPr>
        <w:t>-</w:t>
      </w:r>
      <w:r w:rsidR="006836E2" w:rsidRPr="00104B63">
        <w:rPr>
          <w:rStyle w:val="stddocPartNumber"/>
          <w:szCs w:val="24"/>
          <w:shd w:val="clear" w:color="auto" w:fill="auto"/>
        </w:rPr>
        <w:t>1-2</w:t>
      </w:r>
      <w:r w:rsidRPr="00104B63">
        <w:rPr>
          <w:szCs w:val="24"/>
        </w:rPr>
        <w:t xml:space="preserve"> through notes to the following clauses: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30"/>
        <w:gridCol w:w="2430"/>
        <w:gridCol w:w="2431"/>
        <w:gridCol w:w="2431"/>
      </w:tblGrid>
      <w:tr w:rsidR="00360801" w:rsidRPr="00104B63" w14:paraId="19539F7B" w14:textId="77777777" w:rsidTr="00C02CE0">
        <w:tc>
          <w:tcPr>
            <w:tcW w:w="2430" w:type="dxa"/>
          </w:tcPr>
          <w:p w14:paraId="5F1783BA" w14:textId="552A74F0" w:rsidR="00360801" w:rsidRPr="00104B63" w:rsidRDefault="00360801" w:rsidP="00360801">
            <w:pPr>
              <w:pStyle w:val="Tablebody"/>
              <w:autoSpaceDE w:val="0"/>
              <w:autoSpaceDN w:val="0"/>
              <w:adjustRightInd w:val="0"/>
              <w:rPr>
                <w:szCs w:val="24"/>
                <w:lang w:val="en-US"/>
              </w:rPr>
            </w:pPr>
            <w:r w:rsidRPr="00104B63">
              <w:rPr>
                <w:rStyle w:val="citesec"/>
                <w:szCs w:val="24"/>
                <w:shd w:val="clear" w:color="auto" w:fill="auto"/>
              </w:rPr>
              <w:t>4.5</w:t>
            </w:r>
            <w:r w:rsidRPr="00104B63">
              <w:rPr>
                <w:szCs w:val="24"/>
              </w:rPr>
              <w:t>(1)</w:t>
            </w:r>
          </w:p>
        </w:tc>
        <w:tc>
          <w:tcPr>
            <w:tcW w:w="2430" w:type="dxa"/>
          </w:tcPr>
          <w:p w14:paraId="2425719B" w14:textId="08E49109" w:rsidR="00360801" w:rsidRPr="00104B63" w:rsidRDefault="00360801" w:rsidP="00360801">
            <w:pPr>
              <w:pStyle w:val="Tablebody"/>
              <w:autoSpaceDE w:val="0"/>
              <w:autoSpaceDN w:val="0"/>
              <w:adjustRightInd w:val="0"/>
              <w:rPr>
                <w:szCs w:val="24"/>
                <w:lang w:val="en-US"/>
              </w:rPr>
            </w:pPr>
            <w:r w:rsidRPr="00104B63">
              <w:rPr>
                <w:rStyle w:val="citesec"/>
                <w:szCs w:val="24"/>
                <w:shd w:val="clear" w:color="auto" w:fill="auto"/>
              </w:rPr>
              <w:t>5.2.2</w:t>
            </w:r>
            <w:r w:rsidRPr="00104B63">
              <w:rPr>
                <w:szCs w:val="24"/>
              </w:rPr>
              <w:t>(1)</w:t>
            </w:r>
          </w:p>
        </w:tc>
        <w:tc>
          <w:tcPr>
            <w:tcW w:w="2431" w:type="dxa"/>
          </w:tcPr>
          <w:p w14:paraId="4B840486" w14:textId="797B5936" w:rsidR="00360801" w:rsidRPr="00104B63" w:rsidRDefault="00360801" w:rsidP="00360801">
            <w:pPr>
              <w:pStyle w:val="Tablebody"/>
              <w:autoSpaceDE w:val="0"/>
              <w:autoSpaceDN w:val="0"/>
              <w:adjustRightInd w:val="0"/>
              <w:rPr>
                <w:szCs w:val="24"/>
                <w:lang w:val="en-US"/>
              </w:rPr>
            </w:pPr>
            <w:r w:rsidRPr="00104B63">
              <w:rPr>
                <w:rStyle w:val="citesec"/>
                <w:szCs w:val="24"/>
                <w:shd w:val="clear" w:color="auto" w:fill="auto"/>
              </w:rPr>
              <w:t>5.2.3</w:t>
            </w:r>
            <w:r w:rsidRPr="00104B63">
              <w:rPr>
                <w:szCs w:val="24"/>
              </w:rPr>
              <w:t>(1)</w:t>
            </w:r>
          </w:p>
        </w:tc>
        <w:tc>
          <w:tcPr>
            <w:tcW w:w="2431" w:type="dxa"/>
          </w:tcPr>
          <w:p w14:paraId="22AE71E2" w14:textId="4978C216" w:rsidR="00360801" w:rsidRPr="00104B63" w:rsidRDefault="00360801" w:rsidP="00360801">
            <w:pPr>
              <w:pStyle w:val="Tablebody"/>
              <w:autoSpaceDE w:val="0"/>
              <w:autoSpaceDN w:val="0"/>
              <w:adjustRightInd w:val="0"/>
              <w:rPr>
                <w:szCs w:val="24"/>
                <w:lang w:val="en-US"/>
              </w:rPr>
            </w:pPr>
            <w:r w:rsidRPr="00104B63">
              <w:rPr>
                <w:rStyle w:val="citesec"/>
                <w:szCs w:val="24"/>
                <w:shd w:val="clear" w:color="auto" w:fill="auto"/>
              </w:rPr>
              <w:t>A.4</w:t>
            </w:r>
            <w:r w:rsidRPr="00104B63">
              <w:rPr>
                <w:szCs w:val="24"/>
              </w:rPr>
              <w:t>(1)</w:t>
            </w:r>
          </w:p>
        </w:tc>
      </w:tr>
      <w:tr w:rsidR="00360801" w:rsidRPr="00104B63" w14:paraId="799D96F8" w14:textId="77777777" w:rsidTr="00C02CE0">
        <w:tc>
          <w:tcPr>
            <w:tcW w:w="2430" w:type="dxa"/>
          </w:tcPr>
          <w:p w14:paraId="3819E3E3" w14:textId="3CAD8FAF" w:rsidR="00360801" w:rsidRPr="00104B63" w:rsidRDefault="00360801" w:rsidP="00360801">
            <w:pPr>
              <w:pStyle w:val="Tablebody"/>
              <w:autoSpaceDE w:val="0"/>
              <w:autoSpaceDN w:val="0"/>
              <w:adjustRightInd w:val="0"/>
              <w:rPr>
                <w:szCs w:val="24"/>
                <w:lang w:val="en-US"/>
              </w:rPr>
            </w:pPr>
            <w:r w:rsidRPr="00104B63">
              <w:rPr>
                <w:rStyle w:val="citesec"/>
                <w:szCs w:val="24"/>
                <w:shd w:val="clear" w:color="auto" w:fill="auto"/>
              </w:rPr>
              <w:t>A.5</w:t>
            </w:r>
            <w:r w:rsidRPr="00104B63">
              <w:rPr>
                <w:szCs w:val="24"/>
              </w:rPr>
              <w:t>(1)</w:t>
            </w:r>
          </w:p>
        </w:tc>
        <w:tc>
          <w:tcPr>
            <w:tcW w:w="2430" w:type="dxa"/>
          </w:tcPr>
          <w:p w14:paraId="544849C4" w14:textId="667A292E" w:rsidR="00360801" w:rsidRPr="00104B63" w:rsidRDefault="00360801" w:rsidP="00360801">
            <w:pPr>
              <w:pStyle w:val="Tablebody"/>
              <w:autoSpaceDE w:val="0"/>
              <w:autoSpaceDN w:val="0"/>
              <w:adjustRightInd w:val="0"/>
              <w:rPr>
                <w:szCs w:val="24"/>
                <w:lang w:val="en-US"/>
              </w:rPr>
            </w:pPr>
            <w:r w:rsidRPr="00104B63">
              <w:rPr>
                <w:rStyle w:val="citesec"/>
                <w:szCs w:val="24"/>
                <w:shd w:val="clear" w:color="auto" w:fill="auto"/>
              </w:rPr>
              <w:t>A.6</w:t>
            </w:r>
            <w:r w:rsidRPr="00104B63">
              <w:rPr>
                <w:szCs w:val="24"/>
              </w:rPr>
              <w:t>(1)</w:t>
            </w:r>
          </w:p>
        </w:tc>
        <w:tc>
          <w:tcPr>
            <w:tcW w:w="2431" w:type="dxa"/>
          </w:tcPr>
          <w:p w14:paraId="7442B6EC" w14:textId="24044832" w:rsidR="00360801" w:rsidRPr="00104B63" w:rsidRDefault="00360801" w:rsidP="00360801">
            <w:pPr>
              <w:pStyle w:val="Tablebody"/>
              <w:autoSpaceDE w:val="0"/>
              <w:autoSpaceDN w:val="0"/>
              <w:adjustRightInd w:val="0"/>
            </w:pPr>
            <w:r w:rsidRPr="00104B63">
              <w:rPr>
                <w:rStyle w:val="citesec"/>
                <w:szCs w:val="24"/>
                <w:shd w:val="clear" w:color="auto" w:fill="auto"/>
              </w:rPr>
              <w:t>A.7</w:t>
            </w:r>
            <w:r w:rsidRPr="00104B63">
              <w:rPr>
                <w:szCs w:val="24"/>
              </w:rPr>
              <w:t>(1)</w:t>
            </w:r>
          </w:p>
        </w:tc>
        <w:tc>
          <w:tcPr>
            <w:tcW w:w="2431" w:type="dxa"/>
          </w:tcPr>
          <w:p w14:paraId="3E7069F4" w14:textId="4082D968" w:rsidR="00360801" w:rsidRPr="00104B63" w:rsidRDefault="00360801" w:rsidP="00360801">
            <w:pPr>
              <w:pStyle w:val="Tablebody"/>
              <w:autoSpaceDE w:val="0"/>
              <w:autoSpaceDN w:val="0"/>
              <w:adjustRightInd w:val="0"/>
              <w:rPr>
                <w:szCs w:val="24"/>
                <w:lang w:val="en-US"/>
              </w:rPr>
            </w:pPr>
            <w:r w:rsidRPr="00104B63">
              <w:rPr>
                <w:rStyle w:val="citesec"/>
                <w:szCs w:val="24"/>
                <w:shd w:val="clear" w:color="auto" w:fill="auto"/>
              </w:rPr>
              <w:t>A.8</w:t>
            </w:r>
            <w:r w:rsidRPr="00104B63">
              <w:rPr>
                <w:szCs w:val="24"/>
              </w:rPr>
              <w:t>(1)</w:t>
            </w:r>
          </w:p>
        </w:tc>
      </w:tr>
    </w:tbl>
    <w:p w14:paraId="2E1C2E16" w14:textId="77777777" w:rsidR="006F6D1C" w:rsidRDefault="006F6D1C">
      <w:pPr>
        <w:pStyle w:val="BodyText"/>
        <w:autoSpaceDE w:val="0"/>
        <w:autoSpaceDN w:val="0"/>
        <w:adjustRightInd w:val="0"/>
        <w:rPr>
          <w:szCs w:val="24"/>
        </w:rPr>
      </w:pPr>
    </w:p>
    <w:p w14:paraId="6C45757E" w14:textId="5291378E" w:rsidR="00360801" w:rsidRPr="00104B63" w:rsidRDefault="00360801">
      <w:pPr>
        <w:pStyle w:val="BodyText"/>
        <w:autoSpaceDE w:val="0"/>
        <w:autoSpaceDN w:val="0"/>
        <w:adjustRightInd w:val="0"/>
        <w:rPr>
          <w:szCs w:val="24"/>
        </w:rPr>
      </w:pPr>
      <w:r w:rsidRPr="00104B63">
        <w:rPr>
          <w:szCs w:val="24"/>
        </w:rPr>
        <w:t xml:space="preserve">National choice is allowed in </w:t>
      </w:r>
      <w:r w:rsidR="006836E2" w:rsidRPr="00104B63">
        <w:rPr>
          <w:rStyle w:val="stdpublisher"/>
          <w:szCs w:val="24"/>
          <w:shd w:val="clear" w:color="auto" w:fill="auto"/>
        </w:rPr>
        <w:t>prEN</w:t>
      </w:r>
      <w:r w:rsidR="006836E2" w:rsidRPr="00104B63">
        <w:rPr>
          <w:szCs w:val="24"/>
        </w:rPr>
        <w:t> </w:t>
      </w:r>
      <w:r w:rsidR="006836E2" w:rsidRPr="00104B63">
        <w:rPr>
          <w:rStyle w:val="stddocNumber"/>
          <w:szCs w:val="24"/>
          <w:shd w:val="clear" w:color="auto" w:fill="auto"/>
        </w:rPr>
        <w:t>1996</w:t>
      </w:r>
      <w:r w:rsidR="006836E2" w:rsidRPr="00104B63">
        <w:rPr>
          <w:szCs w:val="24"/>
        </w:rPr>
        <w:t>-</w:t>
      </w:r>
      <w:r w:rsidR="006836E2" w:rsidRPr="00104B63">
        <w:rPr>
          <w:rStyle w:val="stddocPartNumber"/>
          <w:szCs w:val="24"/>
          <w:shd w:val="clear" w:color="auto" w:fill="auto"/>
        </w:rPr>
        <w:t>1-2</w:t>
      </w:r>
      <w:r w:rsidRPr="00104B63">
        <w:rPr>
          <w:szCs w:val="24"/>
        </w:rPr>
        <w:t xml:space="preserve"> on the application of the following informative annexes: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30"/>
        <w:gridCol w:w="2430"/>
        <w:gridCol w:w="2431"/>
        <w:gridCol w:w="2431"/>
      </w:tblGrid>
      <w:tr w:rsidR="00360801" w:rsidRPr="00104B63" w14:paraId="4A49D4A5" w14:textId="77777777" w:rsidTr="008F0773">
        <w:tc>
          <w:tcPr>
            <w:tcW w:w="2430" w:type="dxa"/>
          </w:tcPr>
          <w:p w14:paraId="45508B91" w14:textId="7E4BC2A1" w:rsidR="00360801" w:rsidRPr="00104B63" w:rsidRDefault="00360801" w:rsidP="00360801">
            <w:pPr>
              <w:pStyle w:val="Tablebody"/>
              <w:autoSpaceDE w:val="0"/>
              <w:autoSpaceDN w:val="0"/>
              <w:adjustRightInd w:val="0"/>
              <w:rPr>
                <w:szCs w:val="24"/>
                <w:lang w:val="en-US"/>
              </w:rPr>
            </w:pPr>
            <w:r w:rsidRPr="00104B63">
              <w:rPr>
                <w:rStyle w:val="citeapp"/>
                <w:szCs w:val="24"/>
                <w:shd w:val="clear" w:color="auto" w:fill="auto"/>
              </w:rPr>
              <w:t>Annex B</w:t>
            </w:r>
          </w:p>
        </w:tc>
        <w:tc>
          <w:tcPr>
            <w:tcW w:w="2430" w:type="dxa"/>
          </w:tcPr>
          <w:p w14:paraId="3E070A73" w14:textId="1219FE45" w:rsidR="00360801" w:rsidRPr="00104B63" w:rsidRDefault="00360801" w:rsidP="00360801">
            <w:pPr>
              <w:pStyle w:val="Tablebody"/>
              <w:autoSpaceDE w:val="0"/>
              <w:autoSpaceDN w:val="0"/>
              <w:adjustRightInd w:val="0"/>
              <w:rPr>
                <w:szCs w:val="24"/>
                <w:lang w:val="en-US"/>
              </w:rPr>
            </w:pPr>
            <w:r w:rsidRPr="00104B63">
              <w:rPr>
                <w:rStyle w:val="citeapp"/>
                <w:szCs w:val="24"/>
                <w:shd w:val="clear" w:color="auto" w:fill="auto"/>
              </w:rPr>
              <w:t>Annex C</w:t>
            </w:r>
          </w:p>
        </w:tc>
        <w:tc>
          <w:tcPr>
            <w:tcW w:w="2431" w:type="dxa"/>
          </w:tcPr>
          <w:p w14:paraId="2F28B046" w14:textId="18BD56ED" w:rsidR="00360801" w:rsidRPr="00104B63" w:rsidRDefault="00360801" w:rsidP="00360801">
            <w:pPr>
              <w:pStyle w:val="Tablebody"/>
              <w:autoSpaceDE w:val="0"/>
              <w:autoSpaceDN w:val="0"/>
              <w:adjustRightInd w:val="0"/>
              <w:rPr>
                <w:szCs w:val="24"/>
                <w:lang w:val="en-US"/>
              </w:rPr>
            </w:pPr>
            <w:r w:rsidRPr="00104B63">
              <w:rPr>
                <w:szCs w:val="24"/>
              </w:rPr>
              <w:t> </w:t>
            </w:r>
          </w:p>
        </w:tc>
        <w:tc>
          <w:tcPr>
            <w:tcW w:w="2431" w:type="dxa"/>
          </w:tcPr>
          <w:p w14:paraId="46FF46BE" w14:textId="50AB3D14" w:rsidR="00360801" w:rsidRPr="00104B63" w:rsidRDefault="00360801" w:rsidP="00360801">
            <w:pPr>
              <w:pStyle w:val="Tablebody"/>
              <w:autoSpaceDE w:val="0"/>
              <w:autoSpaceDN w:val="0"/>
              <w:adjustRightInd w:val="0"/>
              <w:rPr>
                <w:szCs w:val="24"/>
                <w:lang w:val="en-US"/>
              </w:rPr>
            </w:pPr>
            <w:r w:rsidRPr="00104B63">
              <w:rPr>
                <w:szCs w:val="24"/>
              </w:rPr>
              <w:t> </w:t>
            </w:r>
          </w:p>
        </w:tc>
      </w:tr>
    </w:tbl>
    <w:p w14:paraId="2A0E6702" w14:textId="77777777" w:rsidR="006F6D1C" w:rsidRDefault="006F6D1C">
      <w:pPr>
        <w:pStyle w:val="BodyText"/>
        <w:autoSpaceDE w:val="0"/>
        <w:autoSpaceDN w:val="0"/>
        <w:adjustRightInd w:val="0"/>
        <w:rPr>
          <w:szCs w:val="24"/>
        </w:rPr>
      </w:pPr>
    </w:p>
    <w:p w14:paraId="15F1969B" w14:textId="0A20DEC2" w:rsidR="00360801" w:rsidRPr="00104B63" w:rsidRDefault="00360801">
      <w:pPr>
        <w:pStyle w:val="BodyText"/>
        <w:autoSpaceDE w:val="0"/>
        <w:autoSpaceDN w:val="0"/>
        <w:adjustRightInd w:val="0"/>
        <w:rPr>
          <w:szCs w:val="24"/>
        </w:rPr>
      </w:pPr>
      <w:r w:rsidRPr="00104B63">
        <w:rPr>
          <w:szCs w:val="24"/>
        </w:rPr>
        <w:t>The National Annex can contain, directly or by reference, non-contradictory complementary information for ease of implementation, provided it does not alter any provisions of the Eurocodes.</w:t>
      </w:r>
    </w:p>
    <w:p w14:paraId="702B863B" w14:textId="77777777" w:rsidR="00360801" w:rsidRPr="00104B63" w:rsidRDefault="00360801">
      <w:pPr>
        <w:pStyle w:val="Heading1"/>
        <w:pageBreakBefore/>
        <w:autoSpaceDE w:val="0"/>
        <w:autoSpaceDN w:val="0"/>
        <w:adjustRightInd w:val="0"/>
        <w:rPr>
          <w:rFonts w:eastAsia="Times New Roman"/>
          <w:szCs w:val="24"/>
        </w:rPr>
      </w:pPr>
      <w:bookmarkStart w:id="2" w:name="_Toc101452266"/>
      <w:r w:rsidRPr="00104B63">
        <w:rPr>
          <w:rFonts w:eastAsia="Times New Roman"/>
          <w:szCs w:val="24"/>
        </w:rPr>
        <w:lastRenderedPageBreak/>
        <w:t>Scope</w:t>
      </w:r>
      <w:bookmarkEnd w:id="2"/>
    </w:p>
    <w:p w14:paraId="50C9820A" w14:textId="2BF5227B" w:rsidR="00360801" w:rsidRPr="00104B63" w:rsidRDefault="00360801">
      <w:pPr>
        <w:pStyle w:val="Heading2"/>
        <w:tabs>
          <w:tab w:val="left" w:pos="400"/>
        </w:tabs>
        <w:autoSpaceDE w:val="0"/>
        <w:autoSpaceDN w:val="0"/>
        <w:adjustRightInd w:val="0"/>
        <w:rPr>
          <w:rFonts w:eastAsia="Times New Roman"/>
          <w:szCs w:val="24"/>
        </w:rPr>
      </w:pPr>
      <w:bookmarkStart w:id="3" w:name="_Toc101452267"/>
      <w:r w:rsidRPr="00104B63">
        <w:rPr>
          <w:rFonts w:eastAsia="Times New Roman"/>
          <w:szCs w:val="24"/>
        </w:rPr>
        <w:t xml:space="preserve">Scope of </w:t>
      </w:r>
      <w:r w:rsidR="006836E2" w:rsidRPr="00104B63">
        <w:rPr>
          <w:rStyle w:val="stdpublisher"/>
          <w:szCs w:val="24"/>
          <w:shd w:val="clear" w:color="auto" w:fill="auto"/>
        </w:rPr>
        <w:t>prEN</w:t>
      </w:r>
      <w:r w:rsidR="006836E2" w:rsidRPr="00104B63">
        <w:rPr>
          <w:szCs w:val="24"/>
        </w:rPr>
        <w:t> </w:t>
      </w:r>
      <w:r w:rsidR="006836E2" w:rsidRPr="00104B63">
        <w:rPr>
          <w:rStyle w:val="stddocNumber"/>
          <w:szCs w:val="24"/>
          <w:shd w:val="clear" w:color="auto" w:fill="auto"/>
        </w:rPr>
        <w:t>1996</w:t>
      </w:r>
      <w:r w:rsidR="006836E2" w:rsidRPr="00104B63">
        <w:rPr>
          <w:szCs w:val="24"/>
        </w:rPr>
        <w:t>-</w:t>
      </w:r>
      <w:r w:rsidR="006836E2" w:rsidRPr="00104B63">
        <w:rPr>
          <w:rStyle w:val="stddocPartNumber"/>
          <w:szCs w:val="24"/>
          <w:shd w:val="clear" w:color="auto" w:fill="auto"/>
        </w:rPr>
        <w:t>1-2</w:t>
      </w:r>
      <w:bookmarkEnd w:id="3"/>
    </w:p>
    <w:p w14:paraId="5D8E962B" w14:textId="3D2208C1" w:rsidR="00360801" w:rsidRPr="00104B63" w:rsidRDefault="00360801">
      <w:pPr>
        <w:pStyle w:val="BodyText"/>
        <w:autoSpaceDE w:val="0"/>
        <w:autoSpaceDN w:val="0"/>
        <w:adjustRightInd w:val="0"/>
        <w:rPr>
          <w:szCs w:val="24"/>
        </w:rPr>
      </w:pPr>
      <w:r w:rsidRPr="00104B63">
        <w:rPr>
          <w:szCs w:val="24"/>
        </w:rPr>
        <w:t>(</w:t>
      </w:r>
      <w:r w:rsidRPr="006836E2">
        <w:t xml:space="preserve">1) </w:t>
      </w:r>
      <w:r w:rsidR="005551CC" w:rsidRPr="006836E2">
        <w:t xml:space="preserve">This document </w:t>
      </w:r>
      <w:r w:rsidRPr="006836E2">
        <w:t>g</w:t>
      </w:r>
      <w:r w:rsidRPr="00104B63">
        <w:rPr>
          <w:szCs w:val="24"/>
        </w:rPr>
        <w:t>ives rules for the design of masonry structures for the accidental situation of fire exposu</w:t>
      </w:r>
      <w:r w:rsidRPr="006836E2">
        <w:t xml:space="preserve">re. </w:t>
      </w:r>
      <w:r w:rsidR="005551CC" w:rsidRPr="006836E2">
        <w:t>This document</w:t>
      </w:r>
      <w:r w:rsidRPr="006836E2">
        <w:t xml:space="preserve"> on</w:t>
      </w:r>
      <w:r w:rsidRPr="00104B63">
        <w:rPr>
          <w:szCs w:val="24"/>
        </w:rPr>
        <w:t>ly identifies differences from, or supplements to, normal temperature design.</w:t>
      </w:r>
    </w:p>
    <w:p w14:paraId="4223D5F9" w14:textId="63C4F529" w:rsidR="00360801" w:rsidRPr="00104B63" w:rsidRDefault="00360801">
      <w:pPr>
        <w:pStyle w:val="BodyText"/>
        <w:autoSpaceDE w:val="0"/>
        <w:autoSpaceDN w:val="0"/>
        <w:adjustRightInd w:val="0"/>
        <w:rPr>
          <w:szCs w:val="24"/>
        </w:rPr>
      </w:pPr>
      <w:r w:rsidRPr="006836E2">
        <w:t xml:space="preserve">(2) </w:t>
      </w:r>
      <w:r w:rsidR="005551CC" w:rsidRPr="006836E2">
        <w:t xml:space="preserve">This document </w:t>
      </w:r>
      <w:r w:rsidRPr="006836E2">
        <w:t>ap</w:t>
      </w:r>
      <w:r w:rsidRPr="00104B63">
        <w:rPr>
          <w:szCs w:val="24"/>
        </w:rPr>
        <w:t xml:space="preserve">plies to structures, or parts of structures, that are within the scope of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 xml:space="preserve"> or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3</w:t>
      </w:r>
      <w:r w:rsidRPr="00104B63">
        <w:rPr>
          <w:szCs w:val="24"/>
        </w:rPr>
        <w:t xml:space="preserve"> and are designed accordingly.</w:t>
      </w:r>
    </w:p>
    <w:p w14:paraId="73D48FF0" w14:textId="12DA1D98" w:rsidR="00360801" w:rsidRPr="00104B63" w:rsidRDefault="00360801">
      <w:pPr>
        <w:pStyle w:val="BodyText"/>
        <w:autoSpaceDE w:val="0"/>
        <w:autoSpaceDN w:val="0"/>
        <w:adjustRightInd w:val="0"/>
        <w:rPr>
          <w:szCs w:val="24"/>
        </w:rPr>
      </w:pPr>
      <w:r w:rsidRPr="006836E2">
        <w:t xml:space="preserve">(3) </w:t>
      </w:r>
      <w:r w:rsidR="005551CC" w:rsidRPr="006836E2">
        <w:t xml:space="preserve">This document </w:t>
      </w:r>
      <w:r w:rsidRPr="006836E2">
        <w:t>gives</w:t>
      </w:r>
      <w:r w:rsidRPr="00104B63">
        <w:rPr>
          <w:szCs w:val="24"/>
        </w:rPr>
        <w:t xml:space="preserve"> rules for the design of structures for specified requirements in respect of the aforementioned functions and the levels of performance.</w:t>
      </w:r>
    </w:p>
    <w:p w14:paraId="3CA2EC43" w14:textId="5C056E4C" w:rsidR="00360801" w:rsidRPr="00104B63" w:rsidRDefault="00360801">
      <w:pPr>
        <w:pStyle w:val="BodyText"/>
        <w:autoSpaceDE w:val="0"/>
        <w:autoSpaceDN w:val="0"/>
        <w:adjustRightInd w:val="0"/>
        <w:rPr>
          <w:szCs w:val="24"/>
        </w:rPr>
      </w:pPr>
      <w:r w:rsidRPr="006836E2">
        <w:t xml:space="preserve">(5) </w:t>
      </w:r>
      <w:r w:rsidR="005551CC" w:rsidRPr="006836E2">
        <w:t>This document d</w:t>
      </w:r>
      <w:r w:rsidR="005551CC" w:rsidRPr="00104B63">
        <w:rPr>
          <w:szCs w:val="24"/>
        </w:rPr>
        <w:t>oe</w:t>
      </w:r>
      <w:r w:rsidRPr="00104B63">
        <w:rPr>
          <w:szCs w:val="24"/>
        </w:rPr>
        <w:t xml:space="preserve">s not cover masonry built with </w:t>
      </w:r>
      <w:r w:rsidR="00F90D76" w:rsidRPr="00104B63">
        <w:rPr>
          <w:szCs w:val="24"/>
        </w:rPr>
        <w:t>n</w:t>
      </w:r>
      <w:r w:rsidRPr="00104B63">
        <w:rPr>
          <w:szCs w:val="24"/>
        </w:rPr>
        <w:t xml:space="preserve">atural </w:t>
      </w:r>
      <w:r w:rsidR="00F90D76" w:rsidRPr="00104B63">
        <w:rPr>
          <w:szCs w:val="24"/>
        </w:rPr>
        <w:t>s</w:t>
      </w:r>
      <w:r w:rsidRPr="00104B63">
        <w:rPr>
          <w:szCs w:val="24"/>
        </w:rPr>
        <w:t xml:space="preserve">tone units according to </w:t>
      </w:r>
      <w:r w:rsidRPr="00104B63">
        <w:rPr>
          <w:rStyle w:val="stdpublisher"/>
          <w:szCs w:val="24"/>
          <w:shd w:val="clear" w:color="auto" w:fill="auto"/>
        </w:rPr>
        <w:t>EN</w:t>
      </w:r>
      <w:r w:rsidRPr="00104B63">
        <w:rPr>
          <w:szCs w:val="24"/>
        </w:rPr>
        <w:t> </w:t>
      </w:r>
      <w:r w:rsidRPr="00104B63">
        <w:rPr>
          <w:rStyle w:val="stddocNumber"/>
          <w:szCs w:val="24"/>
          <w:shd w:val="clear" w:color="auto" w:fill="auto"/>
        </w:rPr>
        <w:t>771</w:t>
      </w:r>
      <w:r w:rsidRPr="00104B63">
        <w:rPr>
          <w:szCs w:val="24"/>
        </w:rPr>
        <w:t>-</w:t>
      </w:r>
      <w:r w:rsidRPr="00104B63">
        <w:rPr>
          <w:rStyle w:val="stddocPartNumber"/>
          <w:szCs w:val="24"/>
          <w:shd w:val="clear" w:color="auto" w:fill="auto"/>
        </w:rPr>
        <w:t>6</w:t>
      </w:r>
      <w:r w:rsidRPr="00104B63">
        <w:rPr>
          <w:szCs w:val="24"/>
        </w:rPr>
        <w:t>.</w:t>
      </w:r>
    </w:p>
    <w:p w14:paraId="514EACC4" w14:textId="4F4072DB" w:rsidR="00360801" w:rsidRPr="00104B63" w:rsidRDefault="00360801">
      <w:pPr>
        <w:pStyle w:val="BodyText"/>
        <w:autoSpaceDE w:val="0"/>
        <w:autoSpaceDN w:val="0"/>
        <w:adjustRightInd w:val="0"/>
        <w:rPr>
          <w:szCs w:val="24"/>
        </w:rPr>
      </w:pPr>
      <w:r w:rsidRPr="006836E2">
        <w:t xml:space="preserve">(6) </w:t>
      </w:r>
      <w:r w:rsidR="005551CC" w:rsidRPr="006836E2">
        <w:t>This document de</w:t>
      </w:r>
      <w:r w:rsidRPr="006836E2">
        <w:t>a</w:t>
      </w:r>
      <w:r w:rsidRPr="00104B63">
        <w:rPr>
          <w:szCs w:val="24"/>
        </w:rPr>
        <w:t>ls with:</w:t>
      </w:r>
    </w:p>
    <w:p w14:paraId="5246C0A8"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non-loadbearing internal walls;</w:t>
      </w:r>
    </w:p>
    <w:p w14:paraId="7F59C49E"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non-loadbearing external walls;</w:t>
      </w:r>
    </w:p>
    <w:p w14:paraId="31D8EE91"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loadbearing internal walls with separating or non-separating functions;</w:t>
      </w:r>
    </w:p>
    <w:p w14:paraId="6A44EC3E"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loadbearing external walls with separating or non-separating functions.</w:t>
      </w:r>
    </w:p>
    <w:p w14:paraId="7127EFDF" w14:textId="77777777" w:rsidR="00360801" w:rsidRPr="00104B63" w:rsidRDefault="00360801">
      <w:pPr>
        <w:pStyle w:val="Heading2"/>
        <w:tabs>
          <w:tab w:val="left" w:pos="400"/>
        </w:tabs>
        <w:autoSpaceDE w:val="0"/>
        <w:autoSpaceDN w:val="0"/>
        <w:adjustRightInd w:val="0"/>
        <w:rPr>
          <w:rFonts w:eastAsia="Times New Roman"/>
          <w:szCs w:val="24"/>
        </w:rPr>
      </w:pPr>
      <w:bookmarkStart w:id="4" w:name="_Toc101452268"/>
      <w:r w:rsidRPr="00104B63">
        <w:rPr>
          <w:rFonts w:eastAsia="Times New Roman"/>
          <w:szCs w:val="24"/>
        </w:rPr>
        <w:t>Assumptions</w:t>
      </w:r>
      <w:bookmarkEnd w:id="4"/>
    </w:p>
    <w:p w14:paraId="242A26B0" w14:textId="589AE971" w:rsidR="00360801" w:rsidRPr="006836E2" w:rsidRDefault="00360801">
      <w:pPr>
        <w:pStyle w:val="BodyText"/>
        <w:autoSpaceDE w:val="0"/>
        <w:autoSpaceDN w:val="0"/>
        <w:adjustRightInd w:val="0"/>
      </w:pPr>
      <w:r w:rsidRPr="00104B63">
        <w:rPr>
          <w:szCs w:val="24"/>
        </w:rPr>
        <w:t xml:space="preserve">(1) The assumptions of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1990</w:t>
      </w:r>
      <w:r w:rsidRPr="00104B63">
        <w:rPr>
          <w:szCs w:val="24"/>
        </w:rPr>
        <w:t xml:space="preserve"> and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 xml:space="preserve"> apply </w:t>
      </w:r>
      <w:r w:rsidRPr="006836E2">
        <w:t xml:space="preserve">to </w:t>
      </w:r>
      <w:r w:rsidR="007B3AB4" w:rsidRPr="006836E2">
        <w:t>this document</w:t>
      </w:r>
      <w:r w:rsidRPr="006836E2">
        <w:t>.</w:t>
      </w:r>
    </w:p>
    <w:p w14:paraId="001AFE57" w14:textId="7AD20DFD" w:rsidR="00360801" w:rsidRPr="00104B63" w:rsidRDefault="00360801">
      <w:pPr>
        <w:pStyle w:val="BodyText"/>
        <w:autoSpaceDE w:val="0"/>
        <w:autoSpaceDN w:val="0"/>
        <w:adjustRightInd w:val="0"/>
        <w:rPr>
          <w:szCs w:val="24"/>
        </w:rPr>
      </w:pPr>
      <w:r w:rsidRPr="00104B63">
        <w:rPr>
          <w:szCs w:val="24"/>
        </w:rPr>
        <w:t>(</w:t>
      </w:r>
      <w:r w:rsidRPr="006836E2">
        <w:t xml:space="preserve">2) </w:t>
      </w:r>
      <w:r w:rsidR="005551CC" w:rsidRPr="006836E2">
        <w:t>T</w:t>
      </w:r>
      <w:r w:rsidR="007B3AB4" w:rsidRPr="006836E2">
        <w:t xml:space="preserve">his document </w:t>
      </w:r>
      <w:r w:rsidRPr="006836E2">
        <w:t>is</w:t>
      </w:r>
      <w:r w:rsidRPr="00104B63">
        <w:rPr>
          <w:szCs w:val="24"/>
        </w:rPr>
        <w:t xml:space="preserve"> intended to be used together with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1990</w:t>
      </w:r>
      <w:r w:rsidRPr="00104B63">
        <w:rPr>
          <w:szCs w:val="24"/>
        </w:rPr>
        <w:t xml:space="preserve">,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1-2</w:t>
      </w:r>
      <w:r w:rsidRPr="00104B63">
        <w:rPr>
          <w:szCs w:val="24"/>
        </w:rPr>
        <w:t xml:space="preserve">,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 xml:space="preserve">,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noBreakHyphen/>
      </w:r>
      <w:r w:rsidRPr="00104B63">
        <w:rPr>
          <w:rStyle w:val="stddocPartNumber"/>
          <w:szCs w:val="24"/>
          <w:shd w:val="clear" w:color="auto" w:fill="auto"/>
        </w:rPr>
        <w:t>2</w:t>
      </w:r>
      <w:r w:rsidRPr="00104B63">
        <w:rPr>
          <w:szCs w:val="24"/>
        </w:rPr>
        <w:t xml:space="preserve"> and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3</w:t>
      </w:r>
      <w:r w:rsidRPr="00104B63">
        <w:rPr>
          <w:szCs w:val="24"/>
        </w:rPr>
        <w:t>.</w:t>
      </w:r>
    </w:p>
    <w:p w14:paraId="269BFF43" w14:textId="42528FF4" w:rsidR="00360801" w:rsidRPr="00104B63" w:rsidRDefault="00360801">
      <w:pPr>
        <w:pStyle w:val="BodyText"/>
        <w:autoSpaceDE w:val="0"/>
        <w:autoSpaceDN w:val="0"/>
        <w:adjustRightInd w:val="0"/>
        <w:rPr>
          <w:szCs w:val="24"/>
        </w:rPr>
      </w:pPr>
      <w:r w:rsidRPr="00104B63">
        <w:rPr>
          <w:szCs w:val="24"/>
        </w:rPr>
        <w:t xml:space="preserve">(3) In addition to the general assumptions of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1990</w:t>
      </w:r>
      <w:r w:rsidRPr="00104B63">
        <w:rPr>
          <w:szCs w:val="24"/>
        </w:rPr>
        <w:t xml:space="preserve"> and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 the following assumptions apply:</w:t>
      </w:r>
    </w:p>
    <w:p w14:paraId="499C74E6"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the choice of the relevant design fire scenario is made by appropriate qualified and experienced personnel, or is given by the relevant national regulation;</w:t>
      </w:r>
    </w:p>
    <w:p w14:paraId="123D6F54"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any fire protection measure taken into account in the design will be adequately maintained.</w:t>
      </w:r>
    </w:p>
    <w:p w14:paraId="59E49FD6" w14:textId="77777777" w:rsidR="00360801" w:rsidRPr="00104B63" w:rsidRDefault="00360801">
      <w:pPr>
        <w:pStyle w:val="Heading1"/>
        <w:autoSpaceDE w:val="0"/>
        <w:autoSpaceDN w:val="0"/>
        <w:adjustRightInd w:val="0"/>
        <w:rPr>
          <w:rFonts w:eastAsia="Times New Roman"/>
          <w:szCs w:val="24"/>
        </w:rPr>
      </w:pPr>
      <w:bookmarkStart w:id="5" w:name="_Toc101452269"/>
      <w:r w:rsidRPr="00104B63">
        <w:rPr>
          <w:rFonts w:eastAsia="Times New Roman"/>
          <w:szCs w:val="24"/>
        </w:rPr>
        <w:t>Normative references</w:t>
      </w:r>
      <w:bookmarkEnd w:id="5"/>
    </w:p>
    <w:p w14:paraId="32D4C908" w14:textId="77777777" w:rsidR="00360801" w:rsidRPr="00104B63" w:rsidRDefault="00360801">
      <w:pPr>
        <w:pStyle w:val="BodyText"/>
        <w:autoSpaceDE w:val="0"/>
        <w:autoSpaceDN w:val="0"/>
        <w:adjustRightInd w:val="0"/>
        <w:rPr>
          <w:szCs w:val="24"/>
        </w:rPr>
      </w:pPr>
      <w:r w:rsidRPr="00104B63">
        <w:rPr>
          <w:szCs w:val="24"/>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28310E27"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See the Bibliography for a list of other documents cited that are not normative references, including those referenced as recommendations (i.e. in ‘should’ clauses), permissions (‘may’ clauses), possibilities ('can' clauses), and in notes.</w:t>
      </w:r>
    </w:p>
    <w:p w14:paraId="2475B0FC" w14:textId="2F3100D4" w:rsidR="00572A61" w:rsidRPr="00104B63" w:rsidRDefault="00572A61" w:rsidP="00FD5633">
      <w:pPr>
        <w:pStyle w:val="RefNorm"/>
      </w:pPr>
      <w:r w:rsidRPr="00104B63">
        <w:rPr>
          <w:rStyle w:val="stdpublisher"/>
          <w:szCs w:val="24"/>
          <w:shd w:val="clear" w:color="auto" w:fill="auto"/>
        </w:rPr>
        <w:fldChar w:fldCharType="begin"/>
      </w:r>
      <w:r w:rsidRPr="00104B63">
        <w:rPr>
          <w:rStyle w:val="stdpublisher"/>
          <w:szCs w:val="24"/>
          <w:shd w:val="clear" w:color="auto" w:fill="auto"/>
        </w:rPr>
        <w:instrText xml:space="preserve"> IF "x_+3" "</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IF </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DOCPROPERTY "x_t" </w:instrText>
      </w:r>
      <w:r w:rsidRPr="00104B63">
        <w:rPr>
          <w:rStyle w:val="stdpublisher"/>
          <w:szCs w:val="24"/>
          <w:shd w:val="clear" w:color="auto" w:fill="auto"/>
        </w:rPr>
        <w:fldChar w:fldCharType="separate"/>
      </w:r>
      <w:r w:rsidR="005A0D1F">
        <w:rPr>
          <w:rStyle w:val="stdpublisher"/>
          <w:szCs w:val="24"/>
          <w:shd w:val="clear" w:color="auto" w:fill="auto"/>
        </w:rPr>
        <w:instrText>N</w:instrText>
      </w:r>
      <w:r w:rsidRPr="00104B63">
        <w:rPr>
          <w:rStyle w:val="stdpublisher"/>
          <w:szCs w:val="24"/>
          <w:shd w:val="clear" w:color="auto" w:fill="auto"/>
        </w:rPr>
        <w:fldChar w:fldCharType="end"/>
      </w:r>
      <w:r w:rsidRPr="00104B63">
        <w:rPr>
          <w:rStyle w:val="stdpublisher"/>
          <w:szCs w:val="24"/>
          <w:shd w:val="clear" w:color="auto" w:fill="auto"/>
        </w:rPr>
        <w:instrText xml:space="preserve"> &lt;&gt; N "&lt;</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QUOTE "std" </w:instrText>
      </w:r>
      <w:r w:rsidRPr="00104B63">
        <w:rPr>
          <w:rStyle w:val="stdpublisher"/>
          <w:szCs w:val="24"/>
          <w:shd w:val="clear" w:color="auto" w:fill="auto"/>
        </w:rPr>
        <w:fldChar w:fldCharType="separate"/>
      </w:r>
      <w:r w:rsidR="00036C46" w:rsidRPr="00104B63">
        <w:rPr>
          <w:rStyle w:val="stdpublisher"/>
          <w:szCs w:val="24"/>
          <w:shd w:val="clear" w:color="auto" w:fill="auto"/>
        </w:rPr>
        <w:instrText>std</w:instrText>
      </w:r>
      <w:r w:rsidRPr="00104B63">
        <w:rPr>
          <w:rStyle w:val="stdpublisher"/>
          <w:szCs w:val="24"/>
          <w:shd w:val="clear" w:color="auto" w:fill="auto"/>
        </w:rPr>
        <w:fldChar w:fldCharType="end"/>
      </w:r>
      <w:r w:rsidRPr="00104B63">
        <w:rPr>
          <w:rStyle w:val="stdpublisher"/>
          <w:szCs w:val="24"/>
          <w:shd w:val="clear" w:color="auto" w:fill="auto"/>
        </w:rPr>
        <w:instrText xml:space="preserve">" </w:instrText>
      </w:r>
      <w:r w:rsidRPr="00104B63">
        <w:rPr>
          <w:rStyle w:val="stdpublisher"/>
          <w:szCs w:val="24"/>
          <w:shd w:val="clear" w:color="auto" w:fill="auto"/>
        </w:rPr>
        <w:fldChar w:fldCharType="end"/>
      </w:r>
      <w:r w:rsidRPr="00104B63">
        <w:rPr>
          <w:rStyle w:val="stdpublisher"/>
          <w:szCs w:val="24"/>
          <w:shd w:val="clear" w:color="auto" w:fill="auto"/>
        </w:rPr>
        <w:fldChar w:fldCharType="begin"/>
      </w:r>
      <w:r w:rsidRPr="00104B63">
        <w:rPr>
          <w:rStyle w:val="stdpublisher"/>
          <w:szCs w:val="24"/>
          <w:shd w:val="clear" w:color="auto" w:fill="auto"/>
        </w:rPr>
        <w:instrText xml:space="preserve"> IF </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 AND(</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COMPARE </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DOCPROPERTY "x_t" </w:instrText>
      </w:r>
      <w:r w:rsidRPr="00104B63">
        <w:rPr>
          <w:rStyle w:val="stdpublisher"/>
          <w:szCs w:val="24"/>
          <w:shd w:val="clear" w:color="auto" w:fill="auto"/>
        </w:rPr>
        <w:fldChar w:fldCharType="separate"/>
      </w:r>
      <w:r w:rsidR="005A0D1F">
        <w:rPr>
          <w:rStyle w:val="stdpublisher"/>
          <w:szCs w:val="24"/>
          <w:shd w:val="clear" w:color="auto" w:fill="auto"/>
        </w:rPr>
        <w:instrText>N</w:instrText>
      </w:r>
      <w:r w:rsidRPr="00104B63">
        <w:rPr>
          <w:rStyle w:val="stdpublisher"/>
          <w:szCs w:val="24"/>
          <w:shd w:val="clear" w:color="auto" w:fill="auto"/>
        </w:rPr>
        <w:fldChar w:fldCharType="end"/>
      </w:r>
      <w:r w:rsidRPr="00104B63">
        <w:rPr>
          <w:rStyle w:val="stdpublisher"/>
          <w:szCs w:val="24"/>
          <w:shd w:val="clear" w:color="auto" w:fill="auto"/>
        </w:rPr>
        <w:instrText xml:space="preserve"> &lt;&gt; N </w:instrText>
      </w:r>
      <w:r w:rsidRPr="00104B63">
        <w:rPr>
          <w:rStyle w:val="stdpublisher"/>
          <w:szCs w:val="24"/>
          <w:shd w:val="clear" w:color="auto" w:fill="auto"/>
        </w:rPr>
        <w:fldChar w:fldCharType="separate"/>
      </w:r>
      <w:r w:rsidR="005A0D1F">
        <w:rPr>
          <w:rStyle w:val="stdpublisher"/>
          <w:noProof/>
          <w:szCs w:val="24"/>
          <w:shd w:val="clear" w:color="auto" w:fill="auto"/>
        </w:rPr>
        <w:instrText>0</w:instrText>
      </w:r>
      <w:r w:rsidRPr="00104B63">
        <w:rPr>
          <w:rStyle w:val="stdpublisher"/>
          <w:szCs w:val="24"/>
          <w:shd w:val="clear" w:color="auto" w:fill="auto"/>
        </w:rPr>
        <w:fldChar w:fldCharType="end"/>
      </w:r>
      <w:r w:rsidRPr="00104B63">
        <w:rPr>
          <w:rStyle w:val="stdpublisher"/>
          <w:szCs w:val="24"/>
          <w:shd w:val="clear" w:color="auto" w:fill="auto"/>
        </w:rPr>
        <w:instrText>,</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COMPARE </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DOCPROPERTY "x_a" </w:instrText>
      </w:r>
      <w:r w:rsidRPr="00104B63">
        <w:rPr>
          <w:rStyle w:val="stdpublisher"/>
          <w:szCs w:val="24"/>
          <w:shd w:val="clear" w:color="auto" w:fill="auto"/>
        </w:rPr>
        <w:fldChar w:fldCharType="separate"/>
      </w:r>
      <w:r w:rsidR="005A0D1F">
        <w:rPr>
          <w:rStyle w:val="stdpublisher"/>
          <w:szCs w:val="24"/>
          <w:shd w:val="clear" w:color="auto" w:fill="auto"/>
        </w:rPr>
        <w:instrText>N</w:instrText>
      </w:r>
      <w:r w:rsidRPr="00104B63">
        <w:rPr>
          <w:rStyle w:val="stdpublisher"/>
          <w:szCs w:val="24"/>
          <w:shd w:val="clear" w:color="auto" w:fill="auto"/>
        </w:rPr>
        <w:fldChar w:fldCharType="end"/>
      </w:r>
      <w:r w:rsidRPr="00104B63">
        <w:rPr>
          <w:rStyle w:val="stdpublisher"/>
          <w:szCs w:val="24"/>
          <w:shd w:val="clear" w:color="auto" w:fill="auto"/>
        </w:rPr>
        <w:instrText xml:space="preserve"> &lt;&gt; N </w:instrText>
      </w:r>
      <w:r w:rsidRPr="00104B63">
        <w:rPr>
          <w:rStyle w:val="stdpublisher"/>
          <w:szCs w:val="24"/>
          <w:shd w:val="clear" w:color="auto" w:fill="auto"/>
        </w:rPr>
        <w:fldChar w:fldCharType="separate"/>
      </w:r>
      <w:r w:rsidR="005A0D1F">
        <w:rPr>
          <w:rStyle w:val="stdpublisher"/>
          <w:noProof/>
          <w:szCs w:val="24"/>
          <w:shd w:val="clear" w:color="auto" w:fill="auto"/>
        </w:rPr>
        <w:instrText>0</w:instrText>
      </w:r>
      <w:r w:rsidRPr="00104B63">
        <w:rPr>
          <w:rStyle w:val="stdpublisher"/>
          <w:szCs w:val="24"/>
          <w:shd w:val="clear" w:color="auto" w:fill="auto"/>
        </w:rPr>
        <w:fldChar w:fldCharType="end"/>
      </w:r>
      <w:r w:rsidRPr="00104B63">
        <w:rPr>
          <w:rStyle w:val="stdpublisher"/>
          <w:szCs w:val="24"/>
          <w:shd w:val="clear" w:color="auto" w:fill="auto"/>
        </w:rPr>
        <w:instrText xml:space="preserve">) </w:instrText>
      </w:r>
      <w:r w:rsidRPr="00104B63">
        <w:rPr>
          <w:rStyle w:val="stdpublisher"/>
          <w:szCs w:val="24"/>
          <w:shd w:val="clear" w:color="auto" w:fill="auto"/>
        </w:rPr>
        <w:fldChar w:fldCharType="separate"/>
      </w:r>
      <w:r w:rsidR="005A0D1F">
        <w:rPr>
          <w:rStyle w:val="stdpublisher"/>
          <w:b/>
          <w:noProof/>
          <w:szCs w:val="24"/>
          <w:shd w:val="clear" w:color="auto" w:fill="auto"/>
        </w:rPr>
        <w:instrText>!Syntax Error, ,,</w:instrText>
      </w:r>
      <w:r w:rsidRPr="00104B63">
        <w:rPr>
          <w:rStyle w:val="stdpublisher"/>
          <w:szCs w:val="24"/>
          <w:shd w:val="clear" w:color="auto" w:fill="auto"/>
        </w:rPr>
        <w:fldChar w:fldCharType="end"/>
      </w:r>
      <w:r w:rsidRPr="00104B63">
        <w:rPr>
          <w:rStyle w:val="stdpublisher"/>
          <w:szCs w:val="24"/>
          <w:shd w:val="clear" w:color="auto" w:fill="auto"/>
        </w:rPr>
        <w:instrText xml:space="preserve"> = 1 "</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QUOTE "" </w:instrText>
      </w:r>
      <w:r w:rsidRPr="00104B63">
        <w:rPr>
          <w:rStyle w:val="stdpublisher"/>
          <w:szCs w:val="24"/>
          <w:shd w:val="clear" w:color="auto" w:fill="auto"/>
        </w:rPr>
        <w:fldChar w:fldCharType="end"/>
      </w:r>
      <w:r w:rsidRPr="00104B63">
        <w:rPr>
          <w:rStyle w:val="stdpublisher"/>
          <w:szCs w:val="24"/>
          <w:shd w:val="clear" w:color="auto" w:fill="auto"/>
        </w:rPr>
        <w:instrText xml:space="preserve">" </w:instrText>
      </w:r>
      <w:r w:rsidRPr="00104B63">
        <w:rPr>
          <w:rStyle w:val="stdpublisher"/>
          <w:szCs w:val="24"/>
          <w:shd w:val="clear" w:color="auto" w:fill="auto"/>
        </w:rPr>
        <w:fldChar w:fldCharType="end"/>
      </w:r>
      <w:r w:rsidRPr="00104B63">
        <w:rPr>
          <w:rStyle w:val="stdpublisher"/>
          <w:szCs w:val="24"/>
          <w:shd w:val="clear" w:color="auto" w:fill="auto"/>
        </w:rPr>
        <w:fldChar w:fldCharType="begin"/>
      </w:r>
      <w:r w:rsidRPr="00104B63">
        <w:rPr>
          <w:rStyle w:val="stdpublisher"/>
          <w:szCs w:val="24"/>
          <w:shd w:val="clear" w:color="auto" w:fill="auto"/>
        </w:rPr>
        <w:instrText xml:space="preserve"> IF </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DOCPROPERTY "x_t" </w:instrText>
      </w:r>
      <w:r w:rsidRPr="00104B63">
        <w:rPr>
          <w:rStyle w:val="stdpublisher"/>
          <w:szCs w:val="24"/>
          <w:shd w:val="clear" w:color="auto" w:fill="auto"/>
        </w:rPr>
        <w:fldChar w:fldCharType="separate"/>
      </w:r>
      <w:r w:rsidR="005A0D1F">
        <w:rPr>
          <w:rStyle w:val="stdpublisher"/>
          <w:szCs w:val="24"/>
          <w:shd w:val="clear" w:color="auto" w:fill="auto"/>
        </w:rPr>
        <w:instrText>N</w:instrText>
      </w:r>
      <w:r w:rsidRPr="00104B63">
        <w:rPr>
          <w:rStyle w:val="stdpublisher"/>
          <w:szCs w:val="24"/>
          <w:shd w:val="clear" w:color="auto" w:fill="auto"/>
        </w:rPr>
        <w:fldChar w:fldCharType="end"/>
      </w:r>
      <w:r w:rsidRPr="00104B63">
        <w:rPr>
          <w:rStyle w:val="stdpublisher"/>
          <w:szCs w:val="24"/>
          <w:shd w:val="clear" w:color="auto" w:fill="auto"/>
        </w:rPr>
        <w:instrText xml:space="preserve"> &lt;&gt; N "&gt;" </w:instrText>
      </w:r>
      <w:r w:rsidRPr="00104B63">
        <w:rPr>
          <w:rStyle w:val="stdpublisher"/>
          <w:szCs w:val="24"/>
          <w:shd w:val="clear" w:color="auto" w:fill="auto"/>
        </w:rPr>
        <w:fldChar w:fldCharType="end"/>
      </w:r>
      <w:r w:rsidRPr="00104B63">
        <w:rPr>
          <w:rStyle w:val="stdpublisher"/>
          <w:szCs w:val="24"/>
          <w:shd w:val="clear" w:color="auto" w:fill="auto"/>
        </w:rPr>
        <w:instrText>" "</w:instrText>
      </w:r>
      <w:r w:rsidRPr="00104B63">
        <w:rPr>
          <w:rStyle w:val="stdpublisher"/>
          <w:szCs w:val="24"/>
          <w:shd w:val="clear" w:color="auto" w:fill="auto"/>
        </w:rPr>
        <w:fldChar w:fldCharType="begin"/>
      </w:r>
      <w:r w:rsidRPr="00104B63">
        <w:rPr>
          <w:rStyle w:val="stdpublisher"/>
          <w:szCs w:val="24"/>
          <w:shd w:val="clear" w:color="auto" w:fill="auto"/>
        </w:rPr>
        <w:instrText xml:space="preserve"> QUOTE "" </w:instrText>
      </w:r>
      <w:r w:rsidRPr="00104B63">
        <w:rPr>
          <w:rStyle w:val="stdpublisher"/>
          <w:szCs w:val="24"/>
          <w:shd w:val="clear" w:color="auto" w:fill="auto"/>
        </w:rPr>
        <w:fldChar w:fldCharType="end"/>
      </w:r>
      <w:r w:rsidRPr="00104B63">
        <w:rPr>
          <w:rStyle w:val="stdpublisher"/>
          <w:szCs w:val="24"/>
          <w:shd w:val="clear" w:color="auto" w:fill="auto"/>
        </w:rPr>
        <w:instrText xml:space="preserve">" </w:instrText>
      </w:r>
      <w:r w:rsidRPr="00104B63">
        <w:rPr>
          <w:rStyle w:val="stdpublisher"/>
          <w:szCs w:val="24"/>
          <w:shd w:val="clear" w:color="auto" w:fill="auto"/>
        </w:rPr>
        <w:fldChar w:fldCharType="end"/>
      </w:r>
      <w:r w:rsidRPr="00104B63">
        <w:rPr>
          <w:rStyle w:val="stdpublisher"/>
          <w:szCs w:val="24"/>
          <w:shd w:val="clear" w:color="auto" w:fill="auto"/>
        </w:rPr>
        <w:t>EN</w:t>
      </w:r>
      <w:r w:rsidRPr="00104B63">
        <w:t xml:space="preserve"> </w:t>
      </w:r>
      <w:r w:rsidRPr="00104B63">
        <w:rPr>
          <w:rStyle w:val="stddocNumber"/>
          <w:szCs w:val="24"/>
          <w:shd w:val="clear" w:color="auto" w:fill="auto"/>
        </w:rPr>
        <w:t>772</w:t>
      </w:r>
      <w:r w:rsidRPr="00104B63">
        <w:t>-</w:t>
      </w:r>
      <w:r w:rsidRPr="00104B63">
        <w:rPr>
          <w:rStyle w:val="stddocPartNumber"/>
          <w:szCs w:val="24"/>
          <w:shd w:val="clear" w:color="auto" w:fill="auto"/>
        </w:rPr>
        <w:t>13</w:t>
      </w:r>
      <w:r w:rsidRPr="00104B63">
        <w:t xml:space="preserve">, </w:t>
      </w:r>
      <w:r w:rsidRPr="00104B63">
        <w:rPr>
          <w:rStyle w:val="stddocTitle"/>
          <w:szCs w:val="24"/>
          <w:shd w:val="clear" w:color="auto" w:fill="auto"/>
        </w:rPr>
        <w:t>Methods of test for masonry units — Part 13: Determination of net and gross dry density of masonry units (except for natural stone)</w:t>
      </w:r>
      <w:r w:rsidRPr="00104B63">
        <w:fldChar w:fldCharType="begin"/>
      </w:r>
      <w:r w:rsidRPr="00104B63">
        <w:instrText xml:space="preserve"> IF "x_-3" "</w:instrText>
      </w:r>
      <w:r w:rsidRPr="00104B63">
        <w:fldChar w:fldCharType="begin"/>
      </w:r>
      <w:r w:rsidRPr="00104B63">
        <w:instrText xml:space="preserve"> IF </w:instrText>
      </w:r>
      <w:r w:rsidRPr="00104B63">
        <w:fldChar w:fldCharType="begin"/>
      </w:r>
      <w:r w:rsidRPr="00104B63">
        <w:instrText xml:space="preserve"> DOCPROPERTY "x_t" </w:instrText>
      </w:r>
      <w:r w:rsidRPr="00104B63">
        <w:fldChar w:fldCharType="separate"/>
      </w:r>
      <w:r w:rsidR="005A0D1F">
        <w:instrText>N</w:instrText>
      </w:r>
      <w:r w:rsidRPr="00104B63">
        <w:fldChar w:fldCharType="end"/>
      </w:r>
      <w:r w:rsidRPr="00104B63">
        <w:instrText xml:space="preserve"> &lt;&gt; N "&lt;/</w:instrText>
      </w:r>
      <w:r w:rsidRPr="00104B63">
        <w:fldChar w:fldCharType="begin"/>
      </w:r>
      <w:r w:rsidRPr="00104B63">
        <w:instrText xml:space="preserve"> QUOTE "std" </w:instrText>
      </w:r>
      <w:r w:rsidRPr="00104B63">
        <w:fldChar w:fldCharType="separate"/>
      </w:r>
      <w:r w:rsidR="00036C46" w:rsidRPr="00104B63">
        <w:instrText>std</w:instrText>
      </w:r>
      <w:r w:rsidRPr="00104B63">
        <w:fldChar w:fldCharType="end"/>
      </w:r>
      <w:r w:rsidRPr="00104B63">
        <w:instrText xml:space="preserve">" </w:instrText>
      </w:r>
      <w:r w:rsidRPr="00104B63">
        <w:fldChar w:fldCharType="end"/>
      </w:r>
      <w:r w:rsidRPr="00104B63">
        <w:fldChar w:fldCharType="begin"/>
      </w:r>
      <w:r w:rsidRPr="00104B63">
        <w:instrText xml:space="preserve"> IF </w:instrText>
      </w:r>
      <w:r w:rsidRPr="00104B63">
        <w:fldChar w:fldCharType="begin"/>
      </w:r>
      <w:r w:rsidRPr="00104B63">
        <w:instrText xml:space="preserve"> DOCPROPERTY "x_t" </w:instrText>
      </w:r>
      <w:r w:rsidRPr="00104B63">
        <w:fldChar w:fldCharType="separate"/>
      </w:r>
      <w:r w:rsidR="005A0D1F">
        <w:instrText>N</w:instrText>
      </w:r>
      <w:r w:rsidRPr="00104B63">
        <w:fldChar w:fldCharType="end"/>
      </w:r>
      <w:r w:rsidRPr="00104B63">
        <w:instrText xml:space="preserve"> &lt;&gt; N "&gt;" </w:instrText>
      </w:r>
      <w:r w:rsidRPr="00104B63">
        <w:fldChar w:fldCharType="end"/>
      </w:r>
      <w:r w:rsidRPr="00104B63">
        <w:instrText xml:space="preserve">" "" </w:instrText>
      </w:r>
      <w:r w:rsidRPr="00104B63">
        <w:fldChar w:fldCharType="end"/>
      </w:r>
    </w:p>
    <w:p w14:paraId="69C2A416" w14:textId="702AE591" w:rsidR="00360801" w:rsidRPr="00104B63" w:rsidRDefault="00360801" w:rsidP="00FD5633">
      <w:pPr>
        <w:pStyle w:val="RefNorm"/>
      </w:pP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 AND(</w:instrText>
      </w:r>
      <w:r w:rsidRPr="00104B63">
        <w:fldChar w:fldCharType="begin"/>
      </w:r>
      <w:r w:rsidRPr="00104B63">
        <w:instrText>COMPARE</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begin"/>
      </w:r>
      <w:r w:rsidRPr="00104B63">
        <w:instrText>COMPARE</w:instrText>
      </w:r>
      <w:r w:rsidRPr="00104B63">
        <w:fldChar w:fldCharType="begin"/>
      </w:r>
      <w:r w:rsidRPr="00104B63">
        <w:instrText>DOCPROPERTY "x_a"</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separate"/>
      </w:r>
      <w:r w:rsidR="005A0D1F">
        <w:rPr>
          <w:b/>
          <w:noProof/>
        </w:rPr>
        <w:instrText>!Syntax Error, ,,</w:instrText>
      </w:r>
      <w:r w:rsidRPr="00104B63">
        <w:fldChar w:fldCharType="end"/>
      </w:r>
      <w:r w:rsidRPr="00104B63">
        <w:instrText>= 1 "</w:instrText>
      </w:r>
      <w:r w:rsidRPr="00104B63">
        <w:fldChar w:fldCharType="begin"/>
      </w:r>
      <w:r w:rsidRPr="00104B63">
        <w:instrText>QUOTE ""</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begin"/>
      </w:r>
      <w:r w:rsidRPr="00104B63">
        <w:instrText>QUOTE " _id=\"b2\""</w:instrText>
      </w:r>
      <w:r w:rsidRPr="00104B63">
        <w:fldChar w:fldCharType="separate"/>
      </w:r>
      <w:r w:rsidRPr="00104B63">
        <w:instrText xml:space="preserve"> _id="b2"</w:instrText>
      </w:r>
      <w:r w:rsidRPr="00104B63">
        <w:fldChar w:fldCharType="end"/>
      </w:r>
      <w:r w:rsidRPr="00104B63">
        <w:instrText>"</w:instrText>
      </w:r>
      <w:r w:rsidRPr="00104B63">
        <w:fldChar w:fldCharType="end"/>
      </w:r>
      <w:r w:rsidRPr="00104B63">
        <w:rPr>
          <w:rStyle w:val="stdpublisher"/>
          <w:szCs w:val="24"/>
          <w:shd w:val="clear" w:color="auto" w:fill="auto"/>
        </w:rPr>
        <w:t>EN</w:t>
      </w:r>
      <w:r w:rsidRPr="00104B63">
        <w:t> </w:t>
      </w:r>
      <w:r w:rsidRPr="00104B63">
        <w:rPr>
          <w:rStyle w:val="stddocNumber"/>
          <w:szCs w:val="24"/>
          <w:shd w:val="clear" w:color="auto" w:fill="auto"/>
        </w:rPr>
        <w:t>1363</w:t>
      </w:r>
      <w:r w:rsidRPr="00104B63">
        <w:noBreakHyphen/>
      </w:r>
      <w:r w:rsidRPr="00104B63">
        <w:rPr>
          <w:rStyle w:val="stddocPartNumber"/>
          <w:szCs w:val="24"/>
          <w:shd w:val="clear" w:color="auto" w:fill="auto"/>
        </w:rPr>
        <w:t>2</w:t>
      </w:r>
      <w:r w:rsidRPr="00104B63">
        <w:t xml:space="preserve">, </w:t>
      </w:r>
      <w:r w:rsidRPr="00104B63">
        <w:rPr>
          <w:rStyle w:val="stddocTitle"/>
          <w:szCs w:val="24"/>
          <w:shd w:val="clear" w:color="auto" w:fill="auto"/>
        </w:rPr>
        <w:t>Fire resistance tests</w:t>
      </w:r>
      <w:r w:rsidR="00850888" w:rsidRPr="00104B63">
        <w:rPr>
          <w:rStyle w:val="stddocTitle"/>
          <w:szCs w:val="24"/>
          <w:shd w:val="clear" w:color="auto" w:fill="auto"/>
        </w:rPr>
        <w:t xml:space="preserve"> — </w:t>
      </w:r>
      <w:r w:rsidRPr="00104B63">
        <w:rPr>
          <w:rStyle w:val="stddocTitle"/>
          <w:szCs w:val="24"/>
          <w:shd w:val="clear" w:color="auto" w:fill="auto"/>
        </w:rPr>
        <w:t>Part 2: Alternative and additional procedures</w:t>
      </w: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end"/>
      </w:r>
    </w:p>
    <w:p w14:paraId="6B1DC2AC" w14:textId="33F3F030" w:rsidR="00360801" w:rsidRPr="00104B63" w:rsidRDefault="00360801" w:rsidP="00FD5633">
      <w:pPr>
        <w:pStyle w:val="RefNorm"/>
      </w:pP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 AND(</w:instrText>
      </w:r>
      <w:r w:rsidRPr="00104B63">
        <w:fldChar w:fldCharType="begin"/>
      </w:r>
      <w:r w:rsidRPr="00104B63">
        <w:instrText>COMPARE</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begin"/>
      </w:r>
      <w:r w:rsidRPr="00104B63">
        <w:instrText>COMPARE</w:instrText>
      </w:r>
      <w:r w:rsidRPr="00104B63">
        <w:fldChar w:fldCharType="begin"/>
      </w:r>
      <w:r w:rsidRPr="00104B63">
        <w:instrText>DOCPROPERTY "x_a"</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separate"/>
      </w:r>
      <w:r w:rsidR="005A0D1F">
        <w:rPr>
          <w:b/>
          <w:noProof/>
        </w:rPr>
        <w:instrText>!Syntax Error, ,,</w:instrText>
      </w:r>
      <w:r w:rsidRPr="00104B63">
        <w:fldChar w:fldCharType="end"/>
      </w:r>
      <w:r w:rsidRPr="00104B63">
        <w:instrText>= 1 "</w:instrText>
      </w:r>
      <w:r w:rsidRPr="00104B63">
        <w:fldChar w:fldCharType="begin"/>
      </w:r>
      <w:r w:rsidRPr="00104B63">
        <w:instrText>QUOTE ""</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begin"/>
      </w:r>
      <w:r w:rsidRPr="00104B63">
        <w:instrText>QUOTE " _id=\"b3\""</w:instrText>
      </w:r>
      <w:r w:rsidRPr="00104B63">
        <w:fldChar w:fldCharType="separate"/>
      </w:r>
      <w:r w:rsidRPr="00104B63">
        <w:instrText xml:space="preserve"> _id="b3"</w:instrText>
      </w:r>
      <w:r w:rsidRPr="00104B63">
        <w:fldChar w:fldCharType="end"/>
      </w:r>
      <w:r w:rsidRPr="00104B63">
        <w:instrText>"</w:instrText>
      </w:r>
      <w:r w:rsidRPr="00104B63">
        <w:fldChar w:fldCharType="end"/>
      </w:r>
      <w:r w:rsidRPr="00104B63">
        <w:rPr>
          <w:rStyle w:val="stdpublisher"/>
          <w:szCs w:val="24"/>
          <w:shd w:val="clear" w:color="auto" w:fill="auto"/>
        </w:rPr>
        <w:t>EN</w:t>
      </w:r>
      <w:r w:rsidRPr="00104B63">
        <w:t> </w:t>
      </w:r>
      <w:r w:rsidRPr="00104B63">
        <w:rPr>
          <w:rStyle w:val="stddocNumber"/>
          <w:szCs w:val="24"/>
          <w:shd w:val="clear" w:color="auto" w:fill="auto"/>
        </w:rPr>
        <w:t>1364</w:t>
      </w:r>
      <w:r w:rsidRPr="00104B63">
        <w:noBreakHyphen/>
      </w:r>
      <w:r w:rsidRPr="00104B63">
        <w:rPr>
          <w:rStyle w:val="stddocPartNumber"/>
          <w:szCs w:val="24"/>
          <w:shd w:val="clear" w:color="auto" w:fill="auto"/>
        </w:rPr>
        <w:t>1</w:t>
      </w:r>
      <w:r w:rsidRPr="00104B63">
        <w:t xml:space="preserve">, </w:t>
      </w:r>
      <w:r w:rsidRPr="00104B63">
        <w:rPr>
          <w:rStyle w:val="stddocTitle"/>
          <w:szCs w:val="24"/>
          <w:shd w:val="clear" w:color="auto" w:fill="auto"/>
        </w:rPr>
        <w:t>Fire resistance tests for non-loadbearing elements</w:t>
      </w:r>
      <w:r w:rsidR="00850888" w:rsidRPr="00104B63">
        <w:rPr>
          <w:rStyle w:val="stddocTitle"/>
          <w:szCs w:val="24"/>
          <w:shd w:val="clear" w:color="auto" w:fill="auto"/>
        </w:rPr>
        <w:t xml:space="preserve"> — </w:t>
      </w:r>
      <w:r w:rsidRPr="00104B63">
        <w:rPr>
          <w:rStyle w:val="stddocTitle"/>
          <w:szCs w:val="24"/>
          <w:shd w:val="clear" w:color="auto" w:fill="auto"/>
        </w:rPr>
        <w:t>Part 1: Walls</w:t>
      </w: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end"/>
      </w:r>
    </w:p>
    <w:p w14:paraId="6FC222CA" w14:textId="76CEC807" w:rsidR="00360801" w:rsidRPr="00104B63" w:rsidRDefault="00360801" w:rsidP="00FD5633">
      <w:pPr>
        <w:pStyle w:val="RefNorm"/>
      </w:pP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 AND(</w:instrText>
      </w:r>
      <w:r w:rsidRPr="00104B63">
        <w:fldChar w:fldCharType="begin"/>
      </w:r>
      <w:r w:rsidRPr="00104B63">
        <w:instrText>COMPARE</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begin"/>
      </w:r>
      <w:r w:rsidRPr="00104B63">
        <w:instrText>COMPARE</w:instrText>
      </w:r>
      <w:r w:rsidRPr="00104B63">
        <w:fldChar w:fldCharType="begin"/>
      </w:r>
      <w:r w:rsidRPr="00104B63">
        <w:instrText>DOCPROPERTY "x_a"</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separate"/>
      </w:r>
      <w:r w:rsidR="005A0D1F">
        <w:rPr>
          <w:b/>
          <w:noProof/>
        </w:rPr>
        <w:instrText>!Syntax Error, ,,</w:instrText>
      </w:r>
      <w:r w:rsidRPr="00104B63">
        <w:fldChar w:fldCharType="end"/>
      </w:r>
      <w:r w:rsidRPr="00104B63">
        <w:instrText>= 1 "</w:instrText>
      </w:r>
      <w:r w:rsidRPr="00104B63">
        <w:fldChar w:fldCharType="begin"/>
      </w:r>
      <w:r w:rsidRPr="00104B63">
        <w:instrText>QUOTE ""</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begin"/>
      </w:r>
      <w:r w:rsidRPr="00104B63">
        <w:instrText>QUOTE " _id=\"b4\""</w:instrText>
      </w:r>
      <w:r w:rsidRPr="00104B63">
        <w:fldChar w:fldCharType="separate"/>
      </w:r>
      <w:r w:rsidRPr="00104B63">
        <w:instrText xml:space="preserve"> _id="b4"</w:instrText>
      </w:r>
      <w:r w:rsidRPr="00104B63">
        <w:fldChar w:fldCharType="end"/>
      </w:r>
      <w:r w:rsidRPr="00104B63">
        <w:instrText>"</w:instrText>
      </w:r>
      <w:r w:rsidRPr="00104B63">
        <w:fldChar w:fldCharType="end"/>
      </w:r>
      <w:r w:rsidRPr="00104B63">
        <w:rPr>
          <w:rStyle w:val="stdpublisher"/>
          <w:szCs w:val="24"/>
          <w:shd w:val="clear" w:color="auto" w:fill="auto"/>
        </w:rPr>
        <w:t>EN</w:t>
      </w:r>
      <w:r w:rsidRPr="00104B63">
        <w:t> </w:t>
      </w:r>
      <w:r w:rsidRPr="00104B63">
        <w:rPr>
          <w:rStyle w:val="stddocNumber"/>
          <w:szCs w:val="24"/>
          <w:shd w:val="clear" w:color="auto" w:fill="auto"/>
        </w:rPr>
        <w:t>1366</w:t>
      </w:r>
      <w:r w:rsidRPr="00104B63">
        <w:noBreakHyphen/>
      </w:r>
      <w:r w:rsidRPr="00104B63">
        <w:rPr>
          <w:rStyle w:val="stddocPartNumber"/>
          <w:szCs w:val="24"/>
          <w:shd w:val="clear" w:color="auto" w:fill="auto"/>
        </w:rPr>
        <w:t>4</w:t>
      </w:r>
      <w:r w:rsidRPr="00104B63">
        <w:t xml:space="preserve">, </w:t>
      </w:r>
      <w:r w:rsidRPr="00104B63">
        <w:rPr>
          <w:rStyle w:val="stddocTitle"/>
          <w:szCs w:val="24"/>
          <w:shd w:val="clear" w:color="auto" w:fill="auto"/>
        </w:rPr>
        <w:t>Fire resistance tests for service installations</w:t>
      </w:r>
      <w:r w:rsidR="00850888" w:rsidRPr="00104B63">
        <w:rPr>
          <w:rStyle w:val="stddocTitle"/>
          <w:szCs w:val="24"/>
          <w:shd w:val="clear" w:color="auto" w:fill="auto"/>
        </w:rPr>
        <w:t xml:space="preserve"> — </w:t>
      </w:r>
      <w:r w:rsidRPr="00104B63">
        <w:rPr>
          <w:rStyle w:val="stddocTitle"/>
          <w:szCs w:val="24"/>
          <w:shd w:val="clear" w:color="auto" w:fill="auto"/>
        </w:rPr>
        <w:t>Part 4: Linear joint seals</w:t>
      </w: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end"/>
      </w:r>
    </w:p>
    <w:p w14:paraId="05BD8537" w14:textId="43C6A689" w:rsidR="00360801" w:rsidRPr="00104B63" w:rsidRDefault="00360801" w:rsidP="00FD5633">
      <w:pPr>
        <w:pStyle w:val="RefNorm"/>
      </w:pP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 AND(</w:instrText>
      </w:r>
      <w:r w:rsidRPr="00104B63">
        <w:fldChar w:fldCharType="begin"/>
      </w:r>
      <w:r w:rsidRPr="00104B63">
        <w:instrText>COMPARE</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begin"/>
      </w:r>
      <w:r w:rsidRPr="00104B63">
        <w:instrText>COMPARE</w:instrText>
      </w:r>
      <w:r w:rsidRPr="00104B63">
        <w:fldChar w:fldCharType="begin"/>
      </w:r>
      <w:r w:rsidRPr="00104B63">
        <w:instrText>DOCPROPERTY "x_a"</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separate"/>
      </w:r>
      <w:r w:rsidR="005A0D1F">
        <w:rPr>
          <w:b/>
          <w:noProof/>
        </w:rPr>
        <w:instrText>!Syntax Error, ,,</w:instrText>
      </w:r>
      <w:r w:rsidRPr="00104B63">
        <w:fldChar w:fldCharType="end"/>
      </w:r>
      <w:r w:rsidRPr="00104B63">
        <w:instrText>= 1 "</w:instrText>
      </w:r>
      <w:r w:rsidRPr="00104B63">
        <w:fldChar w:fldCharType="begin"/>
      </w:r>
      <w:r w:rsidRPr="00104B63">
        <w:instrText>QUOTE ""</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begin"/>
      </w:r>
      <w:r w:rsidRPr="00104B63">
        <w:instrText>QUOTE " _id=\"b5\""</w:instrText>
      </w:r>
      <w:r w:rsidRPr="00104B63">
        <w:fldChar w:fldCharType="separate"/>
      </w:r>
      <w:r w:rsidRPr="00104B63">
        <w:instrText xml:space="preserve"> _id="b5"</w:instrText>
      </w:r>
      <w:r w:rsidRPr="00104B63">
        <w:fldChar w:fldCharType="end"/>
      </w:r>
      <w:r w:rsidRPr="00104B63">
        <w:instrText>"</w:instrText>
      </w:r>
      <w:r w:rsidRPr="00104B63">
        <w:fldChar w:fldCharType="end"/>
      </w:r>
      <w:r w:rsidRPr="00104B63">
        <w:rPr>
          <w:rStyle w:val="stdpublisher"/>
          <w:szCs w:val="24"/>
          <w:shd w:val="clear" w:color="auto" w:fill="auto"/>
        </w:rPr>
        <w:t>EN</w:t>
      </w:r>
      <w:r w:rsidRPr="00104B63">
        <w:t> </w:t>
      </w:r>
      <w:r w:rsidRPr="00104B63">
        <w:rPr>
          <w:rStyle w:val="stddocNumber"/>
          <w:szCs w:val="24"/>
          <w:shd w:val="clear" w:color="auto" w:fill="auto"/>
        </w:rPr>
        <w:t>1990</w:t>
      </w:r>
      <w:r w:rsidRPr="00104B63">
        <w:t xml:space="preserve">, </w:t>
      </w:r>
      <w:r w:rsidRPr="00104B63">
        <w:rPr>
          <w:rStyle w:val="stddocTitle"/>
          <w:szCs w:val="24"/>
          <w:shd w:val="clear" w:color="auto" w:fill="auto"/>
        </w:rPr>
        <w:t>Eurocode — Basis of structural and geotechnical design</w:t>
      </w: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end"/>
      </w:r>
    </w:p>
    <w:p w14:paraId="52AC3CC3" w14:textId="02CB41E4" w:rsidR="00360801" w:rsidRPr="00104B63" w:rsidRDefault="00360801" w:rsidP="00FD5633">
      <w:pPr>
        <w:pStyle w:val="RefNorm"/>
      </w:pPr>
      <w:r w:rsidRPr="00104B63">
        <w:lastRenderedPageBreak/>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 AND(</w:instrText>
      </w:r>
      <w:r w:rsidRPr="00104B63">
        <w:fldChar w:fldCharType="begin"/>
      </w:r>
      <w:r w:rsidRPr="00104B63">
        <w:instrText>COMPARE</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begin"/>
      </w:r>
      <w:r w:rsidRPr="00104B63">
        <w:instrText>COMPARE</w:instrText>
      </w:r>
      <w:r w:rsidRPr="00104B63">
        <w:fldChar w:fldCharType="begin"/>
      </w:r>
      <w:r w:rsidRPr="00104B63">
        <w:instrText>DOCPROPERTY "x_a"</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separate"/>
      </w:r>
      <w:r w:rsidR="005A0D1F">
        <w:rPr>
          <w:b/>
          <w:noProof/>
        </w:rPr>
        <w:instrText>!Syntax Error, ,,</w:instrText>
      </w:r>
      <w:r w:rsidRPr="00104B63">
        <w:fldChar w:fldCharType="end"/>
      </w:r>
      <w:r w:rsidRPr="00104B63">
        <w:instrText>= 1 "</w:instrText>
      </w:r>
      <w:r w:rsidRPr="00104B63">
        <w:fldChar w:fldCharType="begin"/>
      </w:r>
      <w:r w:rsidRPr="00104B63">
        <w:instrText>QUOTE ""</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begin"/>
      </w:r>
      <w:r w:rsidRPr="00104B63">
        <w:instrText>QUOTE " _id=\"b6\""</w:instrText>
      </w:r>
      <w:r w:rsidRPr="00104B63">
        <w:fldChar w:fldCharType="separate"/>
      </w:r>
      <w:r w:rsidRPr="00104B63">
        <w:instrText xml:space="preserve"> _id="b6"</w:instrText>
      </w:r>
      <w:r w:rsidRPr="00104B63">
        <w:fldChar w:fldCharType="end"/>
      </w:r>
      <w:r w:rsidRPr="00104B63">
        <w:instrText>"</w:instrText>
      </w:r>
      <w:r w:rsidRPr="00104B63">
        <w:fldChar w:fldCharType="end"/>
      </w:r>
      <w:r w:rsidR="00D856DA" w:rsidRPr="00104B63">
        <w:rPr>
          <w:rStyle w:val="stdpublisher"/>
          <w:szCs w:val="24"/>
          <w:shd w:val="clear" w:color="auto" w:fill="auto"/>
        </w:rPr>
        <w:t>prEN</w:t>
      </w:r>
      <w:r w:rsidR="00D856DA" w:rsidRPr="00104B63">
        <w:rPr>
          <w:szCs w:val="24"/>
        </w:rPr>
        <w:t> </w:t>
      </w:r>
      <w:r w:rsidR="00D856DA" w:rsidRPr="00104B63">
        <w:rPr>
          <w:rStyle w:val="stddocNumber"/>
          <w:szCs w:val="24"/>
          <w:shd w:val="clear" w:color="auto" w:fill="auto"/>
        </w:rPr>
        <w:t>1991</w:t>
      </w:r>
      <w:r w:rsidR="00D856DA" w:rsidRPr="00104B63">
        <w:rPr>
          <w:szCs w:val="24"/>
        </w:rPr>
        <w:t>-</w:t>
      </w:r>
      <w:r w:rsidR="00D856DA" w:rsidRPr="00104B63">
        <w:rPr>
          <w:rStyle w:val="stddocPartNumber"/>
          <w:szCs w:val="24"/>
          <w:shd w:val="clear" w:color="auto" w:fill="auto"/>
        </w:rPr>
        <w:t>1-2</w:t>
      </w:r>
      <w:r w:rsidR="00D856DA" w:rsidRPr="00104B63">
        <w:rPr>
          <w:szCs w:val="24"/>
        </w:rPr>
        <w:t>:</w:t>
      </w:r>
      <w:r w:rsidR="00D856DA" w:rsidRPr="00104B63">
        <w:rPr>
          <w:rStyle w:val="stdyear"/>
          <w:szCs w:val="24"/>
          <w:shd w:val="clear" w:color="auto" w:fill="auto"/>
        </w:rPr>
        <w:t>2021</w:t>
      </w:r>
      <w:r w:rsidRPr="00104B63">
        <w:t xml:space="preserve">, </w:t>
      </w:r>
      <w:r w:rsidRPr="00104B63">
        <w:rPr>
          <w:rStyle w:val="stddocTitle"/>
          <w:szCs w:val="24"/>
          <w:shd w:val="clear" w:color="auto" w:fill="auto"/>
        </w:rPr>
        <w:t>Eurocode 1: Actions on structures</w:t>
      </w:r>
      <w:r w:rsidR="00850888" w:rsidRPr="00104B63">
        <w:rPr>
          <w:rStyle w:val="stddocTitle"/>
          <w:szCs w:val="24"/>
          <w:shd w:val="clear" w:color="auto" w:fill="auto"/>
        </w:rPr>
        <w:t xml:space="preserve"> — </w:t>
      </w:r>
      <w:r w:rsidRPr="00104B63">
        <w:rPr>
          <w:rStyle w:val="stddocTitle"/>
          <w:szCs w:val="24"/>
          <w:shd w:val="clear" w:color="auto" w:fill="auto"/>
        </w:rPr>
        <w:t>Part 1-2: General actions</w:t>
      </w:r>
      <w:r w:rsidR="00850888" w:rsidRPr="00104B63">
        <w:rPr>
          <w:rStyle w:val="stddocTitle"/>
          <w:szCs w:val="24"/>
          <w:shd w:val="clear" w:color="auto" w:fill="auto"/>
        </w:rPr>
        <w:t xml:space="preserve"> — </w:t>
      </w:r>
      <w:r w:rsidRPr="00104B63">
        <w:rPr>
          <w:rStyle w:val="stddocTitle"/>
          <w:szCs w:val="24"/>
          <w:shd w:val="clear" w:color="auto" w:fill="auto"/>
        </w:rPr>
        <w:t>Actions on structures exposed to fire</w:t>
      </w: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end"/>
      </w:r>
    </w:p>
    <w:p w14:paraId="34A3DE01" w14:textId="50B671E3" w:rsidR="00360801" w:rsidRPr="00104B63" w:rsidRDefault="00360801" w:rsidP="00FD5633">
      <w:pPr>
        <w:pStyle w:val="RefNorm"/>
      </w:pP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 AND(</w:instrText>
      </w:r>
      <w:r w:rsidRPr="00104B63">
        <w:fldChar w:fldCharType="begin"/>
      </w:r>
      <w:r w:rsidRPr="00104B63">
        <w:instrText>COMPARE</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begin"/>
      </w:r>
      <w:r w:rsidRPr="00104B63">
        <w:instrText>COMPARE</w:instrText>
      </w:r>
      <w:r w:rsidRPr="00104B63">
        <w:fldChar w:fldCharType="begin"/>
      </w:r>
      <w:r w:rsidRPr="00104B63">
        <w:instrText>DOCPROPERTY "x_a"</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separate"/>
      </w:r>
      <w:r w:rsidR="005A0D1F">
        <w:rPr>
          <w:b/>
          <w:noProof/>
        </w:rPr>
        <w:instrText>!Syntax Error, ,,</w:instrText>
      </w:r>
      <w:r w:rsidRPr="00104B63">
        <w:fldChar w:fldCharType="end"/>
      </w:r>
      <w:r w:rsidRPr="00104B63">
        <w:instrText>= 1 "</w:instrText>
      </w:r>
      <w:r w:rsidRPr="00104B63">
        <w:fldChar w:fldCharType="begin"/>
      </w:r>
      <w:r w:rsidRPr="00104B63">
        <w:instrText>QUOTE ""</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begin"/>
      </w:r>
      <w:r w:rsidRPr="00104B63">
        <w:instrText>QUOTE " _id=\"b7\""</w:instrText>
      </w:r>
      <w:r w:rsidRPr="00104B63">
        <w:fldChar w:fldCharType="separate"/>
      </w:r>
      <w:r w:rsidRPr="00104B63">
        <w:instrText xml:space="preserve"> _id="b7"</w:instrText>
      </w:r>
      <w:r w:rsidRPr="00104B63">
        <w:fldChar w:fldCharType="end"/>
      </w:r>
      <w:r w:rsidRPr="00104B63">
        <w:instrText>"</w:instrText>
      </w:r>
      <w:r w:rsidRPr="00104B63">
        <w:fldChar w:fldCharType="end"/>
      </w:r>
      <w:r w:rsidRPr="00104B63">
        <w:rPr>
          <w:rStyle w:val="stdpublisher"/>
          <w:szCs w:val="24"/>
          <w:shd w:val="clear" w:color="auto" w:fill="auto"/>
        </w:rPr>
        <w:t>EN</w:t>
      </w:r>
      <w:r w:rsidRPr="00104B63">
        <w:t> </w:t>
      </w:r>
      <w:r w:rsidRPr="00104B63">
        <w:rPr>
          <w:rStyle w:val="stddocNumber"/>
          <w:szCs w:val="24"/>
          <w:shd w:val="clear" w:color="auto" w:fill="auto"/>
        </w:rPr>
        <w:t>1996</w:t>
      </w:r>
      <w:r w:rsidRPr="00104B63">
        <w:noBreakHyphen/>
      </w:r>
      <w:r w:rsidRPr="00104B63">
        <w:rPr>
          <w:rStyle w:val="stddocPartNumber"/>
          <w:szCs w:val="24"/>
          <w:shd w:val="clear" w:color="auto" w:fill="auto"/>
        </w:rPr>
        <w:t>1-1</w:t>
      </w:r>
      <w:r w:rsidRPr="00104B63">
        <w:t xml:space="preserve">, </w:t>
      </w:r>
      <w:r w:rsidRPr="00104B63">
        <w:rPr>
          <w:rStyle w:val="stddocTitle"/>
          <w:szCs w:val="24"/>
          <w:shd w:val="clear" w:color="auto" w:fill="auto"/>
        </w:rPr>
        <w:t>Eurocode 6</w:t>
      </w:r>
      <w:r w:rsidR="00850888" w:rsidRPr="00104B63">
        <w:rPr>
          <w:rStyle w:val="stddocTitle"/>
          <w:szCs w:val="24"/>
          <w:shd w:val="clear" w:color="auto" w:fill="auto"/>
        </w:rPr>
        <w:t xml:space="preserve"> — </w:t>
      </w:r>
      <w:r w:rsidRPr="00104B63">
        <w:rPr>
          <w:rStyle w:val="stddocTitle"/>
          <w:szCs w:val="24"/>
          <w:shd w:val="clear" w:color="auto" w:fill="auto"/>
        </w:rPr>
        <w:t>Design of masonry structures</w:t>
      </w:r>
      <w:r w:rsidR="00850888" w:rsidRPr="00104B63">
        <w:rPr>
          <w:rStyle w:val="stddocTitle"/>
          <w:szCs w:val="24"/>
          <w:shd w:val="clear" w:color="auto" w:fill="auto"/>
        </w:rPr>
        <w:t xml:space="preserve"> — </w:t>
      </w:r>
      <w:r w:rsidRPr="00104B63">
        <w:rPr>
          <w:rStyle w:val="stddocTitle"/>
          <w:szCs w:val="24"/>
          <w:shd w:val="clear" w:color="auto" w:fill="auto"/>
        </w:rPr>
        <w:t>Part 1-1: General rules for reinforced and unreinforced masonry structures</w:t>
      </w: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end"/>
      </w:r>
    </w:p>
    <w:p w14:paraId="0D88AC0D" w14:textId="28C4A0CC" w:rsidR="00360801" w:rsidRPr="00104B63" w:rsidRDefault="00360801" w:rsidP="00FD5633">
      <w:pPr>
        <w:pStyle w:val="RefNorm"/>
      </w:pP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 AND(</w:instrText>
      </w:r>
      <w:r w:rsidRPr="00104B63">
        <w:fldChar w:fldCharType="begin"/>
      </w:r>
      <w:r w:rsidRPr="00104B63">
        <w:instrText>COMPARE</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begin"/>
      </w:r>
      <w:r w:rsidRPr="00104B63">
        <w:instrText>COMPARE</w:instrText>
      </w:r>
      <w:r w:rsidRPr="00104B63">
        <w:fldChar w:fldCharType="begin"/>
      </w:r>
      <w:r w:rsidRPr="00104B63">
        <w:instrText>DOCPROPERTY "x_a"</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separate"/>
      </w:r>
      <w:r w:rsidR="005A0D1F">
        <w:rPr>
          <w:b/>
          <w:noProof/>
        </w:rPr>
        <w:instrText>!Syntax Error, ,,</w:instrText>
      </w:r>
      <w:r w:rsidRPr="00104B63">
        <w:fldChar w:fldCharType="end"/>
      </w:r>
      <w:r w:rsidRPr="00104B63">
        <w:instrText>= 1 "</w:instrText>
      </w:r>
      <w:r w:rsidRPr="00104B63">
        <w:fldChar w:fldCharType="begin"/>
      </w:r>
      <w:r w:rsidRPr="00104B63">
        <w:instrText>QUOTE ""</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begin"/>
      </w:r>
      <w:r w:rsidRPr="00104B63">
        <w:instrText>QUOTE " _id=\"b8\""</w:instrText>
      </w:r>
      <w:r w:rsidRPr="00104B63">
        <w:fldChar w:fldCharType="separate"/>
      </w:r>
      <w:r w:rsidRPr="00104B63">
        <w:instrText xml:space="preserve"> _id="b8"</w:instrText>
      </w:r>
      <w:r w:rsidRPr="00104B63">
        <w:fldChar w:fldCharType="end"/>
      </w:r>
      <w:r w:rsidRPr="00104B63">
        <w:instrText>"</w:instrText>
      </w:r>
      <w:r w:rsidRPr="00104B63">
        <w:fldChar w:fldCharType="end"/>
      </w:r>
      <w:r w:rsidRPr="00104B63">
        <w:rPr>
          <w:rStyle w:val="stdpublisher"/>
          <w:szCs w:val="24"/>
          <w:shd w:val="clear" w:color="auto" w:fill="auto"/>
        </w:rPr>
        <w:t>EN</w:t>
      </w:r>
      <w:r w:rsidRPr="00104B63">
        <w:t> </w:t>
      </w:r>
      <w:r w:rsidRPr="00104B63">
        <w:rPr>
          <w:rStyle w:val="stddocNumber"/>
          <w:szCs w:val="24"/>
          <w:shd w:val="clear" w:color="auto" w:fill="auto"/>
        </w:rPr>
        <w:t>1996</w:t>
      </w:r>
      <w:r w:rsidRPr="00104B63">
        <w:noBreakHyphen/>
      </w:r>
      <w:r w:rsidRPr="00104B63">
        <w:rPr>
          <w:rStyle w:val="stddocPartNumber"/>
          <w:szCs w:val="24"/>
          <w:shd w:val="clear" w:color="auto" w:fill="auto"/>
        </w:rPr>
        <w:t>2</w:t>
      </w:r>
      <w:r w:rsidRPr="00104B63">
        <w:t xml:space="preserve">, </w:t>
      </w:r>
      <w:r w:rsidRPr="00104B63">
        <w:rPr>
          <w:rStyle w:val="stddocTitle"/>
          <w:szCs w:val="24"/>
          <w:shd w:val="clear" w:color="auto" w:fill="auto"/>
        </w:rPr>
        <w:t>Eurocode 6</w:t>
      </w:r>
      <w:r w:rsidR="00850888" w:rsidRPr="00104B63">
        <w:rPr>
          <w:rStyle w:val="stddocTitle"/>
          <w:szCs w:val="24"/>
          <w:shd w:val="clear" w:color="auto" w:fill="auto"/>
        </w:rPr>
        <w:t xml:space="preserve"> — </w:t>
      </w:r>
      <w:r w:rsidRPr="00104B63">
        <w:rPr>
          <w:rStyle w:val="stddocTitle"/>
          <w:szCs w:val="24"/>
          <w:shd w:val="clear" w:color="auto" w:fill="auto"/>
        </w:rPr>
        <w:t>Design of masonry structures</w:t>
      </w:r>
      <w:r w:rsidR="00850888" w:rsidRPr="00104B63">
        <w:rPr>
          <w:rStyle w:val="stddocTitle"/>
          <w:szCs w:val="24"/>
          <w:shd w:val="clear" w:color="auto" w:fill="auto"/>
        </w:rPr>
        <w:t xml:space="preserve"> — </w:t>
      </w:r>
      <w:r w:rsidRPr="00104B63">
        <w:rPr>
          <w:rStyle w:val="stddocTitle"/>
          <w:szCs w:val="24"/>
          <w:shd w:val="clear" w:color="auto" w:fill="auto"/>
        </w:rPr>
        <w:t>Part 2: Design considerations, selection of materials and execution of masonry</w:t>
      </w: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end"/>
      </w:r>
    </w:p>
    <w:p w14:paraId="4F3D2079" w14:textId="2C449A34" w:rsidR="00360801" w:rsidRPr="00104B63" w:rsidRDefault="00360801" w:rsidP="00FD5633">
      <w:pPr>
        <w:pStyle w:val="RefNorm"/>
      </w:pP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 AND(</w:instrText>
      </w:r>
      <w:r w:rsidRPr="00104B63">
        <w:fldChar w:fldCharType="begin"/>
      </w:r>
      <w:r w:rsidRPr="00104B63">
        <w:instrText>COMPARE</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begin"/>
      </w:r>
      <w:r w:rsidRPr="00104B63">
        <w:instrText>COMPARE</w:instrText>
      </w:r>
      <w:r w:rsidRPr="00104B63">
        <w:fldChar w:fldCharType="begin"/>
      </w:r>
      <w:r w:rsidRPr="00104B63">
        <w:instrText>DOCPROPERTY "x_a"</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separate"/>
      </w:r>
      <w:r w:rsidR="005A0D1F">
        <w:rPr>
          <w:b/>
          <w:noProof/>
        </w:rPr>
        <w:instrText>!Syntax Error, ,,</w:instrText>
      </w:r>
      <w:r w:rsidRPr="00104B63">
        <w:fldChar w:fldCharType="end"/>
      </w:r>
      <w:r w:rsidRPr="00104B63">
        <w:instrText>= 1 "</w:instrText>
      </w:r>
      <w:r w:rsidRPr="00104B63">
        <w:fldChar w:fldCharType="begin"/>
      </w:r>
      <w:r w:rsidRPr="00104B63">
        <w:instrText>QUOTE ""</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begin"/>
      </w:r>
      <w:r w:rsidRPr="00104B63">
        <w:instrText>QUOTE " _id=\"b9\""</w:instrText>
      </w:r>
      <w:r w:rsidRPr="00104B63">
        <w:fldChar w:fldCharType="separate"/>
      </w:r>
      <w:r w:rsidRPr="00104B63">
        <w:instrText xml:space="preserve"> _id="b9"</w:instrText>
      </w:r>
      <w:r w:rsidRPr="00104B63">
        <w:fldChar w:fldCharType="end"/>
      </w:r>
      <w:r w:rsidRPr="00104B63">
        <w:instrText>"</w:instrText>
      </w:r>
      <w:r w:rsidRPr="00104B63">
        <w:fldChar w:fldCharType="end"/>
      </w:r>
      <w:r w:rsidRPr="00104B63">
        <w:rPr>
          <w:rStyle w:val="stdpublisher"/>
          <w:szCs w:val="24"/>
          <w:shd w:val="clear" w:color="auto" w:fill="auto"/>
        </w:rPr>
        <w:t>EN</w:t>
      </w:r>
      <w:r w:rsidRPr="00104B63">
        <w:t> </w:t>
      </w:r>
      <w:r w:rsidRPr="00104B63">
        <w:rPr>
          <w:rStyle w:val="stddocNumber"/>
          <w:szCs w:val="24"/>
          <w:shd w:val="clear" w:color="auto" w:fill="auto"/>
        </w:rPr>
        <w:t>1996</w:t>
      </w:r>
      <w:r w:rsidRPr="00104B63">
        <w:noBreakHyphen/>
      </w:r>
      <w:r w:rsidRPr="00104B63">
        <w:rPr>
          <w:rStyle w:val="stddocPartNumber"/>
          <w:szCs w:val="24"/>
          <w:shd w:val="clear" w:color="auto" w:fill="auto"/>
        </w:rPr>
        <w:t>3</w:t>
      </w:r>
      <w:r w:rsidRPr="00104B63">
        <w:t xml:space="preserve">, </w:t>
      </w:r>
      <w:r w:rsidRPr="00104B63">
        <w:rPr>
          <w:rStyle w:val="stddocTitle"/>
          <w:szCs w:val="24"/>
          <w:shd w:val="clear" w:color="auto" w:fill="auto"/>
        </w:rPr>
        <w:t>Eurocode 6</w:t>
      </w:r>
      <w:r w:rsidR="00850888" w:rsidRPr="00104B63">
        <w:rPr>
          <w:rStyle w:val="stddocTitle"/>
          <w:szCs w:val="24"/>
          <w:shd w:val="clear" w:color="auto" w:fill="auto"/>
        </w:rPr>
        <w:t xml:space="preserve"> — </w:t>
      </w:r>
      <w:r w:rsidRPr="00104B63">
        <w:rPr>
          <w:rStyle w:val="stddocTitle"/>
          <w:szCs w:val="24"/>
          <w:shd w:val="clear" w:color="auto" w:fill="auto"/>
        </w:rPr>
        <w:t>Design of masonry structures</w:t>
      </w:r>
      <w:r w:rsidR="00850888" w:rsidRPr="00104B63">
        <w:rPr>
          <w:rStyle w:val="stddocTitle"/>
          <w:szCs w:val="24"/>
          <w:shd w:val="clear" w:color="auto" w:fill="auto"/>
        </w:rPr>
        <w:t xml:space="preserve"> — </w:t>
      </w:r>
      <w:r w:rsidRPr="00104B63">
        <w:rPr>
          <w:rStyle w:val="stddocTitle"/>
          <w:szCs w:val="24"/>
          <w:shd w:val="clear" w:color="auto" w:fill="auto"/>
        </w:rPr>
        <w:t>Part 3: Simplified calculation methods for unreinforced masonry structures</w:t>
      </w: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00036C46"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end"/>
      </w:r>
    </w:p>
    <w:p w14:paraId="7713B32C" w14:textId="77777777" w:rsidR="00360801" w:rsidRPr="00104B63" w:rsidRDefault="00360801">
      <w:pPr>
        <w:pStyle w:val="Heading1"/>
        <w:autoSpaceDE w:val="0"/>
        <w:autoSpaceDN w:val="0"/>
        <w:adjustRightInd w:val="0"/>
        <w:rPr>
          <w:rFonts w:eastAsia="Times New Roman"/>
          <w:szCs w:val="24"/>
        </w:rPr>
      </w:pPr>
      <w:bookmarkStart w:id="6" w:name="_Toc101452270"/>
      <w:r w:rsidRPr="00104B63">
        <w:rPr>
          <w:rFonts w:eastAsia="Times New Roman"/>
          <w:szCs w:val="24"/>
        </w:rPr>
        <w:t>Terms, definitions and symbols</w:t>
      </w:r>
      <w:bookmarkEnd w:id="6"/>
    </w:p>
    <w:p w14:paraId="6D448A14" w14:textId="727DD659" w:rsidR="00360801" w:rsidRDefault="00360801">
      <w:pPr>
        <w:pStyle w:val="Heading2"/>
        <w:tabs>
          <w:tab w:val="left" w:pos="400"/>
        </w:tabs>
        <w:autoSpaceDE w:val="0"/>
        <w:autoSpaceDN w:val="0"/>
        <w:adjustRightInd w:val="0"/>
        <w:rPr>
          <w:rFonts w:eastAsia="Times New Roman"/>
          <w:szCs w:val="24"/>
        </w:rPr>
      </w:pPr>
      <w:bookmarkStart w:id="7" w:name="_Toc101452271"/>
      <w:r w:rsidRPr="00104B63">
        <w:rPr>
          <w:rFonts w:eastAsia="Times New Roman"/>
          <w:szCs w:val="24"/>
        </w:rPr>
        <w:t>Terms and definitions</w:t>
      </w:r>
      <w:bookmarkEnd w:id="7"/>
    </w:p>
    <w:p w14:paraId="50FFAC00" w14:textId="6B49623E" w:rsidR="005551CC" w:rsidRPr="00104B63" w:rsidRDefault="005551CC" w:rsidP="005551CC">
      <w:pPr>
        <w:pStyle w:val="BodyText"/>
        <w:autoSpaceDE w:val="0"/>
        <w:autoSpaceDN w:val="0"/>
        <w:adjustRightInd w:val="0"/>
        <w:rPr>
          <w:szCs w:val="24"/>
        </w:rPr>
      </w:pPr>
      <w:r w:rsidRPr="00104B63">
        <w:rPr>
          <w:szCs w:val="24"/>
        </w:rPr>
        <w:t xml:space="preserve">For the purposes of this document, the terms and definitions given in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1990</w:t>
      </w:r>
      <w:r w:rsidRPr="00104B63">
        <w:rPr>
          <w:szCs w:val="24"/>
        </w:rPr>
        <w:t xml:space="preserve">, in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1-2</w:t>
      </w:r>
      <w:r w:rsidRPr="00104B63">
        <w:rPr>
          <w:szCs w:val="24"/>
        </w:rPr>
        <w:t xml:space="preserve">, </w:t>
      </w:r>
      <w:r w:rsidRPr="00104B63">
        <w:rPr>
          <w:rStyle w:val="stdpublisher"/>
          <w:szCs w:val="24"/>
          <w:shd w:val="clear" w:color="auto" w:fill="auto"/>
        </w:rPr>
        <w:t>EN</w:t>
      </w:r>
      <w:r w:rsidR="008D629B">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 xml:space="preserve"> and the following apply.</w:t>
      </w:r>
    </w:p>
    <w:p w14:paraId="79722596" w14:textId="77777777" w:rsidR="00360801" w:rsidRPr="00104B63" w:rsidRDefault="00360801">
      <w:pPr>
        <w:pStyle w:val="Heading3"/>
        <w:tabs>
          <w:tab w:val="left" w:pos="400"/>
          <w:tab w:val="left" w:pos="560"/>
          <w:tab w:val="left" w:pos="720"/>
        </w:tabs>
        <w:autoSpaceDE w:val="0"/>
        <w:autoSpaceDN w:val="0"/>
        <w:adjustRightInd w:val="0"/>
        <w:rPr>
          <w:rFonts w:eastAsia="Times New Roman"/>
          <w:szCs w:val="24"/>
        </w:rPr>
      </w:pPr>
      <w:bookmarkStart w:id="8" w:name="_Toc101452272"/>
      <w:r w:rsidRPr="00104B63">
        <w:rPr>
          <w:rFonts w:eastAsia="Times New Roman"/>
          <w:szCs w:val="24"/>
        </w:rPr>
        <w:t>Terms relating to fire design in general</w:t>
      </w:r>
      <w:bookmarkEnd w:id="8"/>
    </w:p>
    <w:p w14:paraId="2B18E34E" w14:textId="77777777" w:rsidR="00360801" w:rsidRPr="00104B63" w:rsidRDefault="00360801">
      <w:pPr>
        <w:pStyle w:val="TermNum"/>
        <w:autoSpaceDE w:val="0"/>
        <w:autoSpaceDN w:val="0"/>
        <w:adjustRightInd w:val="0"/>
        <w:rPr>
          <w:szCs w:val="24"/>
        </w:rPr>
      </w:pPr>
      <w:r w:rsidRPr="00104B63">
        <w:rPr>
          <w:szCs w:val="24"/>
        </w:rPr>
        <w:t>3.1.1.1</w:t>
      </w:r>
    </w:p>
    <w:p w14:paraId="74D4EBE4" w14:textId="77777777" w:rsidR="00360801" w:rsidRPr="00104B63" w:rsidRDefault="00360801">
      <w:pPr>
        <w:pStyle w:val="Terms"/>
        <w:autoSpaceDE w:val="0"/>
        <w:autoSpaceDN w:val="0"/>
        <w:adjustRightInd w:val="0"/>
        <w:rPr>
          <w:szCs w:val="24"/>
        </w:rPr>
      </w:pPr>
      <w:r w:rsidRPr="00104B63">
        <w:rPr>
          <w:szCs w:val="24"/>
        </w:rPr>
        <w:t>fire protection material</w:t>
      </w:r>
    </w:p>
    <w:p w14:paraId="276A91C0" w14:textId="77777777" w:rsidR="00360801" w:rsidRPr="00104B63" w:rsidRDefault="00360801">
      <w:pPr>
        <w:pStyle w:val="Definition"/>
        <w:autoSpaceDE w:val="0"/>
        <w:autoSpaceDN w:val="0"/>
        <w:adjustRightInd w:val="0"/>
        <w:rPr>
          <w:szCs w:val="24"/>
        </w:rPr>
      </w:pPr>
      <w:r w:rsidRPr="00104B63">
        <w:rPr>
          <w:szCs w:val="24"/>
        </w:rPr>
        <w:t>any material or combination of materials applied to a structural member for the purpose of increasing its fire resistance</w:t>
      </w:r>
    </w:p>
    <w:p w14:paraId="3E663968" w14:textId="77777777" w:rsidR="00360801" w:rsidRPr="00104B63" w:rsidRDefault="00360801">
      <w:pPr>
        <w:pStyle w:val="TermNum"/>
        <w:autoSpaceDE w:val="0"/>
        <w:autoSpaceDN w:val="0"/>
        <w:adjustRightInd w:val="0"/>
        <w:rPr>
          <w:szCs w:val="24"/>
        </w:rPr>
      </w:pPr>
      <w:r w:rsidRPr="00104B63">
        <w:rPr>
          <w:szCs w:val="24"/>
        </w:rPr>
        <w:t>3.1.1.2</w:t>
      </w:r>
    </w:p>
    <w:p w14:paraId="69257CCA" w14:textId="3F40A425" w:rsidR="00850888" w:rsidRPr="00104B63" w:rsidRDefault="00850888">
      <w:pPr>
        <w:pStyle w:val="Terms"/>
        <w:autoSpaceDE w:val="0"/>
        <w:autoSpaceDN w:val="0"/>
        <w:adjustRightInd w:val="0"/>
        <w:rPr>
          <w:szCs w:val="24"/>
        </w:rPr>
      </w:pPr>
      <w:r w:rsidRPr="00104B63">
        <w:rPr>
          <w:szCs w:val="24"/>
        </w:rPr>
        <w:t>i</w:t>
      </w:r>
      <w:r w:rsidR="00360801" w:rsidRPr="00104B63">
        <w:rPr>
          <w:szCs w:val="24"/>
        </w:rPr>
        <w:t>mpact</w:t>
      </w:r>
    </w:p>
    <w:p w14:paraId="72B52FA2" w14:textId="369ACA9E" w:rsidR="00360801" w:rsidRPr="00104B63" w:rsidRDefault="00360801">
      <w:pPr>
        <w:pStyle w:val="Terms"/>
        <w:autoSpaceDE w:val="0"/>
        <w:autoSpaceDN w:val="0"/>
        <w:adjustRightInd w:val="0"/>
        <w:rPr>
          <w:szCs w:val="24"/>
        </w:rPr>
      </w:pPr>
      <w:r w:rsidRPr="00104B63">
        <w:rPr>
          <w:szCs w:val="24"/>
        </w:rPr>
        <w:t>M</w:t>
      </w:r>
    </w:p>
    <w:p w14:paraId="2BF1466D" w14:textId="75500304" w:rsidR="00360801" w:rsidRPr="00104B63" w:rsidRDefault="00360801">
      <w:pPr>
        <w:pStyle w:val="Definition"/>
        <w:autoSpaceDE w:val="0"/>
        <w:autoSpaceDN w:val="0"/>
        <w:adjustRightInd w:val="0"/>
        <w:rPr>
          <w:szCs w:val="24"/>
        </w:rPr>
      </w:pPr>
      <w:r w:rsidRPr="00104B63">
        <w:rPr>
          <w:szCs w:val="24"/>
        </w:rPr>
        <w:t xml:space="preserve">ability of a separating wall, when exposed to fire, to resist horizontal loading according to </w:t>
      </w:r>
      <w:bookmarkStart w:id="9" w:name="_Hlk101450473"/>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1363</w:t>
      </w:r>
      <w:r w:rsidRPr="00104B63">
        <w:rPr>
          <w:szCs w:val="24"/>
        </w:rPr>
        <w:t>-</w:t>
      </w:r>
      <w:r w:rsidRPr="00104B63">
        <w:rPr>
          <w:rStyle w:val="stddocPartNumber"/>
          <w:szCs w:val="24"/>
          <w:shd w:val="clear" w:color="auto" w:fill="auto"/>
        </w:rPr>
        <w:t>2</w:t>
      </w:r>
      <w:bookmarkEnd w:id="9"/>
    </w:p>
    <w:p w14:paraId="62277EB7" w14:textId="77777777" w:rsidR="00360801" w:rsidRPr="00104B63" w:rsidRDefault="00360801">
      <w:pPr>
        <w:pStyle w:val="TermNum"/>
        <w:autoSpaceDE w:val="0"/>
        <w:autoSpaceDN w:val="0"/>
        <w:adjustRightInd w:val="0"/>
        <w:rPr>
          <w:szCs w:val="24"/>
        </w:rPr>
      </w:pPr>
      <w:r w:rsidRPr="00104B63">
        <w:rPr>
          <w:szCs w:val="24"/>
        </w:rPr>
        <w:t>3.1.1.3</w:t>
      </w:r>
    </w:p>
    <w:p w14:paraId="20351863" w14:textId="77777777" w:rsidR="00360801" w:rsidRPr="00104B63" w:rsidRDefault="00360801">
      <w:pPr>
        <w:pStyle w:val="Terms"/>
        <w:autoSpaceDE w:val="0"/>
        <w:autoSpaceDN w:val="0"/>
        <w:adjustRightInd w:val="0"/>
        <w:rPr>
          <w:szCs w:val="24"/>
        </w:rPr>
      </w:pPr>
      <w:r w:rsidRPr="00104B63">
        <w:rPr>
          <w:szCs w:val="24"/>
        </w:rPr>
        <w:t>fire wall</w:t>
      </w:r>
    </w:p>
    <w:p w14:paraId="2FF542A4" w14:textId="19909529" w:rsidR="00360801" w:rsidRPr="00104B63" w:rsidRDefault="00360801">
      <w:pPr>
        <w:pStyle w:val="Definition"/>
        <w:autoSpaceDE w:val="0"/>
        <w:autoSpaceDN w:val="0"/>
        <w:adjustRightInd w:val="0"/>
        <w:rPr>
          <w:szCs w:val="24"/>
        </w:rPr>
      </w:pPr>
      <w:r w:rsidRPr="00104B63">
        <w:rPr>
          <w:szCs w:val="24"/>
        </w:rPr>
        <w:t>wall separating two spaces (generally two fire compartments or buildings) that is designed for fire resistance and structural stability, and may include resistance to horizontal loading (criterion M) such that in case of fire and failure of the structure on one side of the wall, fire spread beyond the wall is avoided</w:t>
      </w:r>
    </w:p>
    <w:p w14:paraId="6F0A5BA7" w14:textId="6E18D327" w:rsidR="00360801" w:rsidRPr="00104B63" w:rsidRDefault="00360801">
      <w:pPr>
        <w:pStyle w:val="Note"/>
        <w:autoSpaceDE w:val="0"/>
        <w:autoSpaceDN w:val="0"/>
        <w:adjustRightInd w:val="0"/>
        <w:rPr>
          <w:szCs w:val="24"/>
        </w:rPr>
      </w:pPr>
      <w:r w:rsidRPr="00104B63">
        <w:rPr>
          <w:szCs w:val="24"/>
        </w:rPr>
        <w:t>Note 1 to entry:</w:t>
      </w:r>
      <w:r w:rsidRPr="00104B63">
        <w:rPr>
          <w:szCs w:val="24"/>
        </w:rPr>
        <w:tab/>
        <w:t>A fire wall is designated with REI-M or EI-M.</w:t>
      </w:r>
    </w:p>
    <w:p w14:paraId="7B6AF9D8" w14:textId="77777777" w:rsidR="00360801" w:rsidRPr="00104B63" w:rsidRDefault="00360801">
      <w:pPr>
        <w:pStyle w:val="TermNum"/>
        <w:autoSpaceDE w:val="0"/>
        <w:autoSpaceDN w:val="0"/>
        <w:adjustRightInd w:val="0"/>
        <w:rPr>
          <w:szCs w:val="24"/>
        </w:rPr>
      </w:pPr>
      <w:r w:rsidRPr="00104B63">
        <w:rPr>
          <w:szCs w:val="24"/>
        </w:rPr>
        <w:t>3.1.1.4</w:t>
      </w:r>
    </w:p>
    <w:p w14:paraId="51FFCE20" w14:textId="77777777" w:rsidR="00360801" w:rsidRPr="00104B63" w:rsidRDefault="00360801">
      <w:pPr>
        <w:pStyle w:val="Terms"/>
        <w:autoSpaceDE w:val="0"/>
        <w:autoSpaceDN w:val="0"/>
        <w:adjustRightInd w:val="0"/>
        <w:rPr>
          <w:szCs w:val="24"/>
        </w:rPr>
      </w:pPr>
      <w:r w:rsidRPr="00104B63">
        <w:rPr>
          <w:szCs w:val="24"/>
        </w:rPr>
        <w:t>loadbearing wall</w:t>
      </w:r>
    </w:p>
    <w:p w14:paraId="5D9388CD" w14:textId="77777777" w:rsidR="00360801" w:rsidRPr="00104B63" w:rsidRDefault="00360801">
      <w:pPr>
        <w:pStyle w:val="Definition"/>
        <w:autoSpaceDE w:val="0"/>
        <w:autoSpaceDN w:val="0"/>
        <w:adjustRightInd w:val="0"/>
        <w:rPr>
          <w:szCs w:val="24"/>
        </w:rPr>
      </w:pPr>
      <w:r w:rsidRPr="00104B63">
        <w:rPr>
          <w:szCs w:val="24"/>
        </w:rPr>
        <w:t>flat, membrane-like component predominantly subjected to compressive stress, for supporting vertical and horizontal loads</w:t>
      </w:r>
    </w:p>
    <w:p w14:paraId="7FF3FEE1" w14:textId="49697375" w:rsidR="00360801" w:rsidRPr="00104B63" w:rsidRDefault="00360801">
      <w:pPr>
        <w:pStyle w:val="Note"/>
        <w:autoSpaceDE w:val="0"/>
        <w:autoSpaceDN w:val="0"/>
        <w:adjustRightInd w:val="0"/>
        <w:rPr>
          <w:szCs w:val="24"/>
        </w:rPr>
      </w:pPr>
      <w:r w:rsidRPr="00104B63">
        <w:rPr>
          <w:szCs w:val="24"/>
        </w:rPr>
        <w:t>Note 1 to entry:</w:t>
      </w:r>
      <w:r w:rsidRPr="00104B63">
        <w:rPr>
          <w:szCs w:val="24"/>
        </w:rPr>
        <w:tab/>
        <w:t>Examples of vertical loads include floor loads. Examples of horizontal loads include wind loads.</w:t>
      </w:r>
    </w:p>
    <w:p w14:paraId="4E85F8D8" w14:textId="77777777" w:rsidR="00360801" w:rsidRPr="00104B63" w:rsidRDefault="00360801">
      <w:pPr>
        <w:pStyle w:val="TermNum"/>
        <w:autoSpaceDE w:val="0"/>
        <w:autoSpaceDN w:val="0"/>
        <w:adjustRightInd w:val="0"/>
        <w:rPr>
          <w:szCs w:val="24"/>
        </w:rPr>
      </w:pPr>
      <w:r w:rsidRPr="00104B63">
        <w:rPr>
          <w:szCs w:val="24"/>
        </w:rPr>
        <w:t>3.1.1.5</w:t>
      </w:r>
    </w:p>
    <w:p w14:paraId="04A86118" w14:textId="77777777" w:rsidR="00360801" w:rsidRPr="00104B63" w:rsidRDefault="00360801">
      <w:pPr>
        <w:pStyle w:val="Terms"/>
        <w:autoSpaceDE w:val="0"/>
        <w:autoSpaceDN w:val="0"/>
        <w:adjustRightInd w:val="0"/>
        <w:rPr>
          <w:szCs w:val="24"/>
        </w:rPr>
      </w:pPr>
      <w:r w:rsidRPr="00104B63">
        <w:rPr>
          <w:szCs w:val="24"/>
        </w:rPr>
        <w:t>non-loadbearing wall</w:t>
      </w:r>
    </w:p>
    <w:p w14:paraId="4AA19B67" w14:textId="77777777" w:rsidR="00360801" w:rsidRPr="00104B63" w:rsidRDefault="00360801" w:rsidP="00B275EA">
      <w:pPr>
        <w:pStyle w:val="Definition"/>
        <w:keepNext/>
        <w:autoSpaceDE w:val="0"/>
        <w:autoSpaceDN w:val="0"/>
        <w:adjustRightInd w:val="0"/>
        <w:rPr>
          <w:szCs w:val="24"/>
        </w:rPr>
      </w:pPr>
      <w:r w:rsidRPr="00104B63">
        <w:rPr>
          <w:szCs w:val="24"/>
        </w:rPr>
        <w:t>flat membrane-like building component loaded predominantly only by its self-weight, and which does not provide bracing for loadbearing walls</w:t>
      </w:r>
    </w:p>
    <w:p w14:paraId="34D39569" w14:textId="506D33AC" w:rsidR="00360801" w:rsidRPr="00104B63" w:rsidRDefault="00360801">
      <w:pPr>
        <w:pStyle w:val="Note"/>
        <w:autoSpaceDE w:val="0"/>
        <w:autoSpaceDN w:val="0"/>
        <w:adjustRightInd w:val="0"/>
        <w:rPr>
          <w:szCs w:val="24"/>
        </w:rPr>
      </w:pPr>
      <w:r w:rsidRPr="00104B63">
        <w:rPr>
          <w:szCs w:val="24"/>
        </w:rPr>
        <w:t>Note 1 to entry:</w:t>
      </w:r>
      <w:r w:rsidRPr="00104B63">
        <w:rPr>
          <w:szCs w:val="24"/>
        </w:rPr>
        <w:tab/>
        <w:t xml:space="preserve">It </w:t>
      </w:r>
      <w:r w:rsidR="0007707E" w:rsidRPr="00104B63">
        <w:rPr>
          <w:szCs w:val="24"/>
        </w:rPr>
        <w:t>may,</w:t>
      </w:r>
      <w:r w:rsidRPr="00104B63">
        <w:rPr>
          <w:szCs w:val="24"/>
        </w:rPr>
        <w:t xml:space="preserve"> however, be required to transfer horizontal loads acting on its surface to loadbearing building components such as walls or floors.</w:t>
      </w:r>
    </w:p>
    <w:p w14:paraId="3417B290" w14:textId="77777777" w:rsidR="00360801" w:rsidRPr="00104B63" w:rsidRDefault="00360801">
      <w:pPr>
        <w:pStyle w:val="TermNum"/>
        <w:autoSpaceDE w:val="0"/>
        <w:autoSpaceDN w:val="0"/>
        <w:adjustRightInd w:val="0"/>
        <w:rPr>
          <w:szCs w:val="24"/>
        </w:rPr>
      </w:pPr>
      <w:r w:rsidRPr="00104B63">
        <w:rPr>
          <w:szCs w:val="24"/>
        </w:rPr>
        <w:lastRenderedPageBreak/>
        <w:t>3.1.1.6</w:t>
      </w:r>
    </w:p>
    <w:p w14:paraId="0C2A1ADA" w14:textId="77777777" w:rsidR="00360801" w:rsidRPr="00104B63" w:rsidRDefault="00360801">
      <w:pPr>
        <w:pStyle w:val="Terms"/>
        <w:autoSpaceDE w:val="0"/>
        <w:autoSpaceDN w:val="0"/>
        <w:adjustRightInd w:val="0"/>
        <w:rPr>
          <w:szCs w:val="24"/>
        </w:rPr>
      </w:pPr>
      <w:r w:rsidRPr="00104B63">
        <w:rPr>
          <w:szCs w:val="24"/>
        </w:rPr>
        <w:t>separating wall</w:t>
      </w:r>
    </w:p>
    <w:p w14:paraId="4654DD2F" w14:textId="77777777" w:rsidR="00360801" w:rsidRPr="00104B63" w:rsidRDefault="00360801" w:rsidP="00850888">
      <w:pPr>
        <w:pStyle w:val="Definition"/>
        <w:keepNext/>
        <w:autoSpaceDE w:val="0"/>
        <w:autoSpaceDN w:val="0"/>
        <w:adjustRightInd w:val="0"/>
        <w:rPr>
          <w:szCs w:val="24"/>
        </w:rPr>
      </w:pPr>
      <w:r w:rsidRPr="00104B63">
        <w:rPr>
          <w:szCs w:val="24"/>
        </w:rPr>
        <w:t>wall exposed to fire on one side only</w:t>
      </w:r>
    </w:p>
    <w:p w14:paraId="40B6328F" w14:textId="77777777" w:rsidR="00360801" w:rsidRPr="00104B63" w:rsidRDefault="00360801">
      <w:pPr>
        <w:pStyle w:val="Note"/>
        <w:autoSpaceDE w:val="0"/>
        <w:autoSpaceDN w:val="0"/>
        <w:adjustRightInd w:val="0"/>
        <w:rPr>
          <w:szCs w:val="24"/>
        </w:rPr>
      </w:pPr>
      <w:r w:rsidRPr="00104B63">
        <w:rPr>
          <w:szCs w:val="24"/>
        </w:rPr>
        <w:t>Note 1 to entry:</w:t>
      </w:r>
      <w:r w:rsidRPr="00104B63">
        <w:rPr>
          <w:szCs w:val="24"/>
        </w:rPr>
        <w:tab/>
        <w:t>External walls with a length of 1,0 m or more can be treated as separating walls for the purposes of fire design.</w:t>
      </w:r>
    </w:p>
    <w:p w14:paraId="28BE73AA" w14:textId="77777777" w:rsidR="00360801" w:rsidRPr="00104B63" w:rsidRDefault="00360801">
      <w:pPr>
        <w:pStyle w:val="TermNum"/>
        <w:autoSpaceDE w:val="0"/>
        <w:autoSpaceDN w:val="0"/>
        <w:adjustRightInd w:val="0"/>
        <w:rPr>
          <w:szCs w:val="24"/>
        </w:rPr>
      </w:pPr>
      <w:r w:rsidRPr="00104B63">
        <w:rPr>
          <w:szCs w:val="24"/>
        </w:rPr>
        <w:t>3.1.1.7</w:t>
      </w:r>
    </w:p>
    <w:p w14:paraId="2D6800D3" w14:textId="77777777" w:rsidR="00360801" w:rsidRPr="00104B63" w:rsidRDefault="00360801">
      <w:pPr>
        <w:pStyle w:val="Terms"/>
        <w:autoSpaceDE w:val="0"/>
        <w:autoSpaceDN w:val="0"/>
        <w:adjustRightInd w:val="0"/>
        <w:rPr>
          <w:szCs w:val="24"/>
        </w:rPr>
      </w:pPr>
      <w:r w:rsidRPr="00104B63">
        <w:rPr>
          <w:szCs w:val="24"/>
        </w:rPr>
        <w:t>non-separating wall</w:t>
      </w:r>
    </w:p>
    <w:p w14:paraId="09F45DBF" w14:textId="77777777" w:rsidR="00360801" w:rsidRPr="00104B63" w:rsidRDefault="00360801">
      <w:pPr>
        <w:pStyle w:val="Definition"/>
        <w:autoSpaceDE w:val="0"/>
        <w:autoSpaceDN w:val="0"/>
        <w:adjustRightInd w:val="0"/>
        <w:rPr>
          <w:szCs w:val="24"/>
        </w:rPr>
      </w:pPr>
      <w:r w:rsidRPr="00104B63">
        <w:rPr>
          <w:szCs w:val="24"/>
        </w:rPr>
        <w:t>loadbearing wall exposed to fire on two or more sides</w:t>
      </w:r>
    </w:p>
    <w:p w14:paraId="7EBD199C" w14:textId="77777777" w:rsidR="00360801" w:rsidRPr="00104B63" w:rsidRDefault="00360801">
      <w:pPr>
        <w:pStyle w:val="TermNum"/>
        <w:autoSpaceDE w:val="0"/>
        <w:autoSpaceDN w:val="0"/>
        <w:adjustRightInd w:val="0"/>
        <w:rPr>
          <w:szCs w:val="24"/>
        </w:rPr>
      </w:pPr>
      <w:r w:rsidRPr="00104B63">
        <w:rPr>
          <w:szCs w:val="24"/>
        </w:rPr>
        <w:t>3.1.1.8</w:t>
      </w:r>
    </w:p>
    <w:p w14:paraId="378C82D6" w14:textId="77777777" w:rsidR="00360801" w:rsidRPr="00104B63" w:rsidRDefault="00360801">
      <w:pPr>
        <w:pStyle w:val="Terms"/>
        <w:autoSpaceDE w:val="0"/>
        <w:autoSpaceDN w:val="0"/>
        <w:adjustRightInd w:val="0"/>
        <w:rPr>
          <w:szCs w:val="24"/>
        </w:rPr>
      </w:pPr>
      <w:r w:rsidRPr="00104B63">
        <w:rPr>
          <w:szCs w:val="24"/>
        </w:rPr>
        <w:t>normal temperature design</w:t>
      </w:r>
    </w:p>
    <w:p w14:paraId="24842DAD" w14:textId="77777777" w:rsidR="00360801" w:rsidRPr="00104B63" w:rsidRDefault="00360801">
      <w:pPr>
        <w:pStyle w:val="Definition"/>
        <w:autoSpaceDE w:val="0"/>
        <w:autoSpaceDN w:val="0"/>
        <w:adjustRightInd w:val="0"/>
        <w:rPr>
          <w:szCs w:val="24"/>
        </w:rPr>
      </w:pPr>
      <w:r w:rsidRPr="00104B63">
        <w:rPr>
          <w:szCs w:val="24"/>
        </w:rPr>
        <w:t xml:space="preserve">ultimate limit state design for ambient temperatures in accordance with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p>
    <w:p w14:paraId="7DD908D5" w14:textId="77777777" w:rsidR="00360801" w:rsidRPr="00104B63" w:rsidRDefault="00360801">
      <w:pPr>
        <w:pStyle w:val="TermNum"/>
        <w:autoSpaceDE w:val="0"/>
        <w:autoSpaceDN w:val="0"/>
        <w:adjustRightInd w:val="0"/>
        <w:rPr>
          <w:szCs w:val="24"/>
        </w:rPr>
      </w:pPr>
      <w:r w:rsidRPr="00104B63">
        <w:rPr>
          <w:szCs w:val="24"/>
        </w:rPr>
        <w:t>3.1.1.9</w:t>
      </w:r>
    </w:p>
    <w:p w14:paraId="0A34BC0F" w14:textId="77777777" w:rsidR="00360801" w:rsidRPr="00104B63" w:rsidRDefault="00360801">
      <w:pPr>
        <w:pStyle w:val="Terms"/>
        <w:autoSpaceDE w:val="0"/>
        <w:autoSpaceDN w:val="0"/>
        <w:adjustRightInd w:val="0"/>
        <w:rPr>
          <w:szCs w:val="24"/>
        </w:rPr>
      </w:pPr>
      <w:r w:rsidRPr="00104B63">
        <w:rPr>
          <w:szCs w:val="24"/>
        </w:rPr>
        <w:t>part of structure</w:t>
      </w:r>
    </w:p>
    <w:p w14:paraId="241F357C" w14:textId="77777777" w:rsidR="00360801" w:rsidRPr="00104B63" w:rsidRDefault="00360801">
      <w:pPr>
        <w:pStyle w:val="Definition"/>
        <w:autoSpaceDE w:val="0"/>
        <w:autoSpaceDN w:val="0"/>
        <w:adjustRightInd w:val="0"/>
        <w:rPr>
          <w:szCs w:val="24"/>
        </w:rPr>
      </w:pPr>
      <w:r w:rsidRPr="00104B63">
        <w:rPr>
          <w:szCs w:val="24"/>
        </w:rPr>
        <w:t>isolated part of an entire structure with appropriate support and boundary conditions</w:t>
      </w:r>
    </w:p>
    <w:p w14:paraId="5C53AC10" w14:textId="77777777" w:rsidR="00360801" w:rsidRPr="00104B63" w:rsidRDefault="00360801">
      <w:pPr>
        <w:pStyle w:val="Heading3"/>
        <w:tabs>
          <w:tab w:val="left" w:pos="400"/>
          <w:tab w:val="left" w:pos="560"/>
          <w:tab w:val="left" w:pos="720"/>
        </w:tabs>
        <w:autoSpaceDE w:val="0"/>
        <w:autoSpaceDN w:val="0"/>
        <w:adjustRightInd w:val="0"/>
        <w:rPr>
          <w:rFonts w:eastAsia="Times New Roman"/>
          <w:szCs w:val="24"/>
        </w:rPr>
      </w:pPr>
      <w:bookmarkStart w:id="10" w:name="_Toc101452273"/>
      <w:r w:rsidRPr="00104B63">
        <w:rPr>
          <w:rFonts w:eastAsia="Times New Roman"/>
          <w:szCs w:val="24"/>
        </w:rPr>
        <w:t>Special terms relating to calculation methods</w:t>
      </w:r>
      <w:bookmarkEnd w:id="10"/>
    </w:p>
    <w:p w14:paraId="10FCCFBC" w14:textId="77777777" w:rsidR="00360801" w:rsidRPr="00104B63" w:rsidRDefault="00360801">
      <w:pPr>
        <w:pStyle w:val="TermNum"/>
        <w:autoSpaceDE w:val="0"/>
        <w:autoSpaceDN w:val="0"/>
        <w:adjustRightInd w:val="0"/>
        <w:rPr>
          <w:szCs w:val="24"/>
        </w:rPr>
      </w:pPr>
      <w:r w:rsidRPr="00104B63">
        <w:rPr>
          <w:szCs w:val="24"/>
        </w:rPr>
        <w:t>3.1.2.1</w:t>
      </w:r>
    </w:p>
    <w:p w14:paraId="4DBA24AE" w14:textId="77777777" w:rsidR="00360801" w:rsidRPr="00104B63" w:rsidRDefault="00360801">
      <w:pPr>
        <w:pStyle w:val="Terms"/>
        <w:autoSpaceDE w:val="0"/>
        <w:autoSpaceDN w:val="0"/>
        <w:adjustRightInd w:val="0"/>
        <w:rPr>
          <w:szCs w:val="24"/>
        </w:rPr>
      </w:pPr>
      <w:r w:rsidRPr="00104B63">
        <w:rPr>
          <w:szCs w:val="24"/>
        </w:rPr>
        <w:t>structural failure of a wall in the fire situation</w:t>
      </w:r>
    </w:p>
    <w:p w14:paraId="791E08B1" w14:textId="77777777" w:rsidR="00360801" w:rsidRPr="00104B63" w:rsidRDefault="00360801">
      <w:pPr>
        <w:pStyle w:val="Definition"/>
        <w:autoSpaceDE w:val="0"/>
        <w:autoSpaceDN w:val="0"/>
        <w:adjustRightInd w:val="0"/>
        <w:rPr>
          <w:szCs w:val="24"/>
        </w:rPr>
      </w:pPr>
      <w:r w:rsidRPr="00104B63">
        <w:rPr>
          <w:szCs w:val="24"/>
        </w:rPr>
        <w:t>when the wall loses its ability to carry a specified load after a certain period of time</w:t>
      </w:r>
    </w:p>
    <w:p w14:paraId="10405435" w14:textId="77777777" w:rsidR="00360801" w:rsidRPr="00104B63" w:rsidRDefault="00360801">
      <w:pPr>
        <w:pStyle w:val="TermNum"/>
        <w:autoSpaceDE w:val="0"/>
        <w:autoSpaceDN w:val="0"/>
        <w:adjustRightInd w:val="0"/>
        <w:rPr>
          <w:szCs w:val="24"/>
        </w:rPr>
      </w:pPr>
      <w:r w:rsidRPr="00104B63">
        <w:rPr>
          <w:szCs w:val="24"/>
        </w:rPr>
        <w:t>3.1.2.2</w:t>
      </w:r>
    </w:p>
    <w:p w14:paraId="0EEB29EF" w14:textId="77777777" w:rsidR="00360801" w:rsidRPr="00104B63" w:rsidRDefault="00360801">
      <w:pPr>
        <w:pStyle w:val="Terms"/>
        <w:autoSpaceDE w:val="0"/>
        <w:autoSpaceDN w:val="0"/>
        <w:adjustRightInd w:val="0"/>
        <w:rPr>
          <w:szCs w:val="24"/>
        </w:rPr>
      </w:pPr>
      <w:r w:rsidRPr="00104B63">
        <w:rPr>
          <w:szCs w:val="24"/>
        </w:rPr>
        <w:t>maximum stress level</w:t>
      </w:r>
    </w:p>
    <w:p w14:paraId="6EB45D89" w14:textId="77777777" w:rsidR="00360801" w:rsidRPr="00104B63" w:rsidRDefault="00360801">
      <w:pPr>
        <w:pStyle w:val="Definition"/>
        <w:autoSpaceDE w:val="0"/>
        <w:autoSpaceDN w:val="0"/>
        <w:adjustRightInd w:val="0"/>
        <w:rPr>
          <w:szCs w:val="24"/>
        </w:rPr>
      </w:pPr>
      <w:r w:rsidRPr="00104B63">
        <w:rPr>
          <w:szCs w:val="24"/>
        </w:rPr>
        <w:t>for a given temperature, the stress level at which the stress-strain relationship of masonry is truncated to a yield plateau</w:t>
      </w:r>
    </w:p>
    <w:p w14:paraId="187534F4" w14:textId="77777777" w:rsidR="00360801" w:rsidRPr="00104B63" w:rsidRDefault="00360801">
      <w:pPr>
        <w:pStyle w:val="Heading2"/>
        <w:tabs>
          <w:tab w:val="left" w:pos="400"/>
        </w:tabs>
        <w:autoSpaceDE w:val="0"/>
        <w:autoSpaceDN w:val="0"/>
        <w:adjustRightInd w:val="0"/>
        <w:rPr>
          <w:rFonts w:eastAsia="Times New Roman"/>
          <w:szCs w:val="24"/>
        </w:rPr>
      </w:pPr>
      <w:bookmarkStart w:id="11" w:name="_Toc101452274"/>
      <w:r w:rsidRPr="00104B63">
        <w:rPr>
          <w:rFonts w:eastAsia="Times New Roman"/>
          <w:szCs w:val="24"/>
        </w:rPr>
        <w:t>Symbols</w:t>
      </w:r>
      <w:bookmarkEnd w:id="11"/>
    </w:p>
    <w:p w14:paraId="637D2292" w14:textId="71893648" w:rsidR="00360801" w:rsidRPr="00104B63" w:rsidRDefault="00360801">
      <w:pPr>
        <w:pStyle w:val="BodyText"/>
        <w:autoSpaceDE w:val="0"/>
        <w:autoSpaceDN w:val="0"/>
        <w:adjustRightInd w:val="0"/>
        <w:rPr>
          <w:szCs w:val="24"/>
        </w:rPr>
      </w:pPr>
      <w:r w:rsidRPr="00104B63">
        <w:rPr>
          <w:szCs w:val="24"/>
        </w:rPr>
        <w:t xml:space="preserve">For the purposes of this document, the material-independent symbols given in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1990</w:t>
      </w:r>
      <w:r w:rsidRPr="00104B63">
        <w:rPr>
          <w:szCs w:val="24"/>
        </w:rPr>
        <w:t xml:space="preserve">, the material-dependent symbols given in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1-2</w:t>
      </w:r>
      <w:r w:rsidRPr="00104B63">
        <w:rPr>
          <w:szCs w:val="24"/>
        </w:rPr>
        <w:t xml:space="preserve">,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 xml:space="preserve"> and the following symbols apply.</w:t>
      </w:r>
    </w:p>
    <w:p w14:paraId="52A42224" w14:textId="77777777" w:rsidR="00360801" w:rsidRPr="00104B63" w:rsidRDefault="00360801">
      <w:pPr>
        <w:pStyle w:val="BodyText"/>
        <w:keepNext/>
        <w:autoSpaceDE w:val="0"/>
        <w:autoSpaceDN w:val="0"/>
        <w:adjustRightInd w:val="0"/>
        <w:spacing w:before="240"/>
        <w:rPr>
          <w:szCs w:val="24"/>
        </w:rPr>
      </w:pPr>
      <w:r w:rsidRPr="00104B63">
        <w:rPr>
          <w:i/>
          <w:szCs w:val="24"/>
        </w:rPr>
        <w:t>Latin upper case letters</w:t>
      </w:r>
    </w:p>
    <w:tbl>
      <w:tblPr>
        <w:tblW w:w="5000" w:type="pct"/>
        <w:tblCellMar>
          <w:left w:w="100" w:type="dxa"/>
        </w:tblCellMar>
        <w:tblLook w:val="0000" w:firstRow="0" w:lastRow="0" w:firstColumn="0" w:lastColumn="0" w:noHBand="0" w:noVBand="0"/>
      </w:tblPr>
      <w:tblGrid>
        <w:gridCol w:w="1599"/>
        <w:gridCol w:w="8153"/>
      </w:tblGrid>
      <w:tr w:rsidR="00360801" w:rsidRPr="00104B63" w14:paraId="568A8971" w14:textId="77777777" w:rsidTr="00356A91">
        <w:tc>
          <w:tcPr>
            <w:tcW w:w="820" w:type="pct"/>
          </w:tcPr>
          <w:p w14:paraId="13A1452F" w14:textId="2B474ABD" w:rsidR="00360801" w:rsidRPr="00104B63" w:rsidRDefault="00360801" w:rsidP="00360801">
            <w:pPr>
              <w:pStyle w:val="Tablebody"/>
              <w:autoSpaceDE w:val="0"/>
              <w:autoSpaceDN w:val="0"/>
              <w:adjustRightInd w:val="0"/>
              <w:rPr>
                <w:szCs w:val="24"/>
              </w:rPr>
            </w:pPr>
            <w:r w:rsidRPr="00104B63">
              <w:rPr>
                <w:szCs w:val="24"/>
              </w:rPr>
              <w:t>E 30 or E 60</w:t>
            </w:r>
          </w:p>
        </w:tc>
        <w:tc>
          <w:tcPr>
            <w:tcW w:w="4180" w:type="pct"/>
          </w:tcPr>
          <w:p w14:paraId="2CE7E009" w14:textId="445E49B4" w:rsidR="00360801" w:rsidRPr="00104B63" w:rsidRDefault="00360801" w:rsidP="00360801">
            <w:pPr>
              <w:pStyle w:val="Tablebody"/>
              <w:autoSpaceDE w:val="0"/>
              <w:autoSpaceDN w:val="0"/>
              <w:adjustRightInd w:val="0"/>
              <w:rPr>
                <w:szCs w:val="24"/>
              </w:rPr>
            </w:pPr>
            <w:r w:rsidRPr="00104B63">
              <w:rPr>
                <w:szCs w:val="24"/>
              </w:rPr>
              <w:t>member meeting the integrity criterion, E, for 30, or 60 minutes in standard fire exposure</w:t>
            </w:r>
          </w:p>
        </w:tc>
      </w:tr>
      <w:tr w:rsidR="00360801" w:rsidRPr="00104B63" w14:paraId="306F90FE" w14:textId="77777777" w:rsidTr="00356A91">
        <w:tc>
          <w:tcPr>
            <w:tcW w:w="820" w:type="pct"/>
          </w:tcPr>
          <w:p w14:paraId="1BC79B87" w14:textId="2FB513CB" w:rsidR="00360801" w:rsidRPr="00104B63" w:rsidRDefault="00360801" w:rsidP="00360801">
            <w:pPr>
              <w:pStyle w:val="Tablebody"/>
              <w:autoSpaceDE w:val="0"/>
              <w:autoSpaceDN w:val="0"/>
              <w:adjustRightInd w:val="0"/>
              <w:rPr>
                <w:szCs w:val="24"/>
              </w:rPr>
            </w:pPr>
            <w:r w:rsidRPr="00104B63">
              <w:rPr>
                <w:szCs w:val="24"/>
              </w:rPr>
              <w:t>I 30 or I 60</w:t>
            </w:r>
          </w:p>
        </w:tc>
        <w:tc>
          <w:tcPr>
            <w:tcW w:w="4180" w:type="pct"/>
          </w:tcPr>
          <w:p w14:paraId="53A65DF6" w14:textId="026116B3" w:rsidR="00360801" w:rsidRPr="00104B63" w:rsidRDefault="00360801" w:rsidP="00360801">
            <w:pPr>
              <w:pStyle w:val="Tablebody"/>
              <w:autoSpaceDE w:val="0"/>
              <w:autoSpaceDN w:val="0"/>
              <w:adjustRightInd w:val="0"/>
              <w:rPr>
                <w:szCs w:val="24"/>
              </w:rPr>
            </w:pPr>
            <w:r w:rsidRPr="00104B63">
              <w:rPr>
                <w:szCs w:val="24"/>
              </w:rPr>
              <w:t>member meeting the thermal insulation criterion, I, for 30, or 60 minutes in standard fire exposure</w:t>
            </w:r>
          </w:p>
        </w:tc>
      </w:tr>
      <w:tr w:rsidR="00360801" w:rsidRPr="00104B63" w14:paraId="6EF9520D" w14:textId="77777777" w:rsidTr="00356A91">
        <w:tc>
          <w:tcPr>
            <w:tcW w:w="820" w:type="pct"/>
          </w:tcPr>
          <w:p w14:paraId="431A25F5" w14:textId="3EFE1F65" w:rsidR="00360801" w:rsidRPr="00104B63" w:rsidRDefault="00360801" w:rsidP="00360801">
            <w:pPr>
              <w:pStyle w:val="Tablebody"/>
              <w:autoSpaceDE w:val="0"/>
              <w:autoSpaceDN w:val="0"/>
              <w:adjustRightInd w:val="0"/>
              <w:rPr>
                <w:szCs w:val="24"/>
              </w:rPr>
            </w:pPr>
            <w:r w:rsidRPr="00104B63">
              <w:rPr>
                <w:szCs w:val="24"/>
              </w:rPr>
              <w:t>M 90 or M 120</w:t>
            </w:r>
          </w:p>
        </w:tc>
        <w:tc>
          <w:tcPr>
            <w:tcW w:w="4180" w:type="pct"/>
          </w:tcPr>
          <w:p w14:paraId="5D2EFEFF" w14:textId="565C5258" w:rsidR="00360801" w:rsidRPr="00104B63" w:rsidRDefault="00360801" w:rsidP="00360801">
            <w:pPr>
              <w:pStyle w:val="Tablebody"/>
              <w:autoSpaceDE w:val="0"/>
              <w:autoSpaceDN w:val="0"/>
              <w:adjustRightInd w:val="0"/>
              <w:rPr>
                <w:szCs w:val="24"/>
              </w:rPr>
            </w:pPr>
            <w:r w:rsidRPr="00104B63">
              <w:rPr>
                <w:szCs w:val="24"/>
              </w:rPr>
              <w:t>member meeting the mechanical resistance criterion, M, for 90, or 120 minutes in standard fire exposure</w:t>
            </w:r>
          </w:p>
        </w:tc>
      </w:tr>
      <w:tr w:rsidR="00360801" w:rsidRPr="00104B63" w14:paraId="08959FF8" w14:textId="77777777" w:rsidTr="00356A91">
        <w:tc>
          <w:tcPr>
            <w:tcW w:w="820" w:type="pct"/>
          </w:tcPr>
          <w:p w14:paraId="6DCDBF9F" w14:textId="72845787" w:rsidR="00360801" w:rsidRPr="00104B63" w:rsidRDefault="00360801" w:rsidP="00360801">
            <w:pPr>
              <w:pStyle w:val="Tablebody"/>
              <w:autoSpaceDE w:val="0"/>
              <w:autoSpaceDN w:val="0"/>
              <w:adjustRightInd w:val="0"/>
              <w:rPr>
                <w:vertAlign w:val="subscript"/>
              </w:rPr>
            </w:pPr>
            <w:r w:rsidRPr="00104B63">
              <w:rPr>
                <w:i/>
                <w:szCs w:val="24"/>
              </w:rPr>
              <w:t>A</w:t>
            </w:r>
            <w:r w:rsidRPr="00104B63">
              <w:rPr>
                <w:szCs w:val="24"/>
                <w:vertAlign w:val="subscript"/>
              </w:rPr>
              <w:t>0</w:t>
            </w:r>
          </w:p>
        </w:tc>
        <w:tc>
          <w:tcPr>
            <w:tcW w:w="4180" w:type="pct"/>
          </w:tcPr>
          <w:p w14:paraId="093D1D31" w14:textId="14B8F973" w:rsidR="00360801" w:rsidRPr="00104B63" w:rsidRDefault="00360801" w:rsidP="00360801">
            <w:pPr>
              <w:pStyle w:val="Tablebody"/>
              <w:autoSpaceDE w:val="0"/>
              <w:autoSpaceDN w:val="0"/>
              <w:adjustRightInd w:val="0"/>
            </w:pPr>
            <w:r w:rsidRPr="00104B63">
              <w:rPr>
                <w:szCs w:val="24"/>
              </w:rPr>
              <w:t>fitting parameter based on experimental data to represent the value of a generic mechanical property at room temperature</w:t>
            </w:r>
          </w:p>
        </w:tc>
      </w:tr>
      <w:tr w:rsidR="00360801" w:rsidRPr="00104B63" w14:paraId="69F678B1" w14:textId="77777777" w:rsidTr="00356A91">
        <w:tc>
          <w:tcPr>
            <w:tcW w:w="820" w:type="pct"/>
          </w:tcPr>
          <w:p w14:paraId="6F26A54A" w14:textId="7EC10855" w:rsidR="00360801" w:rsidRPr="00104B63" w:rsidRDefault="00360801" w:rsidP="00360801">
            <w:pPr>
              <w:pStyle w:val="Tablebody"/>
              <w:autoSpaceDE w:val="0"/>
              <w:autoSpaceDN w:val="0"/>
              <w:adjustRightInd w:val="0"/>
            </w:pPr>
            <w:r w:rsidRPr="00104B63">
              <w:rPr>
                <w:i/>
                <w:szCs w:val="24"/>
              </w:rPr>
              <w:t>A</w:t>
            </w:r>
            <w:r w:rsidRPr="00104B63">
              <w:rPr>
                <w:szCs w:val="24"/>
                <w:vertAlign w:val="subscript"/>
              </w:rPr>
              <w:t>1</w:t>
            </w:r>
          </w:p>
        </w:tc>
        <w:tc>
          <w:tcPr>
            <w:tcW w:w="4180" w:type="pct"/>
          </w:tcPr>
          <w:p w14:paraId="389FEA90" w14:textId="2AF79C60" w:rsidR="00360801" w:rsidRPr="00104B63" w:rsidRDefault="00360801" w:rsidP="00360801">
            <w:pPr>
              <w:pStyle w:val="Tablebody"/>
              <w:autoSpaceDE w:val="0"/>
              <w:autoSpaceDN w:val="0"/>
              <w:adjustRightInd w:val="0"/>
              <w:rPr>
                <w:i/>
              </w:rPr>
            </w:pPr>
            <w:r w:rsidRPr="00104B63">
              <w:rPr>
                <w:szCs w:val="24"/>
              </w:rPr>
              <w:t xml:space="preserve">fitting parameter based on experimental data to represent the variation of a generic mechanical property with the temperature </w:t>
            </w:r>
            <w:r w:rsidR="0075423E" w:rsidRPr="00104B63">
              <w:rPr>
                <w:i/>
                <w:szCs w:val="24"/>
              </w:rPr>
              <w:t>θ</w:t>
            </w:r>
          </w:p>
        </w:tc>
      </w:tr>
      <w:tr w:rsidR="00360801" w:rsidRPr="00104B63" w14:paraId="2BBC9B7B" w14:textId="77777777" w:rsidTr="00356A91">
        <w:tc>
          <w:tcPr>
            <w:tcW w:w="820" w:type="pct"/>
          </w:tcPr>
          <w:p w14:paraId="2F810B19" w14:textId="1F5D9456" w:rsidR="00360801" w:rsidRPr="00104B63" w:rsidRDefault="00360801" w:rsidP="00360801">
            <w:pPr>
              <w:pStyle w:val="Tablebody"/>
              <w:autoSpaceDE w:val="0"/>
              <w:autoSpaceDN w:val="0"/>
              <w:adjustRightInd w:val="0"/>
            </w:pPr>
            <w:r w:rsidRPr="00104B63">
              <w:rPr>
                <w:i/>
                <w:szCs w:val="24"/>
              </w:rPr>
              <w:t>A</w:t>
            </w:r>
            <w:r w:rsidRPr="00104B63">
              <w:rPr>
                <w:szCs w:val="24"/>
                <w:vertAlign w:val="subscript"/>
              </w:rPr>
              <w:t>2</w:t>
            </w:r>
          </w:p>
        </w:tc>
        <w:tc>
          <w:tcPr>
            <w:tcW w:w="4180" w:type="pct"/>
          </w:tcPr>
          <w:p w14:paraId="04938E09" w14:textId="6C261630" w:rsidR="00360801" w:rsidRPr="00104B63" w:rsidRDefault="00360801" w:rsidP="00360801">
            <w:pPr>
              <w:pStyle w:val="Tablebody"/>
              <w:autoSpaceDE w:val="0"/>
              <w:autoSpaceDN w:val="0"/>
              <w:adjustRightInd w:val="0"/>
              <w:rPr>
                <w:i/>
                <w:lang w:val="en-US"/>
              </w:rPr>
            </w:pPr>
            <w:r w:rsidRPr="00104B63">
              <w:rPr>
                <w:szCs w:val="24"/>
              </w:rPr>
              <w:t xml:space="preserve">fitting parameter based on experimental data to represent the variation of a generic mechanical property with the square of the temperature </w:t>
            </w:r>
            <w:r w:rsidR="0075423E" w:rsidRPr="00104B63">
              <w:rPr>
                <w:i/>
                <w:szCs w:val="24"/>
              </w:rPr>
              <w:t>θ</w:t>
            </w:r>
          </w:p>
        </w:tc>
      </w:tr>
      <w:tr w:rsidR="00360801" w:rsidRPr="00104B63" w14:paraId="67843DA9" w14:textId="77777777" w:rsidTr="00356A91">
        <w:tc>
          <w:tcPr>
            <w:tcW w:w="820" w:type="pct"/>
          </w:tcPr>
          <w:p w14:paraId="7DA5779A" w14:textId="78C3F248" w:rsidR="00360801" w:rsidRPr="00104B63" w:rsidRDefault="00360801" w:rsidP="00360801">
            <w:pPr>
              <w:pStyle w:val="Tablebody"/>
              <w:autoSpaceDE w:val="0"/>
              <w:autoSpaceDN w:val="0"/>
              <w:adjustRightInd w:val="0"/>
              <w:rPr>
                <w:i/>
                <w:iCs/>
              </w:rPr>
            </w:pPr>
            <w:r w:rsidRPr="00104B63">
              <w:rPr>
                <w:i/>
                <w:szCs w:val="24"/>
              </w:rPr>
              <w:t>N</w:t>
            </w:r>
            <w:r w:rsidRPr="00104B63">
              <w:rPr>
                <w:szCs w:val="24"/>
                <w:vertAlign w:val="subscript"/>
              </w:rPr>
              <w:t>Ed,fi</w:t>
            </w:r>
          </w:p>
        </w:tc>
        <w:tc>
          <w:tcPr>
            <w:tcW w:w="4180" w:type="pct"/>
          </w:tcPr>
          <w:p w14:paraId="4FEA3872" w14:textId="3DC7491F" w:rsidR="00360801" w:rsidRPr="00104B63" w:rsidRDefault="00360801" w:rsidP="00360801">
            <w:pPr>
              <w:pStyle w:val="Tablebody"/>
              <w:autoSpaceDE w:val="0"/>
              <w:autoSpaceDN w:val="0"/>
              <w:adjustRightInd w:val="0"/>
            </w:pPr>
            <w:r w:rsidRPr="00104B63">
              <w:rPr>
                <w:szCs w:val="24"/>
              </w:rPr>
              <w:t>Design load in the fire situation</w:t>
            </w:r>
          </w:p>
        </w:tc>
      </w:tr>
      <w:tr w:rsidR="00360801" w:rsidRPr="00104B63" w14:paraId="53D84DEA" w14:textId="77777777" w:rsidTr="00356A91">
        <w:tc>
          <w:tcPr>
            <w:tcW w:w="820" w:type="pct"/>
          </w:tcPr>
          <w:p w14:paraId="573E6AD6" w14:textId="0BEB64F6" w:rsidR="00360801" w:rsidRPr="00104B63" w:rsidRDefault="00360801" w:rsidP="00360801">
            <w:pPr>
              <w:pStyle w:val="Tablebody"/>
              <w:autoSpaceDE w:val="0"/>
              <w:autoSpaceDN w:val="0"/>
              <w:adjustRightInd w:val="0"/>
              <w:rPr>
                <w:i/>
                <w:iCs/>
              </w:rPr>
            </w:pPr>
            <w:r w:rsidRPr="00104B63">
              <w:rPr>
                <w:i/>
                <w:szCs w:val="24"/>
              </w:rPr>
              <w:t>N</w:t>
            </w:r>
            <w:r w:rsidRPr="00104B63">
              <w:rPr>
                <w:szCs w:val="24"/>
                <w:vertAlign w:val="subscript"/>
              </w:rPr>
              <w:t>Rd,fi,0</w:t>
            </w:r>
          </w:p>
        </w:tc>
        <w:tc>
          <w:tcPr>
            <w:tcW w:w="4180" w:type="pct"/>
          </w:tcPr>
          <w:p w14:paraId="109589E8" w14:textId="702762C4" w:rsidR="00360801" w:rsidRPr="00104B63" w:rsidRDefault="00360801" w:rsidP="00360801">
            <w:pPr>
              <w:pStyle w:val="Tablebody"/>
              <w:autoSpaceDE w:val="0"/>
              <w:autoSpaceDN w:val="0"/>
              <w:adjustRightInd w:val="0"/>
            </w:pPr>
            <w:r w:rsidRPr="00104B63">
              <w:rPr>
                <w:szCs w:val="24"/>
              </w:rPr>
              <w:t xml:space="preserve">Design resistance in the fire situation at time </w:t>
            </w:r>
            <w:r w:rsidRPr="00104B63">
              <w:rPr>
                <w:i/>
                <w:szCs w:val="24"/>
              </w:rPr>
              <w:t>t</w:t>
            </w:r>
            <w:r w:rsidRPr="00104B63">
              <w:rPr>
                <w:szCs w:val="24"/>
              </w:rPr>
              <w:t xml:space="preserve"> = 0</w:t>
            </w:r>
          </w:p>
        </w:tc>
      </w:tr>
      <w:tr w:rsidR="00360801" w:rsidRPr="00104B63" w14:paraId="0807B9D4" w14:textId="77777777" w:rsidTr="00356A91">
        <w:tc>
          <w:tcPr>
            <w:tcW w:w="820" w:type="pct"/>
          </w:tcPr>
          <w:p w14:paraId="2C31F289" w14:textId="792280A8" w:rsidR="00360801" w:rsidRPr="00104B63" w:rsidRDefault="00360801" w:rsidP="00360801">
            <w:pPr>
              <w:pStyle w:val="Tablebody"/>
              <w:autoSpaceDE w:val="0"/>
              <w:autoSpaceDN w:val="0"/>
              <w:adjustRightInd w:val="0"/>
              <w:rPr>
                <w:i/>
              </w:rPr>
            </w:pPr>
            <w:r w:rsidRPr="00104B63">
              <w:rPr>
                <w:i/>
                <w:szCs w:val="24"/>
              </w:rPr>
              <w:lastRenderedPageBreak/>
              <w:t>S(·)</w:t>
            </w:r>
          </w:p>
        </w:tc>
        <w:tc>
          <w:tcPr>
            <w:tcW w:w="4180" w:type="pct"/>
          </w:tcPr>
          <w:p w14:paraId="13323429" w14:textId="0E8540C6" w:rsidR="00360801" w:rsidRPr="00104B63" w:rsidRDefault="00360801" w:rsidP="00360801">
            <w:pPr>
              <w:pStyle w:val="Tablebody"/>
              <w:autoSpaceDE w:val="0"/>
              <w:autoSpaceDN w:val="0"/>
              <w:adjustRightInd w:val="0"/>
            </w:pPr>
            <w:r w:rsidRPr="00104B63">
              <w:rPr>
                <w:szCs w:val="24"/>
              </w:rPr>
              <w:t>summation function</w:t>
            </w:r>
          </w:p>
        </w:tc>
      </w:tr>
      <w:tr w:rsidR="00360801" w:rsidRPr="00104B63" w14:paraId="4FA87A90" w14:textId="77777777" w:rsidTr="00356A91">
        <w:tc>
          <w:tcPr>
            <w:tcW w:w="820" w:type="pct"/>
          </w:tcPr>
          <w:p w14:paraId="2B709E95" w14:textId="6706004C" w:rsidR="00360801" w:rsidRPr="00104B63" w:rsidRDefault="00360801" w:rsidP="00360801">
            <w:pPr>
              <w:pStyle w:val="Tablebody"/>
              <w:autoSpaceDE w:val="0"/>
              <w:autoSpaceDN w:val="0"/>
              <w:adjustRightInd w:val="0"/>
            </w:pPr>
            <w:r w:rsidRPr="00104B63">
              <w:rPr>
                <w:i/>
                <w:szCs w:val="24"/>
              </w:rPr>
              <w:t>SD</w:t>
            </w:r>
            <w:r w:rsidRPr="00104B63">
              <w:rPr>
                <w:szCs w:val="24"/>
                <w:vertAlign w:val="subscript"/>
              </w:rPr>
              <w:t>θi</w:t>
            </w:r>
          </w:p>
        </w:tc>
        <w:tc>
          <w:tcPr>
            <w:tcW w:w="4180" w:type="pct"/>
          </w:tcPr>
          <w:p w14:paraId="1A80862F" w14:textId="245509E8" w:rsidR="00360801" w:rsidRPr="00104B63" w:rsidRDefault="00360801" w:rsidP="00360801">
            <w:pPr>
              <w:pStyle w:val="Tablebody"/>
              <w:autoSpaceDE w:val="0"/>
              <w:autoSpaceDN w:val="0"/>
              <w:adjustRightInd w:val="0"/>
              <w:rPr>
                <w:i/>
              </w:rPr>
            </w:pPr>
            <w:r w:rsidRPr="00104B63">
              <w:rPr>
                <w:szCs w:val="24"/>
              </w:rPr>
              <w:t xml:space="preserve">standard deviation of the compressive strength readings </w:t>
            </w:r>
            <w:r w:rsidRPr="00104B63">
              <w:rPr>
                <w:i/>
                <w:szCs w:val="24"/>
              </w:rPr>
              <w:t>f</w:t>
            </w:r>
            <w:r w:rsidRPr="00104B63">
              <w:rPr>
                <w:szCs w:val="24"/>
                <w:vertAlign w:val="subscript"/>
              </w:rPr>
              <w:t>M,</w:t>
            </w:r>
            <w:r w:rsidRPr="00104B63">
              <w:rPr>
                <w:rFonts w:ascii="Cambria Math" w:hAnsi="Cambria Math" w:cs="Cambria Math"/>
                <w:szCs w:val="24"/>
                <w:vertAlign w:val="subscript"/>
              </w:rPr>
              <w:t>𝜃</w:t>
            </w:r>
            <w:r w:rsidRPr="00104B63">
              <w:rPr>
                <w:szCs w:val="24"/>
                <w:vertAlign w:val="subscript"/>
              </w:rPr>
              <w:t>i,j</w:t>
            </w:r>
          </w:p>
        </w:tc>
      </w:tr>
      <w:tr w:rsidR="00360801" w:rsidRPr="00104B63" w14:paraId="763B1845" w14:textId="77777777" w:rsidTr="00356A91">
        <w:tc>
          <w:tcPr>
            <w:tcW w:w="820" w:type="pct"/>
          </w:tcPr>
          <w:p w14:paraId="0D72B6B7" w14:textId="764A7D1F" w:rsidR="00360801" w:rsidRPr="00104B63" w:rsidRDefault="00360801" w:rsidP="00360801">
            <w:pPr>
              <w:pStyle w:val="Tablebody"/>
              <w:autoSpaceDE w:val="0"/>
              <w:autoSpaceDN w:val="0"/>
              <w:adjustRightInd w:val="0"/>
              <w:rPr>
                <w:i/>
              </w:rPr>
            </w:pPr>
            <w:r w:rsidRPr="00104B63">
              <w:rPr>
                <w:i/>
                <w:szCs w:val="24"/>
              </w:rPr>
              <w:t>X</w:t>
            </w:r>
          </w:p>
        </w:tc>
        <w:tc>
          <w:tcPr>
            <w:tcW w:w="4180" w:type="pct"/>
          </w:tcPr>
          <w:p w14:paraId="04D83A24" w14:textId="29A68626" w:rsidR="00360801" w:rsidRPr="00104B63" w:rsidRDefault="00360801" w:rsidP="00360801">
            <w:pPr>
              <w:pStyle w:val="Tablebody"/>
              <w:autoSpaceDE w:val="0"/>
              <w:autoSpaceDN w:val="0"/>
              <w:adjustRightInd w:val="0"/>
              <w:rPr>
                <w:i/>
              </w:rPr>
            </w:pPr>
            <w:r w:rsidRPr="00104B63">
              <w:rPr>
                <w:szCs w:val="24"/>
              </w:rPr>
              <w:t xml:space="preserve">generic strength or deformation property of the material (e.g. </w:t>
            </w:r>
            <w:r w:rsidRPr="00104B63">
              <w:rPr>
                <w:i/>
                <w:szCs w:val="24"/>
              </w:rPr>
              <w:t>f</w:t>
            </w:r>
            <w:r w:rsidRPr="00104B63">
              <w:rPr>
                <w:i/>
                <w:szCs w:val="24"/>
                <w:vertAlign w:val="subscript"/>
              </w:rPr>
              <w:t>c</w:t>
            </w:r>
            <w:r w:rsidRPr="00104B63">
              <w:rPr>
                <w:szCs w:val="24"/>
              </w:rPr>
              <w:t xml:space="preserve">) for normal temperature design to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noBreakHyphen/>
            </w:r>
            <w:r w:rsidRPr="00104B63">
              <w:rPr>
                <w:rStyle w:val="stddocPartNumber"/>
                <w:szCs w:val="24"/>
                <w:shd w:val="clear" w:color="auto" w:fill="auto"/>
              </w:rPr>
              <w:t>1</w:t>
            </w:r>
            <w:r w:rsidRPr="00104B63">
              <w:rPr>
                <w:rStyle w:val="stddocPartNumber"/>
                <w:szCs w:val="24"/>
                <w:shd w:val="clear" w:color="auto" w:fill="auto"/>
              </w:rPr>
              <w:noBreakHyphen/>
              <w:t>1</w:t>
            </w:r>
          </w:p>
        </w:tc>
      </w:tr>
      <w:tr w:rsidR="00360801" w:rsidRPr="00104B63" w14:paraId="74E74EA3" w14:textId="77777777" w:rsidTr="00356A91">
        <w:tc>
          <w:tcPr>
            <w:tcW w:w="820" w:type="pct"/>
          </w:tcPr>
          <w:p w14:paraId="541EFAD0" w14:textId="6C209C56" w:rsidR="00360801" w:rsidRPr="00104B63" w:rsidRDefault="00360801" w:rsidP="00360801">
            <w:pPr>
              <w:pStyle w:val="Tablebody"/>
              <w:autoSpaceDE w:val="0"/>
              <w:autoSpaceDN w:val="0"/>
              <w:adjustRightInd w:val="0"/>
              <w:rPr>
                <w:i/>
                <w:iCs/>
              </w:rPr>
            </w:pPr>
            <w:r w:rsidRPr="00104B63">
              <w:rPr>
                <w:i/>
                <w:szCs w:val="24"/>
              </w:rPr>
              <w:t>X</w:t>
            </w:r>
            <w:r w:rsidRPr="00104B63">
              <w:rPr>
                <w:szCs w:val="24"/>
                <w:vertAlign w:val="subscript"/>
              </w:rPr>
              <w:t>fi,d</w:t>
            </w:r>
          </w:p>
        </w:tc>
        <w:tc>
          <w:tcPr>
            <w:tcW w:w="4180" w:type="pct"/>
          </w:tcPr>
          <w:p w14:paraId="4388DF32" w14:textId="7ECD17BA" w:rsidR="00360801" w:rsidRPr="00104B63" w:rsidRDefault="00360801" w:rsidP="00360801">
            <w:pPr>
              <w:pStyle w:val="Tablebody"/>
              <w:autoSpaceDE w:val="0"/>
              <w:autoSpaceDN w:val="0"/>
              <w:adjustRightInd w:val="0"/>
            </w:pPr>
            <w:r w:rsidRPr="00104B63">
              <w:rPr>
                <w:szCs w:val="24"/>
              </w:rPr>
              <w:t>Design values of mechanical (strength and stiffness) material properties for the fire situation</w:t>
            </w:r>
          </w:p>
        </w:tc>
      </w:tr>
      <w:tr w:rsidR="00360801" w:rsidRPr="00104B63" w14:paraId="4B70F909" w14:textId="77777777" w:rsidTr="00356A91">
        <w:tc>
          <w:tcPr>
            <w:tcW w:w="820" w:type="pct"/>
          </w:tcPr>
          <w:p w14:paraId="68C0BC5F" w14:textId="0F0E6650" w:rsidR="00360801" w:rsidRPr="00104B63" w:rsidRDefault="00360801" w:rsidP="00360801">
            <w:pPr>
              <w:pStyle w:val="Tablebody"/>
              <w:autoSpaceDE w:val="0"/>
              <w:autoSpaceDN w:val="0"/>
              <w:adjustRightInd w:val="0"/>
              <w:rPr>
                <w:iCs/>
              </w:rPr>
            </w:pPr>
            <w:r w:rsidRPr="00104B63">
              <w:rPr>
                <w:i/>
                <w:szCs w:val="24"/>
              </w:rPr>
              <w:t>X</w:t>
            </w:r>
            <w:r w:rsidRPr="00104B63">
              <w:rPr>
                <w:szCs w:val="24"/>
                <w:vertAlign w:val="subscript"/>
              </w:rPr>
              <w:t>k</w:t>
            </w:r>
          </w:p>
        </w:tc>
        <w:tc>
          <w:tcPr>
            <w:tcW w:w="4180" w:type="pct"/>
          </w:tcPr>
          <w:p w14:paraId="45077DC6" w14:textId="641F53A6" w:rsidR="00360801" w:rsidRPr="00104B63" w:rsidRDefault="00360801" w:rsidP="00360801">
            <w:pPr>
              <w:pStyle w:val="Tablebody"/>
              <w:autoSpaceDE w:val="0"/>
              <w:autoSpaceDN w:val="0"/>
              <w:adjustRightInd w:val="0"/>
            </w:pPr>
            <w:r w:rsidRPr="00104B63">
              <w:rPr>
                <w:szCs w:val="24"/>
              </w:rPr>
              <w:t xml:space="preserve">is the characteristic value of the strength or deformation property of the material (e.g. </w:t>
            </w:r>
            <w:r w:rsidRPr="00104B63">
              <w:rPr>
                <w:i/>
                <w:szCs w:val="24"/>
              </w:rPr>
              <w:t>f</w:t>
            </w:r>
            <w:r w:rsidRPr="00104B63">
              <w:rPr>
                <w:szCs w:val="24"/>
                <w:vertAlign w:val="subscript"/>
              </w:rPr>
              <w:t>k</w:t>
            </w:r>
            <w:r w:rsidRPr="00104B63">
              <w:rPr>
                <w:szCs w:val="24"/>
              </w:rPr>
              <w:t xml:space="preserve">) at normal temperature design to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noBreakHyphen/>
            </w:r>
            <w:r w:rsidRPr="00104B63">
              <w:rPr>
                <w:rStyle w:val="stddocPartNumber"/>
                <w:szCs w:val="24"/>
                <w:shd w:val="clear" w:color="auto" w:fill="auto"/>
              </w:rPr>
              <w:t>1</w:t>
            </w:r>
            <w:r w:rsidRPr="00104B63">
              <w:rPr>
                <w:rStyle w:val="stddocPartNumber"/>
                <w:szCs w:val="24"/>
                <w:shd w:val="clear" w:color="auto" w:fill="auto"/>
              </w:rPr>
              <w:noBreakHyphen/>
              <w:t>1</w:t>
            </w:r>
          </w:p>
        </w:tc>
      </w:tr>
    </w:tbl>
    <w:p w14:paraId="61A04AC5" w14:textId="77777777" w:rsidR="00360801" w:rsidRPr="00104B63" w:rsidRDefault="00360801">
      <w:pPr>
        <w:pStyle w:val="BodyText"/>
        <w:keepNext/>
        <w:autoSpaceDE w:val="0"/>
        <w:autoSpaceDN w:val="0"/>
        <w:adjustRightInd w:val="0"/>
        <w:spacing w:before="240"/>
        <w:rPr>
          <w:szCs w:val="24"/>
        </w:rPr>
      </w:pPr>
      <w:r w:rsidRPr="00104B63">
        <w:rPr>
          <w:i/>
          <w:szCs w:val="24"/>
        </w:rPr>
        <w:t>Latin lower case letters</w:t>
      </w:r>
    </w:p>
    <w:tbl>
      <w:tblPr>
        <w:tblW w:w="5000" w:type="pct"/>
        <w:tblCellMar>
          <w:left w:w="100" w:type="dxa"/>
        </w:tblCellMar>
        <w:tblLook w:val="0000" w:firstRow="0" w:lastRow="0" w:firstColumn="0" w:lastColumn="0" w:noHBand="0" w:noVBand="0"/>
      </w:tblPr>
      <w:tblGrid>
        <w:gridCol w:w="882"/>
        <w:gridCol w:w="8870"/>
      </w:tblGrid>
      <w:tr w:rsidR="00360801" w:rsidRPr="00104B63" w14:paraId="5D7C68C5" w14:textId="77777777" w:rsidTr="00356A91">
        <w:tc>
          <w:tcPr>
            <w:tcW w:w="452" w:type="pct"/>
          </w:tcPr>
          <w:p w14:paraId="7A1681EB" w14:textId="2E24A08B" w:rsidR="00360801" w:rsidRPr="00104B63" w:rsidRDefault="00360801" w:rsidP="00360801">
            <w:pPr>
              <w:pStyle w:val="Tablebody"/>
              <w:autoSpaceDE w:val="0"/>
              <w:autoSpaceDN w:val="0"/>
              <w:adjustRightInd w:val="0"/>
            </w:pPr>
            <w:r w:rsidRPr="00104B63">
              <w:rPr>
                <w:i/>
                <w:szCs w:val="24"/>
              </w:rPr>
              <w:t>c</w:t>
            </w:r>
            <w:r w:rsidRPr="00104B63">
              <w:rPr>
                <w:szCs w:val="24"/>
                <w:vertAlign w:val="subscript"/>
              </w:rPr>
              <w:t>a</w:t>
            </w:r>
          </w:p>
        </w:tc>
        <w:tc>
          <w:tcPr>
            <w:tcW w:w="4548" w:type="pct"/>
          </w:tcPr>
          <w:p w14:paraId="4C832056" w14:textId="708306A2" w:rsidR="00360801" w:rsidRPr="00104B63" w:rsidRDefault="00360801" w:rsidP="00360801">
            <w:pPr>
              <w:pStyle w:val="Tablebody"/>
              <w:autoSpaceDE w:val="0"/>
              <w:autoSpaceDN w:val="0"/>
              <w:adjustRightInd w:val="0"/>
            </w:pPr>
            <w:r w:rsidRPr="00104B63">
              <w:rPr>
                <w:szCs w:val="24"/>
              </w:rPr>
              <w:t>specific heat capacity of masonry</w:t>
            </w:r>
          </w:p>
        </w:tc>
      </w:tr>
      <w:tr w:rsidR="00360801" w:rsidRPr="00104B63" w14:paraId="092354A5" w14:textId="77777777" w:rsidTr="00356A91">
        <w:tc>
          <w:tcPr>
            <w:tcW w:w="452" w:type="pct"/>
          </w:tcPr>
          <w:p w14:paraId="08CC2C21" w14:textId="0EAC994B" w:rsidR="00360801" w:rsidRPr="00104B63" w:rsidRDefault="00360801" w:rsidP="00360801">
            <w:pPr>
              <w:pStyle w:val="Tablebody"/>
              <w:autoSpaceDE w:val="0"/>
              <w:autoSpaceDN w:val="0"/>
              <w:adjustRightInd w:val="0"/>
              <w:rPr>
                <w:i/>
              </w:rPr>
            </w:pPr>
            <w:r w:rsidRPr="00104B63">
              <w:rPr>
                <w:i/>
                <w:szCs w:val="24"/>
              </w:rPr>
              <w:t>ct</w:t>
            </w:r>
          </w:p>
        </w:tc>
        <w:tc>
          <w:tcPr>
            <w:tcW w:w="4548" w:type="pct"/>
          </w:tcPr>
          <w:p w14:paraId="1BC5AA4F" w14:textId="3BED18EA" w:rsidR="00360801" w:rsidRPr="00104B63" w:rsidRDefault="00360801" w:rsidP="00360801">
            <w:pPr>
              <w:pStyle w:val="Tablebody"/>
              <w:autoSpaceDE w:val="0"/>
              <w:autoSpaceDN w:val="0"/>
              <w:adjustRightInd w:val="0"/>
            </w:pPr>
            <w:r w:rsidRPr="00104B63">
              <w:rPr>
                <w:szCs w:val="24"/>
              </w:rPr>
              <w:t>combined thickness of webs and shells (given as a percentage of the width of a unit)</w:t>
            </w:r>
          </w:p>
        </w:tc>
      </w:tr>
      <w:tr w:rsidR="00360801" w:rsidRPr="00104B63" w14:paraId="71274764" w14:textId="77777777" w:rsidTr="00356A91">
        <w:tc>
          <w:tcPr>
            <w:tcW w:w="452" w:type="pct"/>
          </w:tcPr>
          <w:p w14:paraId="2B72FD68" w14:textId="721FEB59" w:rsidR="00360801" w:rsidRPr="00104B63" w:rsidRDefault="00360801" w:rsidP="00360801">
            <w:pPr>
              <w:pStyle w:val="Tablebody"/>
              <w:autoSpaceDE w:val="0"/>
              <w:autoSpaceDN w:val="0"/>
              <w:adjustRightInd w:val="0"/>
              <w:rPr>
                <w:rFonts w:asciiTheme="majorHAnsi" w:hAnsiTheme="majorHAnsi"/>
                <w:i/>
              </w:rPr>
            </w:pPr>
            <w:r w:rsidRPr="00104B63">
              <w:rPr>
                <w:i/>
                <w:szCs w:val="24"/>
              </w:rPr>
              <w:t>f</w:t>
            </w:r>
            <w:r w:rsidRPr="00104B63">
              <w:rPr>
                <w:szCs w:val="24"/>
                <w:vertAlign w:val="subscript"/>
              </w:rPr>
              <w:t>mat,θi,j</w:t>
            </w:r>
          </w:p>
        </w:tc>
        <w:tc>
          <w:tcPr>
            <w:tcW w:w="4548" w:type="pct"/>
          </w:tcPr>
          <w:p w14:paraId="757052D9" w14:textId="2C844C8F" w:rsidR="00360801" w:rsidRPr="00104B63" w:rsidRDefault="00360801" w:rsidP="00360801">
            <w:pPr>
              <w:pStyle w:val="Tablebody"/>
              <w:autoSpaceDE w:val="0"/>
              <w:autoSpaceDN w:val="0"/>
              <w:adjustRightInd w:val="0"/>
            </w:pPr>
            <w:r w:rsidRPr="00104B63">
              <w:rPr>
                <w:szCs w:val="24"/>
              </w:rPr>
              <w:t xml:space="preserve">compressive strength of the </w:t>
            </w:r>
            <w:r w:rsidRPr="00104B63">
              <w:rPr>
                <w:i/>
                <w:szCs w:val="24"/>
              </w:rPr>
              <w:t>j</w:t>
            </w:r>
            <w:r w:rsidRPr="00104B63">
              <w:rPr>
                <w:szCs w:val="24"/>
              </w:rPr>
              <w:t xml:space="preserve">-th sample tested at the temperature </w:t>
            </w:r>
            <w:r w:rsidRPr="00104B63">
              <w:rPr>
                <w:i/>
                <w:szCs w:val="24"/>
              </w:rPr>
              <w:t>θ</w:t>
            </w:r>
            <w:r w:rsidRPr="00104B63">
              <w:rPr>
                <w:szCs w:val="24"/>
                <w:vertAlign w:val="subscript"/>
              </w:rPr>
              <w:t>i</w:t>
            </w:r>
          </w:p>
        </w:tc>
      </w:tr>
      <w:tr w:rsidR="00360801" w:rsidRPr="00104B63" w14:paraId="6FFD23DA" w14:textId="77777777" w:rsidTr="00356A91">
        <w:tc>
          <w:tcPr>
            <w:tcW w:w="452" w:type="pct"/>
          </w:tcPr>
          <w:p w14:paraId="0AEAAB36" w14:textId="4A447DB7" w:rsidR="00360801" w:rsidRPr="00104B63" w:rsidRDefault="00360801" w:rsidP="00360801">
            <w:pPr>
              <w:pStyle w:val="Tablebody"/>
              <w:autoSpaceDE w:val="0"/>
              <w:autoSpaceDN w:val="0"/>
              <w:adjustRightInd w:val="0"/>
            </w:pPr>
            <w:r w:rsidRPr="00104B63">
              <w:rPr>
                <w:i/>
                <w:szCs w:val="24"/>
              </w:rPr>
              <w:t>f</w:t>
            </w:r>
            <w:r w:rsidRPr="00104B63">
              <w:rPr>
                <w:szCs w:val="24"/>
                <w:vertAlign w:val="subscript"/>
              </w:rPr>
              <w:t>mat,θi,m</w:t>
            </w:r>
          </w:p>
        </w:tc>
        <w:tc>
          <w:tcPr>
            <w:tcW w:w="4548" w:type="pct"/>
          </w:tcPr>
          <w:p w14:paraId="67B6EF09" w14:textId="1C26225C" w:rsidR="00360801" w:rsidRPr="00104B63" w:rsidRDefault="00360801" w:rsidP="00360801">
            <w:pPr>
              <w:pStyle w:val="Tablebody"/>
              <w:autoSpaceDE w:val="0"/>
              <w:autoSpaceDN w:val="0"/>
              <w:adjustRightInd w:val="0"/>
            </w:pPr>
            <w:r w:rsidRPr="00104B63">
              <w:rPr>
                <w:szCs w:val="24"/>
              </w:rPr>
              <w:t xml:space="preserve">mean compressive strength of all samples tested at the temperature </w:t>
            </w:r>
            <w:r w:rsidRPr="00104B63">
              <w:rPr>
                <w:i/>
                <w:szCs w:val="24"/>
              </w:rPr>
              <w:t>θ</w:t>
            </w:r>
            <w:r w:rsidRPr="00104B63">
              <w:rPr>
                <w:szCs w:val="24"/>
                <w:vertAlign w:val="subscript"/>
              </w:rPr>
              <w:t>i</w:t>
            </w:r>
          </w:p>
        </w:tc>
      </w:tr>
      <w:tr w:rsidR="00360801" w:rsidRPr="00104B63" w14:paraId="29537A85" w14:textId="77777777" w:rsidTr="00356A91">
        <w:tc>
          <w:tcPr>
            <w:tcW w:w="452" w:type="pct"/>
          </w:tcPr>
          <w:p w14:paraId="5D555E80" w14:textId="51D8BC63" w:rsidR="00360801" w:rsidRPr="00104B63" w:rsidRDefault="00360801" w:rsidP="00360801">
            <w:pPr>
              <w:pStyle w:val="Tablebody"/>
              <w:autoSpaceDE w:val="0"/>
              <w:autoSpaceDN w:val="0"/>
              <w:adjustRightInd w:val="0"/>
            </w:pPr>
            <w:r w:rsidRPr="00104B63">
              <w:rPr>
                <w:i/>
                <w:szCs w:val="24"/>
              </w:rPr>
              <w:t>f</w:t>
            </w:r>
            <w:r w:rsidRPr="00104B63">
              <w:rPr>
                <w:szCs w:val="24"/>
                <w:vertAlign w:val="subscript"/>
              </w:rPr>
              <w:t>mat,θi,k</w:t>
            </w:r>
          </w:p>
        </w:tc>
        <w:tc>
          <w:tcPr>
            <w:tcW w:w="4548" w:type="pct"/>
          </w:tcPr>
          <w:p w14:paraId="2F173B87" w14:textId="25CE665E" w:rsidR="00360801" w:rsidRPr="00104B63" w:rsidRDefault="00360801" w:rsidP="00360801">
            <w:pPr>
              <w:pStyle w:val="Tablebody"/>
              <w:autoSpaceDE w:val="0"/>
              <w:autoSpaceDN w:val="0"/>
              <w:adjustRightInd w:val="0"/>
            </w:pPr>
            <w:r w:rsidRPr="00104B63">
              <w:rPr>
                <w:szCs w:val="24"/>
              </w:rPr>
              <w:t xml:space="preserve">characteristic compressive strength of all samples tested at the temperature </w:t>
            </w:r>
            <w:r w:rsidRPr="00104B63">
              <w:rPr>
                <w:i/>
                <w:szCs w:val="24"/>
              </w:rPr>
              <w:t>θ</w:t>
            </w:r>
            <w:r w:rsidRPr="00104B63">
              <w:rPr>
                <w:szCs w:val="24"/>
                <w:vertAlign w:val="subscript"/>
              </w:rPr>
              <w:t>i</w:t>
            </w:r>
          </w:p>
        </w:tc>
      </w:tr>
      <w:tr w:rsidR="00360801" w:rsidRPr="00104B63" w14:paraId="12DA35AC" w14:textId="77777777" w:rsidTr="00356A91">
        <w:tc>
          <w:tcPr>
            <w:tcW w:w="452" w:type="pct"/>
          </w:tcPr>
          <w:p w14:paraId="028FF6F1" w14:textId="6FC1F613" w:rsidR="00360801" w:rsidRPr="00104B63" w:rsidRDefault="00360801" w:rsidP="00360801">
            <w:pPr>
              <w:pStyle w:val="Tablebody"/>
              <w:autoSpaceDE w:val="0"/>
              <w:autoSpaceDN w:val="0"/>
              <w:adjustRightInd w:val="0"/>
            </w:pPr>
            <w:r w:rsidRPr="00104B63">
              <w:rPr>
                <w:i/>
                <w:szCs w:val="24"/>
              </w:rPr>
              <w:t>k</w:t>
            </w:r>
            <w:r w:rsidRPr="00104B63">
              <w:rPr>
                <w:szCs w:val="24"/>
                <w:vertAlign w:val="subscript"/>
              </w:rPr>
              <w:t>θ</w:t>
            </w:r>
          </w:p>
        </w:tc>
        <w:tc>
          <w:tcPr>
            <w:tcW w:w="4548" w:type="pct"/>
          </w:tcPr>
          <w:p w14:paraId="68013EFC" w14:textId="7E18036E" w:rsidR="00360801" w:rsidRPr="00104B63" w:rsidRDefault="00360801" w:rsidP="00360801">
            <w:pPr>
              <w:pStyle w:val="Tablebody"/>
              <w:autoSpaceDE w:val="0"/>
              <w:autoSpaceDN w:val="0"/>
              <w:adjustRightInd w:val="0"/>
            </w:pPr>
            <w:r w:rsidRPr="00104B63">
              <w:rPr>
                <w:szCs w:val="24"/>
              </w:rPr>
              <w:t xml:space="preserve">generic modification factor for a strength or deformation property (e.g. </w:t>
            </w:r>
            <w:r w:rsidRPr="00104B63">
              <w:rPr>
                <w:i/>
                <w:szCs w:val="24"/>
              </w:rPr>
              <w:t>X</w:t>
            </w:r>
            <w:r w:rsidRPr="00104B63">
              <w:rPr>
                <w:szCs w:val="24"/>
                <w:vertAlign w:val="subscript"/>
              </w:rPr>
              <w:t>k,θ</w:t>
            </w:r>
            <w:r w:rsidRPr="00104B63">
              <w:rPr>
                <w:szCs w:val="24"/>
              </w:rPr>
              <w:t>/</w:t>
            </w:r>
            <w:r w:rsidRPr="00104B63">
              <w:rPr>
                <w:i/>
                <w:szCs w:val="24"/>
              </w:rPr>
              <w:t>X</w:t>
            </w:r>
            <w:r w:rsidRPr="00104B63">
              <w:rPr>
                <w:szCs w:val="24"/>
                <w:vertAlign w:val="subscript"/>
              </w:rPr>
              <w:t>k</w:t>
            </w:r>
            <w:r w:rsidRPr="00104B63">
              <w:rPr>
                <w:szCs w:val="24"/>
              </w:rPr>
              <w:t>), dependent on the temperature</w:t>
            </w:r>
          </w:p>
        </w:tc>
      </w:tr>
      <w:tr w:rsidR="00360801" w:rsidRPr="00104B63" w14:paraId="51DBB271" w14:textId="77777777" w:rsidTr="00356A91">
        <w:tc>
          <w:tcPr>
            <w:tcW w:w="452" w:type="pct"/>
          </w:tcPr>
          <w:p w14:paraId="5849D615" w14:textId="7DA84BD0" w:rsidR="00360801" w:rsidRPr="00104B63" w:rsidRDefault="00360801" w:rsidP="00360801">
            <w:pPr>
              <w:pStyle w:val="Tablebody"/>
              <w:autoSpaceDE w:val="0"/>
              <w:autoSpaceDN w:val="0"/>
              <w:adjustRightInd w:val="0"/>
              <w:rPr>
                <w:i/>
              </w:rPr>
            </w:pPr>
            <w:r w:rsidRPr="00104B63">
              <w:rPr>
                <w:i/>
                <w:szCs w:val="24"/>
              </w:rPr>
              <w:t>k</w:t>
            </w:r>
            <w:r w:rsidRPr="00104B63">
              <w:rPr>
                <w:szCs w:val="24"/>
                <w:vertAlign w:val="subscript"/>
              </w:rPr>
              <w:t>fmat,k</w:t>
            </w:r>
          </w:p>
        </w:tc>
        <w:tc>
          <w:tcPr>
            <w:tcW w:w="4548" w:type="pct"/>
          </w:tcPr>
          <w:p w14:paraId="23A6D23A" w14:textId="7791D67D" w:rsidR="00360801" w:rsidRPr="00104B63" w:rsidRDefault="00360801" w:rsidP="00360801">
            <w:pPr>
              <w:pStyle w:val="Tablebody"/>
              <w:autoSpaceDE w:val="0"/>
              <w:autoSpaceDN w:val="0"/>
              <w:adjustRightInd w:val="0"/>
            </w:pPr>
            <w:r w:rsidRPr="00104B63">
              <w:rPr>
                <w:szCs w:val="24"/>
              </w:rPr>
              <w:t>modification factor for the characteristic compressive strength</w:t>
            </w:r>
          </w:p>
        </w:tc>
      </w:tr>
      <w:tr w:rsidR="00360801" w:rsidRPr="00104B63" w14:paraId="28B94EF4" w14:textId="77777777" w:rsidTr="00356A91">
        <w:tc>
          <w:tcPr>
            <w:tcW w:w="452" w:type="pct"/>
          </w:tcPr>
          <w:p w14:paraId="74597BCE" w14:textId="3706831E" w:rsidR="00360801" w:rsidRPr="00104B63" w:rsidRDefault="00360801" w:rsidP="00360801">
            <w:pPr>
              <w:pStyle w:val="Tablebody"/>
              <w:autoSpaceDE w:val="0"/>
              <w:autoSpaceDN w:val="0"/>
              <w:adjustRightInd w:val="0"/>
              <w:rPr>
                <w:i/>
              </w:rPr>
            </w:pPr>
            <w:r w:rsidRPr="00104B63">
              <w:rPr>
                <w:i/>
                <w:szCs w:val="24"/>
              </w:rPr>
              <w:t>k</w:t>
            </w:r>
            <w:r w:rsidRPr="00104B63">
              <w:rPr>
                <w:szCs w:val="24"/>
                <w:vertAlign w:val="subscript"/>
              </w:rPr>
              <w:t>fmat,m</w:t>
            </w:r>
          </w:p>
        </w:tc>
        <w:tc>
          <w:tcPr>
            <w:tcW w:w="4548" w:type="pct"/>
          </w:tcPr>
          <w:p w14:paraId="27EF771D" w14:textId="1DBE7783" w:rsidR="00360801" w:rsidRPr="00104B63" w:rsidRDefault="00360801" w:rsidP="00360801">
            <w:pPr>
              <w:pStyle w:val="Tablebody"/>
              <w:autoSpaceDE w:val="0"/>
              <w:autoSpaceDN w:val="0"/>
              <w:adjustRightInd w:val="0"/>
            </w:pPr>
            <w:r w:rsidRPr="00104B63">
              <w:rPr>
                <w:szCs w:val="24"/>
              </w:rPr>
              <w:t>modification factor for the mean value of the compressive strength</w:t>
            </w:r>
          </w:p>
        </w:tc>
      </w:tr>
      <w:tr w:rsidR="00360801" w:rsidRPr="00104B63" w14:paraId="6A582C26" w14:textId="77777777" w:rsidTr="00356A91">
        <w:tc>
          <w:tcPr>
            <w:tcW w:w="452" w:type="pct"/>
          </w:tcPr>
          <w:p w14:paraId="6816C20D" w14:textId="56F3A422" w:rsidR="00360801" w:rsidRPr="00104B63" w:rsidRDefault="00360801" w:rsidP="00360801">
            <w:pPr>
              <w:pStyle w:val="Tablebody"/>
              <w:autoSpaceDE w:val="0"/>
              <w:autoSpaceDN w:val="0"/>
              <w:adjustRightInd w:val="0"/>
              <w:rPr>
                <w:i/>
              </w:rPr>
            </w:pPr>
            <w:r w:rsidRPr="00104B63">
              <w:rPr>
                <w:i/>
                <w:szCs w:val="24"/>
              </w:rPr>
              <w:t>k</w:t>
            </w:r>
            <w:r w:rsidRPr="00104B63">
              <w:rPr>
                <w:szCs w:val="24"/>
                <w:vertAlign w:val="subscript"/>
              </w:rPr>
              <w:t>εmat,u</w:t>
            </w:r>
          </w:p>
        </w:tc>
        <w:tc>
          <w:tcPr>
            <w:tcW w:w="4548" w:type="pct"/>
          </w:tcPr>
          <w:p w14:paraId="4C1F5DA4" w14:textId="6297EAB9" w:rsidR="00360801" w:rsidRPr="00104B63" w:rsidRDefault="00360801" w:rsidP="00360801">
            <w:pPr>
              <w:pStyle w:val="Tablebody"/>
              <w:autoSpaceDE w:val="0"/>
              <w:autoSpaceDN w:val="0"/>
              <w:adjustRightInd w:val="0"/>
            </w:pPr>
            <w:r w:rsidRPr="00104B63">
              <w:rPr>
                <w:szCs w:val="24"/>
              </w:rPr>
              <w:t>modification factor for the ultimate strain in absence of preload</w:t>
            </w:r>
          </w:p>
        </w:tc>
      </w:tr>
      <w:tr w:rsidR="00360801" w:rsidRPr="00104B63" w14:paraId="6EC3F7E9" w14:textId="77777777" w:rsidTr="00356A91">
        <w:tc>
          <w:tcPr>
            <w:tcW w:w="452" w:type="pct"/>
          </w:tcPr>
          <w:p w14:paraId="53A2AA42" w14:textId="0B394A00" w:rsidR="00360801" w:rsidRPr="00104B63" w:rsidRDefault="00360801" w:rsidP="00360801">
            <w:pPr>
              <w:pStyle w:val="Tablebody"/>
              <w:autoSpaceDE w:val="0"/>
              <w:autoSpaceDN w:val="0"/>
              <w:adjustRightInd w:val="0"/>
              <w:rPr>
                <w:i/>
              </w:rPr>
            </w:pPr>
            <w:r w:rsidRPr="00104B63">
              <w:rPr>
                <w:i/>
                <w:szCs w:val="24"/>
              </w:rPr>
              <w:t>l</w:t>
            </w:r>
          </w:p>
        </w:tc>
        <w:tc>
          <w:tcPr>
            <w:tcW w:w="4548" w:type="pct"/>
          </w:tcPr>
          <w:p w14:paraId="226A9ADE" w14:textId="485822CA" w:rsidR="00360801" w:rsidRPr="00104B63" w:rsidRDefault="00360801" w:rsidP="00360801">
            <w:pPr>
              <w:pStyle w:val="Tablebody"/>
              <w:autoSpaceDE w:val="0"/>
              <w:autoSpaceDN w:val="0"/>
              <w:adjustRightInd w:val="0"/>
            </w:pPr>
            <w:r w:rsidRPr="00104B63">
              <w:rPr>
                <w:szCs w:val="24"/>
              </w:rPr>
              <w:t>length at 20</w:t>
            </w:r>
            <w:r w:rsidR="00E35F06" w:rsidRPr="00104B63">
              <w:rPr>
                <w:szCs w:val="24"/>
              </w:rPr>
              <w:t xml:space="preserve"> °C</w:t>
            </w:r>
          </w:p>
        </w:tc>
      </w:tr>
      <w:tr w:rsidR="00360801" w:rsidRPr="00104B63" w14:paraId="66293359" w14:textId="77777777" w:rsidTr="00356A91">
        <w:tc>
          <w:tcPr>
            <w:tcW w:w="452" w:type="pct"/>
          </w:tcPr>
          <w:p w14:paraId="6F0A8780" w14:textId="6247E8DF" w:rsidR="00360801" w:rsidRPr="00104B63" w:rsidRDefault="00360801" w:rsidP="00360801">
            <w:pPr>
              <w:pStyle w:val="Tablebody"/>
              <w:autoSpaceDE w:val="0"/>
              <w:autoSpaceDN w:val="0"/>
              <w:adjustRightInd w:val="0"/>
            </w:pPr>
            <w:r w:rsidRPr="00104B63">
              <w:rPr>
                <w:i/>
                <w:szCs w:val="24"/>
              </w:rPr>
              <w:t>l</w:t>
            </w:r>
            <w:r w:rsidRPr="00104B63">
              <w:rPr>
                <w:szCs w:val="24"/>
                <w:vertAlign w:val="subscript"/>
              </w:rPr>
              <w:t>F</w:t>
            </w:r>
          </w:p>
        </w:tc>
        <w:tc>
          <w:tcPr>
            <w:tcW w:w="4548" w:type="pct"/>
          </w:tcPr>
          <w:p w14:paraId="01FD1C09" w14:textId="7429EF94" w:rsidR="00360801" w:rsidRPr="00104B63" w:rsidRDefault="00360801" w:rsidP="00360801">
            <w:pPr>
              <w:pStyle w:val="Tablebody"/>
              <w:autoSpaceDE w:val="0"/>
              <w:autoSpaceDN w:val="0"/>
              <w:adjustRightInd w:val="0"/>
            </w:pPr>
            <w:r w:rsidRPr="00104B63">
              <w:rPr>
                <w:szCs w:val="24"/>
              </w:rPr>
              <w:t>length of a wall for a period of fire resistance</w:t>
            </w:r>
          </w:p>
        </w:tc>
      </w:tr>
      <w:tr w:rsidR="00360801" w:rsidRPr="00104B63" w14:paraId="58B97907" w14:textId="77777777" w:rsidTr="00356A91">
        <w:tc>
          <w:tcPr>
            <w:tcW w:w="452" w:type="pct"/>
          </w:tcPr>
          <w:p w14:paraId="55A3D25F" w14:textId="32AE077F" w:rsidR="00360801" w:rsidRPr="00104B63" w:rsidRDefault="00360801" w:rsidP="00360801">
            <w:pPr>
              <w:pStyle w:val="Tablebody"/>
              <w:autoSpaceDE w:val="0"/>
              <w:autoSpaceDN w:val="0"/>
              <w:adjustRightInd w:val="0"/>
              <w:rPr>
                <w:vertAlign w:val="subscript"/>
              </w:rPr>
            </w:pPr>
            <w:r w:rsidRPr="00104B63">
              <w:rPr>
                <w:i/>
                <w:szCs w:val="24"/>
              </w:rPr>
              <w:t>n</w:t>
            </w:r>
            <w:r w:rsidRPr="00104B63">
              <w:rPr>
                <w:szCs w:val="24"/>
                <w:vertAlign w:val="subscript"/>
              </w:rPr>
              <w:t>M</w:t>
            </w:r>
          </w:p>
        </w:tc>
        <w:tc>
          <w:tcPr>
            <w:tcW w:w="4548" w:type="pct"/>
          </w:tcPr>
          <w:p w14:paraId="08CA6CB8" w14:textId="0A4314FC" w:rsidR="00360801" w:rsidRPr="00104B63" w:rsidRDefault="00360801" w:rsidP="00360801">
            <w:pPr>
              <w:pStyle w:val="Tablebody"/>
              <w:autoSpaceDE w:val="0"/>
              <w:autoSpaceDN w:val="0"/>
              <w:adjustRightInd w:val="0"/>
              <w:rPr>
                <w:rFonts w:asciiTheme="majorHAnsi" w:hAnsiTheme="majorHAnsi"/>
              </w:rPr>
            </w:pPr>
            <w:r w:rsidRPr="00104B63">
              <w:rPr>
                <w:szCs w:val="24"/>
              </w:rPr>
              <w:t>dimensionless factor used to define the shape of stress-strain curves</w:t>
            </w:r>
          </w:p>
        </w:tc>
      </w:tr>
      <w:tr w:rsidR="00360801" w:rsidRPr="00104B63" w14:paraId="283BFE0F" w14:textId="77777777" w:rsidTr="00356A91">
        <w:tc>
          <w:tcPr>
            <w:tcW w:w="452" w:type="pct"/>
          </w:tcPr>
          <w:p w14:paraId="5E64E57F" w14:textId="3FAC9609" w:rsidR="00360801" w:rsidRPr="00104B63" w:rsidRDefault="00360801" w:rsidP="00360801">
            <w:pPr>
              <w:pStyle w:val="Tablebody"/>
              <w:autoSpaceDE w:val="0"/>
              <w:autoSpaceDN w:val="0"/>
              <w:adjustRightInd w:val="0"/>
              <w:rPr>
                <w:vertAlign w:val="subscript"/>
              </w:rPr>
            </w:pPr>
            <w:r w:rsidRPr="00104B63">
              <w:rPr>
                <w:i/>
                <w:szCs w:val="24"/>
              </w:rPr>
              <w:t>n</w:t>
            </w:r>
            <w:r w:rsidRPr="00104B63">
              <w:rPr>
                <w:szCs w:val="24"/>
                <w:vertAlign w:val="subscript"/>
              </w:rPr>
              <w:t>s</w:t>
            </w:r>
          </w:p>
        </w:tc>
        <w:tc>
          <w:tcPr>
            <w:tcW w:w="4548" w:type="pct"/>
          </w:tcPr>
          <w:p w14:paraId="5FC51ED0" w14:textId="597A0509" w:rsidR="00360801" w:rsidRPr="00104B63" w:rsidRDefault="00360801" w:rsidP="00360801">
            <w:pPr>
              <w:pStyle w:val="Tablebody"/>
              <w:autoSpaceDE w:val="0"/>
              <w:autoSpaceDN w:val="0"/>
              <w:adjustRightInd w:val="0"/>
            </w:pPr>
            <w:r w:rsidRPr="00104B63">
              <w:rPr>
                <w:szCs w:val="24"/>
              </w:rPr>
              <w:t xml:space="preserve">number of samples tested at the temperature </w:t>
            </w:r>
            <w:r w:rsidRPr="00104B63">
              <w:rPr>
                <w:i/>
                <w:szCs w:val="24"/>
              </w:rPr>
              <w:t>θ</w:t>
            </w:r>
            <w:r w:rsidRPr="00104B63">
              <w:rPr>
                <w:szCs w:val="24"/>
                <w:vertAlign w:val="subscript"/>
              </w:rPr>
              <w:t>i</w:t>
            </w:r>
          </w:p>
        </w:tc>
      </w:tr>
      <w:tr w:rsidR="00360801" w:rsidRPr="00104B63" w14:paraId="7E604F19" w14:textId="77777777" w:rsidTr="00356A91">
        <w:tc>
          <w:tcPr>
            <w:tcW w:w="452" w:type="pct"/>
          </w:tcPr>
          <w:p w14:paraId="208E5FE4" w14:textId="33D0E818" w:rsidR="00360801" w:rsidRPr="00104B63" w:rsidRDefault="00360801" w:rsidP="00360801">
            <w:pPr>
              <w:pStyle w:val="Tablebody"/>
              <w:autoSpaceDE w:val="0"/>
              <w:autoSpaceDN w:val="0"/>
              <w:adjustRightInd w:val="0"/>
            </w:pPr>
            <w:r w:rsidRPr="00104B63">
              <w:rPr>
                <w:i/>
                <w:szCs w:val="24"/>
              </w:rPr>
              <w:t>n</w:t>
            </w:r>
            <w:r w:rsidRPr="00104B63">
              <w:rPr>
                <w:szCs w:val="24"/>
                <w:vertAlign w:val="subscript"/>
              </w:rPr>
              <w:t>θ</w:t>
            </w:r>
          </w:p>
        </w:tc>
        <w:tc>
          <w:tcPr>
            <w:tcW w:w="4548" w:type="pct"/>
          </w:tcPr>
          <w:p w14:paraId="11016A86" w14:textId="37E8196D" w:rsidR="00360801" w:rsidRPr="00104B63" w:rsidRDefault="00360801" w:rsidP="00360801">
            <w:pPr>
              <w:pStyle w:val="Tablebody"/>
              <w:autoSpaceDE w:val="0"/>
              <w:autoSpaceDN w:val="0"/>
              <w:adjustRightInd w:val="0"/>
            </w:pPr>
            <w:r w:rsidRPr="00104B63">
              <w:rPr>
                <w:szCs w:val="24"/>
              </w:rPr>
              <w:t xml:space="preserve">number of tested temperatures </w:t>
            </w:r>
            <w:r w:rsidRPr="00104B63">
              <w:rPr>
                <w:i/>
                <w:szCs w:val="24"/>
              </w:rPr>
              <w:t>θ</w:t>
            </w:r>
            <w:r w:rsidRPr="00104B63">
              <w:rPr>
                <w:szCs w:val="24"/>
                <w:vertAlign w:val="subscript"/>
              </w:rPr>
              <w:t>i</w:t>
            </w:r>
          </w:p>
        </w:tc>
      </w:tr>
      <w:tr w:rsidR="00360801" w:rsidRPr="00104B63" w14:paraId="60A29BC3" w14:textId="77777777" w:rsidTr="00356A91">
        <w:tc>
          <w:tcPr>
            <w:tcW w:w="452" w:type="pct"/>
          </w:tcPr>
          <w:p w14:paraId="4FC769AB" w14:textId="6A1F7636" w:rsidR="00360801" w:rsidRPr="00104B63" w:rsidRDefault="00360801" w:rsidP="00360801">
            <w:pPr>
              <w:pStyle w:val="Tablebody"/>
              <w:autoSpaceDE w:val="0"/>
              <w:autoSpaceDN w:val="0"/>
              <w:adjustRightInd w:val="0"/>
              <w:rPr>
                <w:iCs/>
              </w:rPr>
            </w:pPr>
            <w:r w:rsidRPr="00104B63">
              <w:rPr>
                <w:szCs w:val="24"/>
              </w:rPr>
              <w:t>nvg</w:t>
            </w:r>
          </w:p>
        </w:tc>
        <w:tc>
          <w:tcPr>
            <w:tcW w:w="4548" w:type="pct"/>
          </w:tcPr>
          <w:p w14:paraId="302D9B11" w14:textId="0BB47D0E" w:rsidR="00360801" w:rsidRPr="00104B63" w:rsidRDefault="00360801" w:rsidP="00360801">
            <w:pPr>
              <w:pStyle w:val="Tablebody"/>
              <w:autoSpaceDE w:val="0"/>
              <w:autoSpaceDN w:val="0"/>
              <w:adjustRightInd w:val="0"/>
            </w:pPr>
            <w:r w:rsidRPr="00104B63">
              <w:rPr>
                <w:szCs w:val="24"/>
              </w:rPr>
              <w:t>no value given</w:t>
            </w:r>
          </w:p>
        </w:tc>
      </w:tr>
      <w:tr w:rsidR="00360801" w:rsidRPr="00104B63" w14:paraId="619C5058" w14:textId="77777777" w:rsidTr="00356A91">
        <w:tc>
          <w:tcPr>
            <w:tcW w:w="452" w:type="pct"/>
          </w:tcPr>
          <w:p w14:paraId="593E77B5" w14:textId="67B0D463" w:rsidR="00360801" w:rsidRPr="00104B63" w:rsidRDefault="00360801" w:rsidP="00360801">
            <w:pPr>
              <w:pStyle w:val="Tablebody"/>
              <w:autoSpaceDE w:val="0"/>
              <w:autoSpaceDN w:val="0"/>
              <w:adjustRightInd w:val="0"/>
            </w:pPr>
            <w:r w:rsidRPr="00104B63">
              <w:rPr>
                <w:i/>
                <w:szCs w:val="24"/>
              </w:rPr>
              <w:t>t</w:t>
            </w:r>
            <w:r w:rsidRPr="00104B63">
              <w:rPr>
                <w:szCs w:val="24"/>
                <w:vertAlign w:val="subscript"/>
              </w:rPr>
              <w:t>F</w:t>
            </w:r>
          </w:p>
        </w:tc>
        <w:tc>
          <w:tcPr>
            <w:tcW w:w="4548" w:type="pct"/>
          </w:tcPr>
          <w:p w14:paraId="4C833BDC" w14:textId="5A2D3D4C" w:rsidR="00360801" w:rsidRPr="00104B63" w:rsidRDefault="00360801" w:rsidP="00360801">
            <w:pPr>
              <w:pStyle w:val="Tablebody"/>
              <w:autoSpaceDE w:val="0"/>
              <w:autoSpaceDN w:val="0"/>
              <w:adjustRightInd w:val="0"/>
            </w:pPr>
            <w:r w:rsidRPr="00104B63">
              <w:rPr>
                <w:szCs w:val="24"/>
              </w:rPr>
              <w:t>thickness of a wall for a period of fire resistance</w:t>
            </w:r>
          </w:p>
        </w:tc>
      </w:tr>
      <w:tr w:rsidR="00360801" w:rsidRPr="00104B63" w14:paraId="038D0197" w14:textId="77777777" w:rsidTr="00356A91">
        <w:tc>
          <w:tcPr>
            <w:tcW w:w="452" w:type="pct"/>
          </w:tcPr>
          <w:p w14:paraId="44C32F9D" w14:textId="644D9577" w:rsidR="00360801" w:rsidRPr="00104B63" w:rsidRDefault="00360801" w:rsidP="00360801">
            <w:pPr>
              <w:pStyle w:val="Tablebody"/>
              <w:autoSpaceDE w:val="0"/>
              <w:autoSpaceDN w:val="0"/>
              <w:adjustRightInd w:val="0"/>
              <w:rPr>
                <w:i/>
                <w:iCs/>
              </w:rPr>
            </w:pPr>
            <w:r w:rsidRPr="00104B63">
              <w:rPr>
                <w:i/>
                <w:szCs w:val="24"/>
              </w:rPr>
              <w:t>t</w:t>
            </w:r>
            <w:r w:rsidRPr="00104B63">
              <w:rPr>
                <w:szCs w:val="24"/>
                <w:vertAlign w:val="subscript"/>
              </w:rPr>
              <w:t>fi,d</w:t>
            </w:r>
          </w:p>
        </w:tc>
        <w:tc>
          <w:tcPr>
            <w:tcW w:w="4548" w:type="pct"/>
          </w:tcPr>
          <w:p w14:paraId="0F06663E" w14:textId="21CC793A" w:rsidR="00360801" w:rsidRPr="00104B63" w:rsidRDefault="00360801" w:rsidP="00360801">
            <w:pPr>
              <w:pStyle w:val="Tablebody"/>
              <w:autoSpaceDE w:val="0"/>
              <w:autoSpaceDN w:val="0"/>
              <w:adjustRightInd w:val="0"/>
            </w:pPr>
            <w:r w:rsidRPr="00104B63">
              <w:rPr>
                <w:szCs w:val="24"/>
              </w:rPr>
              <w:t xml:space="preserve">time of fire classification (e.g. 30 minutes) for a standard fire in accordance with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1363</w:t>
            </w:r>
          </w:p>
        </w:tc>
      </w:tr>
    </w:tbl>
    <w:p w14:paraId="1FCCBA92" w14:textId="77777777" w:rsidR="00360801" w:rsidRPr="00104B63" w:rsidRDefault="00360801">
      <w:pPr>
        <w:pStyle w:val="BodyText"/>
        <w:keepNext/>
        <w:autoSpaceDE w:val="0"/>
        <w:autoSpaceDN w:val="0"/>
        <w:adjustRightInd w:val="0"/>
        <w:spacing w:before="240"/>
        <w:rPr>
          <w:szCs w:val="24"/>
        </w:rPr>
      </w:pPr>
      <w:r w:rsidRPr="00104B63">
        <w:rPr>
          <w:i/>
          <w:szCs w:val="24"/>
        </w:rPr>
        <w:t>Greek upper case letters</w:t>
      </w:r>
    </w:p>
    <w:tbl>
      <w:tblPr>
        <w:tblW w:w="5000" w:type="pct"/>
        <w:tblCellMar>
          <w:left w:w="100" w:type="dxa"/>
        </w:tblCellMar>
        <w:tblLook w:val="0000" w:firstRow="0" w:lastRow="0" w:firstColumn="0" w:lastColumn="0" w:noHBand="0" w:noVBand="0"/>
      </w:tblPr>
      <w:tblGrid>
        <w:gridCol w:w="878"/>
        <w:gridCol w:w="8874"/>
      </w:tblGrid>
      <w:tr w:rsidR="00360801" w:rsidRPr="00104B63" w14:paraId="07A2D35F" w14:textId="77777777" w:rsidTr="00356A91">
        <w:tc>
          <w:tcPr>
            <w:tcW w:w="450" w:type="pct"/>
          </w:tcPr>
          <w:p w14:paraId="7D0018E1" w14:textId="2E288583" w:rsidR="00360801" w:rsidRPr="00104B63" w:rsidRDefault="00360801" w:rsidP="00360801">
            <w:pPr>
              <w:pStyle w:val="Tablebody"/>
              <w:autoSpaceDE w:val="0"/>
              <w:autoSpaceDN w:val="0"/>
              <w:adjustRightInd w:val="0"/>
              <w:rPr>
                <w:i/>
                <w:szCs w:val="24"/>
              </w:rPr>
            </w:pPr>
            <w:r w:rsidRPr="00104B63">
              <w:rPr>
                <w:i/>
                <w:szCs w:val="24"/>
              </w:rPr>
              <w:t>Δt</w:t>
            </w:r>
          </w:p>
        </w:tc>
        <w:tc>
          <w:tcPr>
            <w:tcW w:w="4550" w:type="pct"/>
          </w:tcPr>
          <w:p w14:paraId="07C7660E" w14:textId="342539E6" w:rsidR="00360801" w:rsidRPr="00104B63" w:rsidRDefault="00360801" w:rsidP="00360801">
            <w:pPr>
              <w:pStyle w:val="Tablebody"/>
              <w:autoSpaceDE w:val="0"/>
              <w:autoSpaceDN w:val="0"/>
              <w:adjustRightInd w:val="0"/>
              <w:rPr>
                <w:szCs w:val="24"/>
              </w:rPr>
            </w:pPr>
            <w:r w:rsidRPr="00104B63">
              <w:rPr>
                <w:szCs w:val="24"/>
              </w:rPr>
              <w:t>time interval</w:t>
            </w:r>
          </w:p>
        </w:tc>
      </w:tr>
      <w:tr w:rsidR="00360801" w:rsidRPr="00104B63" w14:paraId="5F2DECF2" w14:textId="77777777" w:rsidTr="00356A91">
        <w:tc>
          <w:tcPr>
            <w:tcW w:w="450" w:type="pct"/>
          </w:tcPr>
          <w:p w14:paraId="0C93A467" w14:textId="30F17AA7" w:rsidR="00360801" w:rsidRPr="00104B63" w:rsidRDefault="00360801" w:rsidP="00360801">
            <w:pPr>
              <w:pStyle w:val="Tablebody"/>
              <w:autoSpaceDE w:val="0"/>
              <w:autoSpaceDN w:val="0"/>
              <w:adjustRightInd w:val="0"/>
            </w:pPr>
            <w:r w:rsidRPr="00104B63">
              <w:rPr>
                <w:i/>
                <w:szCs w:val="24"/>
              </w:rPr>
              <w:t>ΔΘ</w:t>
            </w:r>
            <w:r w:rsidRPr="00104B63">
              <w:rPr>
                <w:szCs w:val="24"/>
                <w:vertAlign w:val="subscript"/>
              </w:rPr>
              <w:t>1</w:t>
            </w:r>
          </w:p>
        </w:tc>
        <w:tc>
          <w:tcPr>
            <w:tcW w:w="4550" w:type="pct"/>
          </w:tcPr>
          <w:p w14:paraId="1716C26F" w14:textId="0B8689BF" w:rsidR="00360801" w:rsidRPr="00104B63" w:rsidRDefault="00360801" w:rsidP="00360801">
            <w:pPr>
              <w:pStyle w:val="Tablebody"/>
              <w:autoSpaceDE w:val="0"/>
              <w:autoSpaceDN w:val="0"/>
              <w:adjustRightInd w:val="0"/>
            </w:pPr>
            <w:r w:rsidRPr="00104B63">
              <w:rPr>
                <w:szCs w:val="24"/>
              </w:rPr>
              <w:t>average temperature rise of the unexposed side</w:t>
            </w:r>
          </w:p>
        </w:tc>
      </w:tr>
      <w:tr w:rsidR="00360801" w:rsidRPr="00104B63" w14:paraId="615751A1" w14:textId="77777777" w:rsidTr="00356A91">
        <w:tc>
          <w:tcPr>
            <w:tcW w:w="450" w:type="pct"/>
          </w:tcPr>
          <w:p w14:paraId="7FE7EAD5" w14:textId="76C87A87" w:rsidR="00360801" w:rsidRPr="00104B63" w:rsidRDefault="00360801" w:rsidP="00360801">
            <w:pPr>
              <w:pStyle w:val="Tablebody"/>
              <w:autoSpaceDE w:val="0"/>
              <w:autoSpaceDN w:val="0"/>
              <w:adjustRightInd w:val="0"/>
            </w:pPr>
            <w:r w:rsidRPr="00104B63">
              <w:rPr>
                <w:i/>
                <w:szCs w:val="24"/>
              </w:rPr>
              <w:t>ΔΘ</w:t>
            </w:r>
            <w:r w:rsidRPr="00104B63">
              <w:rPr>
                <w:szCs w:val="24"/>
                <w:vertAlign w:val="subscript"/>
              </w:rPr>
              <w:t>2</w:t>
            </w:r>
          </w:p>
        </w:tc>
        <w:tc>
          <w:tcPr>
            <w:tcW w:w="4550" w:type="pct"/>
          </w:tcPr>
          <w:p w14:paraId="7F28F54C" w14:textId="2051589E" w:rsidR="00360801" w:rsidRPr="00104B63" w:rsidRDefault="00360801" w:rsidP="00360801">
            <w:pPr>
              <w:pStyle w:val="Tablebody"/>
              <w:autoSpaceDE w:val="0"/>
              <w:autoSpaceDN w:val="0"/>
              <w:adjustRightInd w:val="0"/>
            </w:pPr>
            <w:r w:rsidRPr="00104B63">
              <w:rPr>
                <w:szCs w:val="24"/>
              </w:rPr>
              <w:t>maximum temperature rise of the unexposed side at any point</w:t>
            </w:r>
          </w:p>
        </w:tc>
      </w:tr>
    </w:tbl>
    <w:p w14:paraId="24F571E1" w14:textId="77777777" w:rsidR="00360801" w:rsidRPr="00104B63" w:rsidRDefault="00360801">
      <w:pPr>
        <w:pStyle w:val="BodyText"/>
        <w:keepNext/>
        <w:autoSpaceDE w:val="0"/>
        <w:autoSpaceDN w:val="0"/>
        <w:adjustRightInd w:val="0"/>
        <w:spacing w:before="240"/>
        <w:rPr>
          <w:szCs w:val="24"/>
        </w:rPr>
      </w:pPr>
      <w:r w:rsidRPr="00104B63">
        <w:rPr>
          <w:i/>
          <w:szCs w:val="24"/>
        </w:rPr>
        <w:t>Greek lower case letters</w:t>
      </w:r>
    </w:p>
    <w:tbl>
      <w:tblPr>
        <w:tblW w:w="5000" w:type="pct"/>
        <w:tblCellMar>
          <w:left w:w="100" w:type="dxa"/>
        </w:tblCellMar>
        <w:tblLook w:val="0000" w:firstRow="0" w:lastRow="0" w:firstColumn="0" w:lastColumn="0" w:noHBand="0" w:noVBand="0"/>
      </w:tblPr>
      <w:tblGrid>
        <w:gridCol w:w="931"/>
        <w:gridCol w:w="8821"/>
      </w:tblGrid>
      <w:tr w:rsidR="00360801" w:rsidRPr="00104B63" w14:paraId="7AB23A0E" w14:textId="77777777" w:rsidTr="00356A91">
        <w:tc>
          <w:tcPr>
            <w:tcW w:w="473" w:type="pct"/>
          </w:tcPr>
          <w:p w14:paraId="67B45F1D" w14:textId="6DD272AA" w:rsidR="00360801" w:rsidRPr="00104B63" w:rsidRDefault="00360801" w:rsidP="007D1EDD">
            <w:pPr>
              <w:pStyle w:val="Tablebody"/>
              <w:keepNext/>
              <w:autoSpaceDE w:val="0"/>
              <w:autoSpaceDN w:val="0"/>
              <w:adjustRightInd w:val="0"/>
              <w:rPr>
                <w:i/>
                <w:szCs w:val="24"/>
              </w:rPr>
            </w:pPr>
            <w:r w:rsidRPr="00104B63">
              <w:rPr>
                <w:i/>
                <w:szCs w:val="24"/>
              </w:rPr>
              <w:t>α</w:t>
            </w:r>
          </w:p>
        </w:tc>
        <w:tc>
          <w:tcPr>
            <w:tcW w:w="4527" w:type="pct"/>
          </w:tcPr>
          <w:p w14:paraId="0DB1D7D8" w14:textId="610C52C3" w:rsidR="00360801" w:rsidRPr="00104B63" w:rsidRDefault="00360801" w:rsidP="00360801">
            <w:pPr>
              <w:pStyle w:val="Tablebody"/>
              <w:autoSpaceDE w:val="0"/>
              <w:autoSpaceDN w:val="0"/>
              <w:adjustRightInd w:val="0"/>
              <w:rPr>
                <w:szCs w:val="24"/>
              </w:rPr>
            </w:pPr>
            <w:r w:rsidRPr="00104B63">
              <w:rPr>
                <w:szCs w:val="24"/>
              </w:rPr>
              <w:t>the ratio of the applied design load on the wall to the design resistance of the wall</w:t>
            </w:r>
          </w:p>
        </w:tc>
      </w:tr>
      <w:tr w:rsidR="00360801" w:rsidRPr="00104B63" w14:paraId="1368DFAF" w14:textId="77777777" w:rsidTr="00356A91">
        <w:tc>
          <w:tcPr>
            <w:tcW w:w="473" w:type="pct"/>
          </w:tcPr>
          <w:p w14:paraId="226A1AF5" w14:textId="51C4E453" w:rsidR="00360801" w:rsidRPr="00104B63" w:rsidRDefault="00360801" w:rsidP="00360801">
            <w:pPr>
              <w:pStyle w:val="Tablebody"/>
              <w:autoSpaceDE w:val="0"/>
              <w:autoSpaceDN w:val="0"/>
              <w:adjustRightInd w:val="0"/>
              <w:rPr>
                <w:szCs w:val="24"/>
                <w:vertAlign w:val="subscript"/>
              </w:rPr>
            </w:pPr>
            <w:r w:rsidRPr="00104B63">
              <w:rPr>
                <w:i/>
                <w:szCs w:val="24"/>
              </w:rPr>
              <w:t>ε</w:t>
            </w:r>
            <w:r w:rsidRPr="00104B63">
              <w:rPr>
                <w:szCs w:val="24"/>
                <w:vertAlign w:val="subscript"/>
              </w:rPr>
              <w:t>T</w:t>
            </w:r>
          </w:p>
        </w:tc>
        <w:tc>
          <w:tcPr>
            <w:tcW w:w="4527" w:type="pct"/>
          </w:tcPr>
          <w:p w14:paraId="5B98E3D2" w14:textId="3880AC8C" w:rsidR="00360801" w:rsidRPr="00104B63" w:rsidRDefault="00360801" w:rsidP="00360801">
            <w:pPr>
              <w:pStyle w:val="Tablebody"/>
              <w:autoSpaceDE w:val="0"/>
              <w:autoSpaceDN w:val="0"/>
              <w:adjustRightInd w:val="0"/>
              <w:rPr>
                <w:szCs w:val="24"/>
              </w:rPr>
            </w:pPr>
            <w:r w:rsidRPr="00104B63">
              <w:rPr>
                <w:szCs w:val="24"/>
              </w:rPr>
              <w:t>free thermal strain</w:t>
            </w:r>
          </w:p>
        </w:tc>
      </w:tr>
      <w:tr w:rsidR="00360801" w:rsidRPr="00104B63" w14:paraId="47483E47" w14:textId="77777777" w:rsidTr="00356A91">
        <w:tc>
          <w:tcPr>
            <w:tcW w:w="473" w:type="pct"/>
          </w:tcPr>
          <w:p w14:paraId="395A01BC" w14:textId="080738F2" w:rsidR="00360801" w:rsidRPr="00104B63" w:rsidRDefault="00360801" w:rsidP="00360801">
            <w:pPr>
              <w:pStyle w:val="Tablebody"/>
              <w:autoSpaceDE w:val="0"/>
              <w:autoSpaceDN w:val="0"/>
              <w:adjustRightInd w:val="0"/>
              <w:rPr>
                <w:i/>
                <w:szCs w:val="18"/>
              </w:rPr>
            </w:pPr>
            <w:r w:rsidRPr="00104B63">
              <w:rPr>
                <w:i/>
                <w:szCs w:val="24"/>
              </w:rPr>
              <w:t>ε</w:t>
            </w:r>
            <w:r w:rsidRPr="00104B63">
              <w:rPr>
                <w:szCs w:val="24"/>
                <w:vertAlign w:val="subscript"/>
              </w:rPr>
              <w:t>mat,u</w:t>
            </w:r>
          </w:p>
        </w:tc>
        <w:tc>
          <w:tcPr>
            <w:tcW w:w="4527" w:type="pct"/>
          </w:tcPr>
          <w:p w14:paraId="4D0155E0" w14:textId="3C497A53" w:rsidR="00360801" w:rsidRPr="00104B63" w:rsidRDefault="00360801" w:rsidP="00360801">
            <w:pPr>
              <w:pStyle w:val="Tablebody"/>
              <w:autoSpaceDE w:val="0"/>
              <w:autoSpaceDN w:val="0"/>
              <w:adjustRightInd w:val="0"/>
              <w:rPr>
                <w:szCs w:val="18"/>
              </w:rPr>
            </w:pPr>
            <w:r w:rsidRPr="00104B63">
              <w:rPr>
                <w:szCs w:val="24"/>
              </w:rPr>
              <w:t xml:space="preserve">ultimate strain in absence of preload of the masonry material (unit or mortar) determined on cylindrical samples in accordance with </w:t>
            </w:r>
            <w:bookmarkStart w:id="12" w:name="_Hlk101447661"/>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12390</w:t>
            </w:r>
            <w:r w:rsidRPr="00104B63">
              <w:rPr>
                <w:szCs w:val="24"/>
              </w:rPr>
              <w:t>-</w:t>
            </w:r>
            <w:r w:rsidRPr="00104B63">
              <w:rPr>
                <w:rStyle w:val="stddocPartNumber"/>
                <w:szCs w:val="24"/>
                <w:shd w:val="clear" w:color="auto" w:fill="auto"/>
              </w:rPr>
              <w:t>1</w:t>
            </w:r>
            <w:bookmarkEnd w:id="12"/>
          </w:p>
        </w:tc>
      </w:tr>
      <w:tr w:rsidR="00360801" w:rsidRPr="00104B63" w14:paraId="36046AF6" w14:textId="77777777" w:rsidTr="00356A91">
        <w:tc>
          <w:tcPr>
            <w:tcW w:w="473" w:type="pct"/>
          </w:tcPr>
          <w:p w14:paraId="398A03B5" w14:textId="29208A25" w:rsidR="00360801" w:rsidRPr="00104B63" w:rsidRDefault="00360801" w:rsidP="00360801">
            <w:pPr>
              <w:pStyle w:val="Tablebody"/>
              <w:autoSpaceDE w:val="0"/>
              <w:autoSpaceDN w:val="0"/>
              <w:adjustRightInd w:val="0"/>
              <w:rPr>
                <w:i/>
              </w:rPr>
            </w:pPr>
            <w:r w:rsidRPr="00104B63">
              <w:rPr>
                <w:i/>
                <w:szCs w:val="24"/>
              </w:rPr>
              <w:lastRenderedPageBreak/>
              <w:t>ε</w:t>
            </w:r>
            <w:r w:rsidRPr="00104B63">
              <w:rPr>
                <w:szCs w:val="24"/>
                <w:vertAlign w:val="subscript"/>
              </w:rPr>
              <w:t>mat,u,θi,j</w:t>
            </w:r>
          </w:p>
        </w:tc>
        <w:tc>
          <w:tcPr>
            <w:tcW w:w="4527" w:type="pct"/>
          </w:tcPr>
          <w:p w14:paraId="7EBD0F64" w14:textId="33470C8B" w:rsidR="00360801" w:rsidRPr="00104B63" w:rsidRDefault="00360801" w:rsidP="00360801">
            <w:pPr>
              <w:pStyle w:val="Tablebody"/>
              <w:autoSpaceDE w:val="0"/>
              <w:autoSpaceDN w:val="0"/>
              <w:adjustRightInd w:val="0"/>
            </w:pPr>
            <w:r w:rsidRPr="00104B63">
              <w:rPr>
                <w:szCs w:val="24"/>
              </w:rPr>
              <w:t xml:space="preserve">ultimate strain in absence of preload of the </w:t>
            </w:r>
            <w:r w:rsidRPr="00104B63">
              <w:rPr>
                <w:i/>
                <w:szCs w:val="24"/>
              </w:rPr>
              <w:t>j</w:t>
            </w:r>
            <w:r w:rsidRPr="00104B63">
              <w:rPr>
                <w:szCs w:val="24"/>
              </w:rPr>
              <w:t xml:space="preserve">-th sample tested at the temperature </w:t>
            </w:r>
            <w:r w:rsidRPr="00104B63">
              <w:rPr>
                <w:i/>
                <w:szCs w:val="24"/>
              </w:rPr>
              <w:t>θ</w:t>
            </w:r>
            <w:r w:rsidRPr="00104B63">
              <w:rPr>
                <w:szCs w:val="24"/>
                <w:vertAlign w:val="subscript"/>
              </w:rPr>
              <w:t>i</w:t>
            </w:r>
          </w:p>
        </w:tc>
      </w:tr>
      <w:tr w:rsidR="00360801" w:rsidRPr="00104B63" w14:paraId="3BDB60AB" w14:textId="77777777" w:rsidTr="00356A91">
        <w:tc>
          <w:tcPr>
            <w:tcW w:w="473" w:type="pct"/>
          </w:tcPr>
          <w:p w14:paraId="62882E1D" w14:textId="7101095C" w:rsidR="00360801" w:rsidRPr="00104B63" w:rsidRDefault="00360801" w:rsidP="00360801">
            <w:pPr>
              <w:pStyle w:val="Tablebody"/>
              <w:autoSpaceDE w:val="0"/>
              <w:autoSpaceDN w:val="0"/>
              <w:adjustRightInd w:val="0"/>
            </w:pPr>
            <w:r w:rsidRPr="00104B63">
              <w:rPr>
                <w:i/>
                <w:szCs w:val="24"/>
              </w:rPr>
              <w:t>ε</w:t>
            </w:r>
            <w:r w:rsidRPr="00104B63">
              <w:rPr>
                <w:szCs w:val="24"/>
                <w:vertAlign w:val="subscript"/>
              </w:rPr>
              <w:t>mat,u,θi,m</w:t>
            </w:r>
          </w:p>
        </w:tc>
        <w:tc>
          <w:tcPr>
            <w:tcW w:w="4527" w:type="pct"/>
          </w:tcPr>
          <w:p w14:paraId="1D5E0B12" w14:textId="72DB3FD6" w:rsidR="00360801" w:rsidRPr="00104B63" w:rsidRDefault="00360801" w:rsidP="00360801">
            <w:pPr>
              <w:pStyle w:val="Tablebody"/>
              <w:autoSpaceDE w:val="0"/>
              <w:autoSpaceDN w:val="0"/>
              <w:adjustRightInd w:val="0"/>
            </w:pPr>
            <w:r w:rsidRPr="00104B63">
              <w:rPr>
                <w:szCs w:val="24"/>
              </w:rPr>
              <w:t xml:space="preserve">mean ultimate strain in absence of preload of all samples tested at the temperature </w:t>
            </w:r>
            <w:r w:rsidRPr="00104B63">
              <w:rPr>
                <w:i/>
                <w:szCs w:val="24"/>
              </w:rPr>
              <w:t>θ</w:t>
            </w:r>
            <w:r w:rsidRPr="00104B63">
              <w:rPr>
                <w:szCs w:val="24"/>
                <w:vertAlign w:val="subscript"/>
              </w:rPr>
              <w:t>i</w:t>
            </w:r>
          </w:p>
        </w:tc>
      </w:tr>
      <w:tr w:rsidR="00360801" w:rsidRPr="00104B63" w14:paraId="1B6328EC" w14:textId="77777777" w:rsidTr="00356A91">
        <w:tc>
          <w:tcPr>
            <w:tcW w:w="473" w:type="pct"/>
          </w:tcPr>
          <w:p w14:paraId="6A1863A0" w14:textId="264B2D74" w:rsidR="00360801" w:rsidRPr="00104B63" w:rsidRDefault="00360801" w:rsidP="00360801">
            <w:pPr>
              <w:pStyle w:val="Tablebody"/>
              <w:autoSpaceDE w:val="0"/>
              <w:autoSpaceDN w:val="0"/>
              <w:adjustRightInd w:val="0"/>
              <w:rPr>
                <w:i/>
                <w:szCs w:val="18"/>
              </w:rPr>
            </w:pPr>
            <w:r w:rsidRPr="00104B63">
              <w:rPr>
                <w:i/>
                <w:szCs w:val="24"/>
              </w:rPr>
              <w:t>σ</w:t>
            </w:r>
            <w:r w:rsidRPr="00104B63">
              <w:rPr>
                <w:i/>
                <w:szCs w:val="24"/>
                <w:vertAlign w:val="subscript"/>
              </w:rPr>
              <w:t>d</w:t>
            </w:r>
          </w:p>
        </w:tc>
        <w:tc>
          <w:tcPr>
            <w:tcW w:w="4527" w:type="pct"/>
          </w:tcPr>
          <w:p w14:paraId="44B2D35B" w14:textId="09F858CD" w:rsidR="00360801" w:rsidRPr="00104B63" w:rsidRDefault="00360801" w:rsidP="00360801">
            <w:pPr>
              <w:pStyle w:val="Tablebody"/>
              <w:autoSpaceDE w:val="0"/>
              <w:autoSpaceDN w:val="0"/>
              <w:adjustRightInd w:val="0"/>
              <w:rPr>
                <w:rFonts w:asciiTheme="majorHAnsi" w:hAnsiTheme="majorHAnsi"/>
                <w:szCs w:val="18"/>
              </w:rPr>
            </w:pPr>
            <w:r w:rsidRPr="00104B63">
              <w:rPr>
                <w:szCs w:val="24"/>
              </w:rPr>
              <w:t>design value of the compressive stress</w:t>
            </w:r>
          </w:p>
        </w:tc>
      </w:tr>
      <w:tr w:rsidR="00360801" w:rsidRPr="00104B63" w14:paraId="0EB39CAE" w14:textId="77777777" w:rsidTr="00356A91">
        <w:tc>
          <w:tcPr>
            <w:tcW w:w="473" w:type="pct"/>
          </w:tcPr>
          <w:p w14:paraId="46259790" w14:textId="7C0F9B9A" w:rsidR="00360801" w:rsidRPr="00104B63" w:rsidRDefault="00360801" w:rsidP="00360801">
            <w:pPr>
              <w:pStyle w:val="Tablebody"/>
              <w:autoSpaceDE w:val="0"/>
              <w:autoSpaceDN w:val="0"/>
              <w:adjustRightInd w:val="0"/>
              <w:rPr>
                <w:i/>
                <w:szCs w:val="24"/>
              </w:rPr>
            </w:pPr>
            <w:r w:rsidRPr="00104B63">
              <w:rPr>
                <w:i/>
                <w:szCs w:val="24"/>
              </w:rPr>
              <w:t>θ</w:t>
            </w:r>
          </w:p>
        </w:tc>
        <w:tc>
          <w:tcPr>
            <w:tcW w:w="4527" w:type="pct"/>
          </w:tcPr>
          <w:p w14:paraId="2B344123" w14:textId="559CD8BA" w:rsidR="00360801" w:rsidRPr="00104B63" w:rsidRDefault="006B3006" w:rsidP="00360801">
            <w:pPr>
              <w:pStyle w:val="Tablebody"/>
              <w:autoSpaceDE w:val="0"/>
              <w:autoSpaceDN w:val="0"/>
              <w:adjustRightInd w:val="0"/>
              <w:rPr>
                <w:szCs w:val="24"/>
              </w:rPr>
            </w:pPr>
            <w:r w:rsidRPr="00104B63">
              <w:rPr>
                <w:szCs w:val="24"/>
              </w:rPr>
              <w:t>t</w:t>
            </w:r>
            <w:r w:rsidR="00360801" w:rsidRPr="00104B63">
              <w:rPr>
                <w:szCs w:val="24"/>
              </w:rPr>
              <w:t>emperature</w:t>
            </w:r>
          </w:p>
        </w:tc>
      </w:tr>
      <w:tr w:rsidR="00360801" w:rsidRPr="00104B63" w14:paraId="0A98B40F" w14:textId="77777777" w:rsidTr="00356A91">
        <w:tc>
          <w:tcPr>
            <w:tcW w:w="473" w:type="pct"/>
          </w:tcPr>
          <w:p w14:paraId="1B8E8532" w14:textId="6323B6EE" w:rsidR="00360801" w:rsidRPr="00104B63" w:rsidRDefault="00360801" w:rsidP="00360801">
            <w:pPr>
              <w:pStyle w:val="Tablebody"/>
              <w:autoSpaceDE w:val="0"/>
              <w:autoSpaceDN w:val="0"/>
              <w:adjustRightInd w:val="0"/>
              <w:rPr>
                <w:vertAlign w:val="subscript"/>
              </w:rPr>
            </w:pPr>
            <w:r w:rsidRPr="00104B63">
              <w:rPr>
                <w:i/>
                <w:szCs w:val="24"/>
              </w:rPr>
              <w:t>θ</w:t>
            </w:r>
            <w:r w:rsidRPr="00104B63">
              <w:rPr>
                <w:szCs w:val="24"/>
                <w:vertAlign w:val="subscript"/>
              </w:rPr>
              <w:t>i</w:t>
            </w:r>
          </w:p>
        </w:tc>
        <w:tc>
          <w:tcPr>
            <w:tcW w:w="4527" w:type="pct"/>
          </w:tcPr>
          <w:p w14:paraId="45989BAA" w14:textId="0F964F70" w:rsidR="00360801" w:rsidRPr="00104B63" w:rsidRDefault="00360801" w:rsidP="00360801">
            <w:pPr>
              <w:pStyle w:val="Tablebody"/>
              <w:autoSpaceDE w:val="0"/>
              <w:autoSpaceDN w:val="0"/>
              <w:adjustRightInd w:val="0"/>
            </w:pPr>
            <w:r w:rsidRPr="00104B63">
              <w:rPr>
                <w:i/>
                <w:szCs w:val="24"/>
              </w:rPr>
              <w:t>i</w:t>
            </w:r>
            <w:r w:rsidRPr="00104B63">
              <w:rPr>
                <w:szCs w:val="24"/>
              </w:rPr>
              <w:t>-th test temperature</w:t>
            </w:r>
          </w:p>
        </w:tc>
      </w:tr>
      <w:tr w:rsidR="00360801" w:rsidRPr="00104B63" w14:paraId="7ABFEFD4" w14:textId="77777777" w:rsidTr="00356A91">
        <w:tc>
          <w:tcPr>
            <w:tcW w:w="473" w:type="pct"/>
          </w:tcPr>
          <w:p w14:paraId="1F405B20" w14:textId="64BDF0AF" w:rsidR="00360801" w:rsidRPr="00104B63" w:rsidRDefault="00360801" w:rsidP="00360801">
            <w:pPr>
              <w:pStyle w:val="Tablebody"/>
              <w:autoSpaceDE w:val="0"/>
              <w:autoSpaceDN w:val="0"/>
              <w:adjustRightInd w:val="0"/>
              <w:rPr>
                <w:szCs w:val="24"/>
                <w:vertAlign w:val="subscript"/>
              </w:rPr>
            </w:pPr>
            <w:r w:rsidRPr="00104B63">
              <w:rPr>
                <w:i/>
                <w:szCs w:val="24"/>
              </w:rPr>
              <w:t>η</w:t>
            </w:r>
            <w:r w:rsidRPr="00104B63">
              <w:rPr>
                <w:szCs w:val="24"/>
                <w:vertAlign w:val="subscript"/>
              </w:rPr>
              <w:t>fi</w:t>
            </w:r>
          </w:p>
        </w:tc>
        <w:tc>
          <w:tcPr>
            <w:tcW w:w="4527" w:type="pct"/>
          </w:tcPr>
          <w:p w14:paraId="02F48C88" w14:textId="26696668" w:rsidR="00360801" w:rsidRPr="00104B63" w:rsidRDefault="00360801" w:rsidP="00360801">
            <w:pPr>
              <w:pStyle w:val="Tablebody"/>
              <w:autoSpaceDE w:val="0"/>
              <w:autoSpaceDN w:val="0"/>
              <w:adjustRightInd w:val="0"/>
              <w:rPr>
                <w:szCs w:val="24"/>
              </w:rPr>
            </w:pPr>
            <w:r w:rsidRPr="00104B63">
              <w:rPr>
                <w:szCs w:val="24"/>
              </w:rPr>
              <w:t>reduction factor for design load level in the fire situation</w:t>
            </w:r>
          </w:p>
        </w:tc>
      </w:tr>
      <w:tr w:rsidR="00360801" w:rsidRPr="00104B63" w14:paraId="27AC7558" w14:textId="77777777" w:rsidTr="00356A91">
        <w:tc>
          <w:tcPr>
            <w:tcW w:w="473" w:type="pct"/>
          </w:tcPr>
          <w:p w14:paraId="3060A196" w14:textId="7306D768" w:rsidR="00360801" w:rsidRPr="00104B63" w:rsidRDefault="00360801" w:rsidP="00360801">
            <w:pPr>
              <w:pStyle w:val="Tablebody"/>
              <w:autoSpaceDE w:val="0"/>
              <w:autoSpaceDN w:val="0"/>
              <w:adjustRightInd w:val="0"/>
              <w:rPr>
                <w:szCs w:val="24"/>
                <w:vertAlign w:val="subscript"/>
              </w:rPr>
            </w:pPr>
            <w:r w:rsidRPr="00104B63">
              <w:rPr>
                <w:i/>
                <w:szCs w:val="24"/>
              </w:rPr>
              <w:t>λ</w:t>
            </w:r>
            <w:r w:rsidRPr="00104B63">
              <w:rPr>
                <w:szCs w:val="24"/>
                <w:vertAlign w:val="subscript"/>
              </w:rPr>
              <w:t>a</w:t>
            </w:r>
          </w:p>
        </w:tc>
        <w:tc>
          <w:tcPr>
            <w:tcW w:w="4527" w:type="pct"/>
          </w:tcPr>
          <w:p w14:paraId="0623D4EE" w14:textId="7E9778F0" w:rsidR="00360801" w:rsidRPr="00104B63" w:rsidRDefault="00360801" w:rsidP="00360801">
            <w:pPr>
              <w:pStyle w:val="Tablebody"/>
              <w:autoSpaceDE w:val="0"/>
              <w:autoSpaceDN w:val="0"/>
              <w:adjustRightInd w:val="0"/>
              <w:rPr>
                <w:szCs w:val="24"/>
              </w:rPr>
            </w:pPr>
            <w:r w:rsidRPr="00104B63">
              <w:rPr>
                <w:szCs w:val="24"/>
              </w:rPr>
              <w:t>thermal conductivity</w:t>
            </w:r>
          </w:p>
        </w:tc>
      </w:tr>
      <w:tr w:rsidR="00360801" w:rsidRPr="00104B63" w14:paraId="1813C9CF" w14:textId="77777777" w:rsidTr="00356A91">
        <w:tc>
          <w:tcPr>
            <w:tcW w:w="473" w:type="pct"/>
          </w:tcPr>
          <w:p w14:paraId="1E1E845E" w14:textId="27AC5185" w:rsidR="00360801" w:rsidRPr="00104B63" w:rsidRDefault="00360801" w:rsidP="00360801">
            <w:pPr>
              <w:pStyle w:val="Tablebody"/>
              <w:autoSpaceDE w:val="0"/>
              <w:autoSpaceDN w:val="0"/>
              <w:adjustRightInd w:val="0"/>
            </w:pPr>
            <w:r w:rsidRPr="00104B63">
              <w:rPr>
                <w:i/>
                <w:szCs w:val="24"/>
              </w:rPr>
              <w:t>μ</w:t>
            </w:r>
            <w:r w:rsidRPr="00104B63">
              <w:rPr>
                <w:szCs w:val="24"/>
                <w:vertAlign w:val="subscript"/>
              </w:rPr>
              <w:t>0</w:t>
            </w:r>
          </w:p>
        </w:tc>
        <w:tc>
          <w:tcPr>
            <w:tcW w:w="4527" w:type="pct"/>
          </w:tcPr>
          <w:p w14:paraId="13C8C3FF" w14:textId="0E1524E3" w:rsidR="00360801" w:rsidRPr="00104B63" w:rsidRDefault="00360801" w:rsidP="00360801">
            <w:pPr>
              <w:pStyle w:val="Tablebody"/>
              <w:autoSpaceDE w:val="0"/>
              <w:autoSpaceDN w:val="0"/>
              <w:adjustRightInd w:val="0"/>
              <w:rPr>
                <w:szCs w:val="24"/>
              </w:rPr>
            </w:pPr>
            <w:r w:rsidRPr="00104B63">
              <w:rPr>
                <w:szCs w:val="24"/>
              </w:rPr>
              <w:t xml:space="preserve">degree of utilisation at time </w:t>
            </w:r>
            <w:r w:rsidRPr="00104B63">
              <w:rPr>
                <w:i/>
                <w:szCs w:val="24"/>
              </w:rPr>
              <w:t>t</w:t>
            </w:r>
            <w:r w:rsidRPr="00104B63">
              <w:rPr>
                <w:szCs w:val="24"/>
              </w:rPr>
              <w:t xml:space="preserve"> = 0</w:t>
            </w:r>
          </w:p>
        </w:tc>
      </w:tr>
      <w:tr w:rsidR="00360801" w:rsidRPr="00104B63" w14:paraId="42EA00B0" w14:textId="77777777" w:rsidTr="00356A91">
        <w:tc>
          <w:tcPr>
            <w:tcW w:w="473" w:type="pct"/>
          </w:tcPr>
          <w:p w14:paraId="4A31B834" w14:textId="46CCB737" w:rsidR="00360801" w:rsidRPr="00104B63" w:rsidRDefault="00360801" w:rsidP="00360801">
            <w:pPr>
              <w:pStyle w:val="Tablebody"/>
              <w:autoSpaceDE w:val="0"/>
              <w:autoSpaceDN w:val="0"/>
              <w:adjustRightInd w:val="0"/>
              <w:rPr>
                <w:i/>
                <w:szCs w:val="24"/>
              </w:rPr>
            </w:pPr>
            <w:r w:rsidRPr="00104B63">
              <w:rPr>
                <w:i/>
                <w:szCs w:val="24"/>
              </w:rPr>
              <w:t>ρ</w:t>
            </w:r>
          </w:p>
        </w:tc>
        <w:tc>
          <w:tcPr>
            <w:tcW w:w="4527" w:type="pct"/>
          </w:tcPr>
          <w:p w14:paraId="707490F5" w14:textId="36179F2D" w:rsidR="00360801" w:rsidRPr="00104B63" w:rsidRDefault="00360801" w:rsidP="00360801">
            <w:pPr>
              <w:pStyle w:val="Tablebody"/>
              <w:autoSpaceDE w:val="0"/>
              <w:autoSpaceDN w:val="0"/>
              <w:adjustRightInd w:val="0"/>
              <w:rPr>
                <w:szCs w:val="24"/>
              </w:rPr>
            </w:pPr>
            <w:r w:rsidRPr="00104B63">
              <w:rPr>
                <w:szCs w:val="24"/>
              </w:rPr>
              <w:t xml:space="preserve">gross dry density of the masonry units, measured in accordance with </w:t>
            </w:r>
            <w:bookmarkStart w:id="13" w:name="_Hlk101447669"/>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772</w:t>
            </w:r>
            <w:r w:rsidRPr="00104B63">
              <w:rPr>
                <w:szCs w:val="24"/>
              </w:rPr>
              <w:t>-</w:t>
            </w:r>
            <w:r w:rsidRPr="00104B63">
              <w:rPr>
                <w:rStyle w:val="stddocPartNumber"/>
                <w:szCs w:val="24"/>
                <w:shd w:val="clear" w:color="auto" w:fill="auto"/>
              </w:rPr>
              <w:t>13</w:t>
            </w:r>
            <w:bookmarkEnd w:id="13"/>
          </w:p>
        </w:tc>
      </w:tr>
    </w:tbl>
    <w:p w14:paraId="3A46B316" w14:textId="77777777" w:rsidR="00360801" w:rsidRPr="00104B63" w:rsidRDefault="00360801">
      <w:pPr>
        <w:pStyle w:val="Heading1"/>
        <w:autoSpaceDE w:val="0"/>
        <w:autoSpaceDN w:val="0"/>
        <w:adjustRightInd w:val="0"/>
        <w:rPr>
          <w:rFonts w:eastAsia="Times New Roman"/>
          <w:szCs w:val="24"/>
        </w:rPr>
      </w:pPr>
      <w:bookmarkStart w:id="14" w:name="_Toc101452275"/>
      <w:r w:rsidRPr="00104B63">
        <w:rPr>
          <w:rFonts w:eastAsia="Times New Roman"/>
          <w:szCs w:val="24"/>
        </w:rPr>
        <w:t>Basis of design</w:t>
      </w:r>
      <w:bookmarkEnd w:id="14"/>
    </w:p>
    <w:p w14:paraId="455122DE" w14:textId="77777777" w:rsidR="00360801" w:rsidRPr="00104B63" w:rsidRDefault="00360801">
      <w:pPr>
        <w:pStyle w:val="Heading2"/>
        <w:tabs>
          <w:tab w:val="left" w:pos="400"/>
        </w:tabs>
        <w:autoSpaceDE w:val="0"/>
        <w:autoSpaceDN w:val="0"/>
        <w:adjustRightInd w:val="0"/>
        <w:rPr>
          <w:rFonts w:eastAsia="Times New Roman"/>
          <w:szCs w:val="24"/>
        </w:rPr>
      </w:pPr>
      <w:bookmarkStart w:id="15" w:name="_Toc101452276"/>
      <w:r w:rsidRPr="00104B63">
        <w:rPr>
          <w:rFonts w:eastAsia="Times New Roman"/>
          <w:szCs w:val="24"/>
        </w:rPr>
        <w:t>General</w:t>
      </w:r>
      <w:bookmarkEnd w:id="15"/>
    </w:p>
    <w:p w14:paraId="54B36A40" w14:textId="77777777" w:rsidR="00360801" w:rsidRPr="00104B63" w:rsidRDefault="00360801">
      <w:pPr>
        <w:pStyle w:val="BodyText"/>
        <w:autoSpaceDE w:val="0"/>
        <w:autoSpaceDN w:val="0"/>
        <w:adjustRightInd w:val="0"/>
        <w:rPr>
          <w:szCs w:val="24"/>
        </w:rPr>
      </w:pPr>
      <w:r w:rsidRPr="00104B63">
        <w:rPr>
          <w:szCs w:val="24"/>
        </w:rPr>
        <w:t>(1) Where mechanical resistance is required, masonry structures shall be designed and constructed in such a way that they maintain their loadbearing function during the relevant fire exposure.</w:t>
      </w:r>
    </w:p>
    <w:p w14:paraId="01FFFDA8" w14:textId="77777777" w:rsidR="00360801" w:rsidRPr="00104B63" w:rsidRDefault="00360801">
      <w:pPr>
        <w:pStyle w:val="BodyText"/>
        <w:autoSpaceDE w:val="0"/>
        <w:autoSpaceDN w:val="0"/>
        <w:adjustRightInd w:val="0"/>
        <w:rPr>
          <w:szCs w:val="24"/>
        </w:rPr>
      </w:pPr>
      <w:r w:rsidRPr="00104B63">
        <w:rPr>
          <w:szCs w:val="24"/>
        </w:rPr>
        <w:t>(2) Where compartmentation is required, the elements forming the boundaries of the fire compartment, including joints, shall be designed and constructed in such a way that they maintain their separating function during the relevant fire exposure and to ensure that:</w:t>
      </w:r>
    </w:p>
    <w:p w14:paraId="54B2D8CB"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integrity failure does not occur;</w:t>
      </w:r>
    </w:p>
    <w:p w14:paraId="6C33B784"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insulation failure does not occur.</w:t>
      </w:r>
    </w:p>
    <w:p w14:paraId="171436A5" w14:textId="77777777" w:rsidR="00360801" w:rsidRPr="00104B63" w:rsidRDefault="00360801">
      <w:pPr>
        <w:pStyle w:val="Heading2"/>
        <w:tabs>
          <w:tab w:val="left" w:pos="400"/>
        </w:tabs>
        <w:autoSpaceDE w:val="0"/>
        <w:autoSpaceDN w:val="0"/>
        <w:adjustRightInd w:val="0"/>
        <w:rPr>
          <w:rFonts w:eastAsia="Times New Roman"/>
          <w:szCs w:val="24"/>
        </w:rPr>
      </w:pPr>
      <w:bookmarkStart w:id="16" w:name="_Toc101452277"/>
      <w:r w:rsidRPr="00104B63">
        <w:rPr>
          <w:rFonts w:eastAsia="Times New Roman"/>
          <w:szCs w:val="24"/>
        </w:rPr>
        <w:t>Nominal fire exposure</w:t>
      </w:r>
      <w:bookmarkEnd w:id="16"/>
    </w:p>
    <w:p w14:paraId="7D811CCC" w14:textId="40E36680" w:rsidR="00360801" w:rsidRPr="00104B63" w:rsidRDefault="00360801">
      <w:pPr>
        <w:pStyle w:val="BodyText"/>
        <w:autoSpaceDE w:val="0"/>
        <w:autoSpaceDN w:val="0"/>
        <w:adjustRightInd w:val="0"/>
        <w:rPr>
          <w:szCs w:val="24"/>
        </w:rPr>
      </w:pPr>
      <w:r w:rsidRPr="00104B63">
        <w:rPr>
          <w:szCs w:val="24"/>
        </w:rPr>
        <w:t xml:space="preserve">(1) For standard fire exposure, elements shall comply with the following functions defined in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1991</w:t>
      </w:r>
      <w:r w:rsidRPr="00104B63">
        <w:rPr>
          <w:szCs w:val="24"/>
        </w:rPr>
        <w:noBreakHyphen/>
      </w:r>
      <w:r w:rsidRPr="00104B63">
        <w:rPr>
          <w:rStyle w:val="stddocPartNumber"/>
          <w:szCs w:val="24"/>
          <w:shd w:val="clear" w:color="auto" w:fill="auto"/>
        </w:rPr>
        <w:t>1</w:t>
      </w:r>
      <w:r w:rsidRPr="00104B63">
        <w:rPr>
          <w:rStyle w:val="stddocPartNumber"/>
          <w:szCs w:val="24"/>
          <w:shd w:val="clear" w:color="auto" w:fill="auto"/>
        </w:rPr>
        <w:noBreakHyphen/>
        <w:t>2</w:t>
      </w:r>
      <w:r w:rsidRPr="00104B63">
        <w:rPr>
          <w:szCs w:val="24"/>
        </w:rPr>
        <w:t>:</w:t>
      </w:r>
    </w:p>
    <w:p w14:paraId="5D3ABB8A"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loadbearing function: loadbearing capacity, mechanical resistance (R);</w:t>
      </w:r>
    </w:p>
    <w:p w14:paraId="313979AC"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separating function: integrity (E) and, when requested, insulation (I);</w:t>
      </w:r>
    </w:p>
    <w:p w14:paraId="04FD7B7A"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separating and loadbearing functions: (R), (E) and, when requested, (I).</w:t>
      </w:r>
    </w:p>
    <w:p w14:paraId="0B76AF72" w14:textId="77777777" w:rsidR="00360801" w:rsidRPr="00104B63" w:rsidRDefault="00360801">
      <w:pPr>
        <w:pStyle w:val="Note"/>
        <w:autoSpaceDE w:val="0"/>
        <w:autoSpaceDN w:val="0"/>
        <w:adjustRightInd w:val="0"/>
        <w:rPr>
          <w:szCs w:val="24"/>
        </w:rPr>
      </w:pPr>
      <w:r w:rsidRPr="00104B63">
        <w:rPr>
          <w:szCs w:val="24"/>
        </w:rPr>
        <w:t>NOTE 1</w:t>
      </w:r>
      <w:r w:rsidRPr="00104B63">
        <w:rPr>
          <w:szCs w:val="24"/>
        </w:rPr>
        <w:tab/>
        <w:t>The loadbearing function (R) is assumed to be satisfied when the loadbearing capacity is maintained during the required time of fire exposure.</w:t>
      </w:r>
    </w:p>
    <w:p w14:paraId="63355DC3" w14:textId="2FAFB9EE" w:rsidR="00360801" w:rsidRPr="00104B63" w:rsidRDefault="00360801">
      <w:pPr>
        <w:pStyle w:val="Note"/>
        <w:autoSpaceDE w:val="0"/>
        <w:autoSpaceDN w:val="0"/>
        <w:adjustRightInd w:val="0"/>
        <w:rPr>
          <w:szCs w:val="24"/>
        </w:rPr>
      </w:pPr>
      <w:r w:rsidRPr="00104B63">
        <w:rPr>
          <w:szCs w:val="24"/>
        </w:rPr>
        <w:t>NOTE 2</w:t>
      </w:r>
      <w:r w:rsidRPr="00104B63">
        <w:rPr>
          <w:szCs w:val="24"/>
        </w:rPr>
        <w:tab/>
        <w:t>The separating function is assumed to be satisfied when integrity and, when requested, insulation</w:t>
      </w:r>
      <w:r w:rsidR="00D101D0" w:rsidRPr="00104B63">
        <w:rPr>
          <w:szCs w:val="24"/>
        </w:rPr>
        <w:t>,</w:t>
      </w:r>
      <w:r w:rsidRPr="00104B63">
        <w:rPr>
          <w:szCs w:val="24"/>
        </w:rPr>
        <w:t xml:space="preserve"> are maintained.</w:t>
      </w:r>
    </w:p>
    <w:p w14:paraId="115AE845" w14:textId="77777777" w:rsidR="00360801" w:rsidRPr="00104B63" w:rsidRDefault="00360801">
      <w:pPr>
        <w:pStyle w:val="Note"/>
        <w:autoSpaceDE w:val="0"/>
        <w:autoSpaceDN w:val="0"/>
        <w:adjustRightInd w:val="0"/>
        <w:rPr>
          <w:szCs w:val="24"/>
        </w:rPr>
      </w:pPr>
      <w:r w:rsidRPr="00104B63">
        <w:rPr>
          <w:szCs w:val="24"/>
        </w:rPr>
        <w:t>NOTE 3</w:t>
      </w:r>
      <w:r w:rsidRPr="00104B63">
        <w:rPr>
          <w:szCs w:val="24"/>
        </w:rPr>
        <w:tab/>
        <w:t>The separating function (E) is assumed to be maintained when a separating element of building construction, exposed to fire on one side, prevents the passage through it of flames and hot gases and the occurrence of flames on the unexposed side.</w:t>
      </w:r>
    </w:p>
    <w:p w14:paraId="678D5E27" w14:textId="77777777" w:rsidR="00360801" w:rsidRPr="00104B63" w:rsidRDefault="00360801">
      <w:pPr>
        <w:pStyle w:val="Note"/>
        <w:autoSpaceDE w:val="0"/>
        <w:autoSpaceDN w:val="0"/>
        <w:adjustRightInd w:val="0"/>
        <w:rPr>
          <w:szCs w:val="24"/>
        </w:rPr>
      </w:pPr>
      <w:r w:rsidRPr="00104B63">
        <w:rPr>
          <w:szCs w:val="24"/>
        </w:rPr>
        <w:t>NOTE 4</w:t>
      </w:r>
      <w:r w:rsidRPr="00104B63">
        <w:rPr>
          <w:szCs w:val="24"/>
        </w:rPr>
        <w:tab/>
        <w:t>The insulation function (I) is assumed to be maintained when the average temperature rise over the whole of the unexposed surface is limited to 140 K, and the maximum temperature rise at any point of that surface does not exceed 180 K.</w:t>
      </w:r>
    </w:p>
    <w:p w14:paraId="3561FC20" w14:textId="1C0903E6" w:rsidR="00360801" w:rsidRPr="00104B63" w:rsidRDefault="00360801">
      <w:pPr>
        <w:pStyle w:val="BodyText"/>
        <w:autoSpaceDE w:val="0"/>
        <w:autoSpaceDN w:val="0"/>
        <w:adjustRightInd w:val="0"/>
        <w:rPr>
          <w:szCs w:val="24"/>
        </w:rPr>
      </w:pPr>
      <w:r w:rsidRPr="00104B63">
        <w:rPr>
          <w:szCs w:val="24"/>
        </w:rPr>
        <w:t>(</w:t>
      </w:r>
      <w:r w:rsidR="00D101D0" w:rsidRPr="00104B63">
        <w:rPr>
          <w:szCs w:val="24"/>
        </w:rPr>
        <w:t>2</w:t>
      </w:r>
      <w:r w:rsidRPr="00104B63">
        <w:rPr>
          <w:szCs w:val="24"/>
        </w:rPr>
        <w:t xml:space="preserve">) With the external fire exposure curve the same functions (R, E, I) shall apply. </w:t>
      </w:r>
      <w:r w:rsidR="00D101D0" w:rsidRPr="00104B63">
        <w:rPr>
          <w:szCs w:val="24"/>
        </w:rPr>
        <w:t>However,</w:t>
      </w:r>
      <w:r w:rsidRPr="00104B63">
        <w:rPr>
          <w:szCs w:val="24"/>
        </w:rPr>
        <w:t xml:space="preserve"> the reference to this specific curve shall be identified by the letters </w:t>
      </w:r>
      <w:r w:rsidR="009746ED">
        <w:rPr>
          <w:szCs w:val="24"/>
        </w:rPr>
        <w:t>“</w:t>
      </w:r>
      <w:r w:rsidRPr="00104B63">
        <w:rPr>
          <w:szCs w:val="24"/>
        </w:rPr>
        <w:t>ef</w:t>
      </w:r>
      <w:r w:rsidR="009746ED">
        <w:rPr>
          <w:szCs w:val="24"/>
        </w:rPr>
        <w:t>”</w:t>
      </w:r>
      <w:r w:rsidRPr="00104B63">
        <w:rPr>
          <w:szCs w:val="24"/>
        </w:rPr>
        <w:t>.</w:t>
      </w:r>
    </w:p>
    <w:p w14:paraId="0B121811" w14:textId="64A04A46" w:rsidR="00360801" w:rsidRPr="00104B63" w:rsidRDefault="00360801">
      <w:pPr>
        <w:pStyle w:val="BodyText"/>
        <w:autoSpaceDE w:val="0"/>
        <w:autoSpaceDN w:val="0"/>
        <w:adjustRightInd w:val="0"/>
        <w:rPr>
          <w:szCs w:val="24"/>
        </w:rPr>
      </w:pPr>
      <w:r w:rsidRPr="00104B63">
        <w:rPr>
          <w:szCs w:val="24"/>
        </w:rPr>
        <w:lastRenderedPageBreak/>
        <w:t>(</w:t>
      </w:r>
      <w:r w:rsidR="00D101D0" w:rsidRPr="00104B63">
        <w:rPr>
          <w:szCs w:val="24"/>
        </w:rPr>
        <w:t>3</w:t>
      </w:r>
      <w:r w:rsidRPr="00104B63">
        <w:rPr>
          <w:szCs w:val="24"/>
        </w:rPr>
        <w:t xml:space="preserve">) With the hydrocarbon fire exposure curve the same functions (R, E, I) shall apply. </w:t>
      </w:r>
      <w:r w:rsidR="00D101D0" w:rsidRPr="00104B63">
        <w:rPr>
          <w:szCs w:val="24"/>
        </w:rPr>
        <w:t>However,</w:t>
      </w:r>
      <w:r w:rsidRPr="00104B63">
        <w:rPr>
          <w:szCs w:val="24"/>
        </w:rPr>
        <w:t xml:space="preserve"> the reference to this specific curve shall be identified by the letters </w:t>
      </w:r>
      <w:r w:rsidR="009746ED">
        <w:rPr>
          <w:szCs w:val="24"/>
        </w:rPr>
        <w:t>“</w:t>
      </w:r>
      <w:r w:rsidRPr="00104B63">
        <w:rPr>
          <w:szCs w:val="24"/>
        </w:rPr>
        <w:t>HC</w:t>
      </w:r>
      <w:r w:rsidR="009746ED">
        <w:rPr>
          <w:szCs w:val="24"/>
        </w:rPr>
        <w:t>”</w:t>
      </w:r>
      <w:r w:rsidRPr="00104B63">
        <w:rPr>
          <w:szCs w:val="24"/>
        </w:rPr>
        <w:t>.</w:t>
      </w:r>
    </w:p>
    <w:p w14:paraId="5031FFBE" w14:textId="16A8E489" w:rsidR="00360801" w:rsidRPr="00104B63" w:rsidRDefault="00360801">
      <w:pPr>
        <w:pStyle w:val="BodyText"/>
        <w:autoSpaceDE w:val="0"/>
        <w:autoSpaceDN w:val="0"/>
        <w:adjustRightInd w:val="0"/>
        <w:rPr>
          <w:szCs w:val="24"/>
        </w:rPr>
      </w:pPr>
      <w:r w:rsidRPr="00104B63">
        <w:rPr>
          <w:szCs w:val="24"/>
        </w:rPr>
        <w:t>(</w:t>
      </w:r>
      <w:r w:rsidR="00D101D0" w:rsidRPr="00104B63">
        <w:rPr>
          <w:szCs w:val="24"/>
        </w:rPr>
        <w:t>4</w:t>
      </w:r>
      <w:r w:rsidRPr="00104B63">
        <w:rPr>
          <w:szCs w:val="24"/>
        </w:rPr>
        <w:t xml:space="preserve">) Where a wall with or without loadbearing function has to comply with impact resistance requirement (ciriterion M), the wall shall resist a horizontal impact load as specified in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1363</w:t>
      </w:r>
      <w:r w:rsidRPr="00104B63">
        <w:rPr>
          <w:szCs w:val="24"/>
        </w:rPr>
        <w:t>-</w:t>
      </w:r>
      <w:r w:rsidRPr="00104B63">
        <w:rPr>
          <w:rStyle w:val="stddocPartNumber"/>
          <w:szCs w:val="24"/>
          <w:shd w:val="clear" w:color="auto" w:fill="auto"/>
        </w:rPr>
        <w:t>2</w:t>
      </w:r>
      <w:r w:rsidRPr="00104B63">
        <w:rPr>
          <w:szCs w:val="24"/>
        </w:rPr>
        <w:t>.</w:t>
      </w:r>
    </w:p>
    <w:p w14:paraId="292D0560" w14:textId="77777777" w:rsidR="00360801" w:rsidRPr="00104B63" w:rsidRDefault="00360801">
      <w:pPr>
        <w:pStyle w:val="Heading2"/>
        <w:tabs>
          <w:tab w:val="left" w:pos="400"/>
        </w:tabs>
        <w:autoSpaceDE w:val="0"/>
        <w:autoSpaceDN w:val="0"/>
        <w:adjustRightInd w:val="0"/>
        <w:rPr>
          <w:rFonts w:eastAsia="Times New Roman"/>
          <w:szCs w:val="24"/>
        </w:rPr>
      </w:pPr>
      <w:bookmarkStart w:id="17" w:name="_Toc101452278"/>
      <w:r w:rsidRPr="00104B63">
        <w:rPr>
          <w:rFonts w:eastAsia="Times New Roman"/>
          <w:szCs w:val="24"/>
        </w:rPr>
        <w:t>Physically based fire exposure</w:t>
      </w:r>
      <w:bookmarkEnd w:id="17"/>
    </w:p>
    <w:p w14:paraId="3F33F630" w14:textId="77777777" w:rsidR="00360801" w:rsidRPr="00104B63" w:rsidRDefault="00360801">
      <w:pPr>
        <w:pStyle w:val="BodyText"/>
        <w:autoSpaceDE w:val="0"/>
        <w:autoSpaceDN w:val="0"/>
        <w:adjustRightInd w:val="0"/>
        <w:rPr>
          <w:szCs w:val="24"/>
        </w:rPr>
      </w:pPr>
      <w:r w:rsidRPr="00104B63">
        <w:rPr>
          <w:szCs w:val="24"/>
        </w:rPr>
        <w:t xml:space="preserve">(1) The loadbearing function shall be ensured to prevent collapse during the complete duration of the fire, including the cooling phase, or during a required period of time according to </w:t>
      </w:r>
      <w:r w:rsidRPr="00104B63">
        <w:rPr>
          <w:rStyle w:val="stdpublisher"/>
          <w:szCs w:val="24"/>
          <w:shd w:val="clear" w:color="auto" w:fill="auto"/>
        </w:rPr>
        <w:t>prEN</w:t>
      </w:r>
      <w:r w:rsidRPr="00104B63">
        <w:rPr>
          <w:szCs w:val="24"/>
        </w:rPr>
        <w:t>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1-2</w:t>
      </w:r>
      <w:r w:rsidRPr="00104B63">
        <w:rPr>
          <w:szCs w:val="24"/>
        </w:rPr>
        <w:t>:</w:t>
      </w:r>
      <w:r w:rsidRPr="00104B63">
        <w:rPr>
          <w:rStyle w:val="stdyear"/>
          <w:szCs w:val="24"/>
          <w:shd w:val="clear" w:color="auto" w:fill="auto"/>
        </w:rPr>
        <w:t>2021</w:t>
      </w:r>
      <w:r w:rsidRPr="00104B63">
        <w:rPr>
          <w:szCs w:val="24"/>
        </w:rPr>
        <w:t xml:space="preserve">, </w:t>
      </w:r>
      <w:r w:rsidRPr="00104B63">
        <w:rPr>
          <w:rStyle w:val="stdsection"/>
          <w:szCs w:val="24"/>
          <w:shd w:val="clear" w:color="auto" w:fill="auto"/>
        </w:rPr>
        <w:t>4.4</w:t>
      </w:r>
      <w:r w:rsidRPr="00104B63">
        <w:rPr>
          <w:szCs w:val="24"/>
        </w:rPr>
        <w:t xml:space="preserve"> (4).</w:t>
      </w:r>
    </w:p>
    <w:p w14:paraId="47785FC3" w14:textId="7B8D003A" w:rsidR="00360801" w:rsidRPr="00104B63" w:rsidRDefault="00360801">
      <w:pPr>
        <w:pStyle w:val="BodyText"/>
        <w:autoSpaceDE w:val="0"/>
        <w:autoSpaceDN w:val="0"/>
        <w:adjustRightInd w:val="0"/>
        <w:rPr>
          <w:szCs w:val="24"/>
        </w:rPr>
      </w:pPr>
      <w:r w:rsidRPr="00104B63">
        <w:rPr>
          <w:szCs w:val="24"/>
        </w:rPr>
        <w:t>(2) For the verification of the separating function the following applies, assuming that the normal temperature is 20</w:t>
      </w:r>
      <w:r w:rsidR="00E35F06" w:rsidRPr="00104B63">
        <w:rPr>
          <w:szCs w:val="24"/>
        </w:rPr>
        <w:t xml:space="preserve"> °C</w:t>
      </w:r>
      <w:r w:rsidRPr="00104B63">
        <w:rPr>
          <w:szCs w:val="24"/>
        </w:rPr>
        <w:t>:</w:t>
      </w:r>
    </w:p>
    <w:p w14:paraId="6FFE8AE3"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the average temperature rise of the unexposed side of the construction should be limited to 140 K and the maximum temperature rise of the unexposed side should not exceed 180 K during the heating phase until the maximum temperature in the fire compartment is reached;</w:t>
      </w:r>
    </w:p>
    <w:p w14:paraId="13231882"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the average temperature rise of the unexposed side of the construction should be limited to 200 K and the maximum temperature rise of the unexposed side should not exceed 240 K during the cooling phase.</w:t>
      </w:r>
    </w:p>
    <w:p w14:paraId="446FF863" w14:textId="77777777" w:rsidR="00360801" w:rsidRPr="00104B63" w:rsidRDefault="00360801">
      <w:pPr>
        <w:pStyle w:val="Heading2"/>
        <w:tabs>
          <w:tab w:val="left" w:pos="400"/>
        </w:tabs>
        <w:autoSpaceDE w:val="0"/>
        <w:autoSpaceDN w:val="0"/>
        <w:adjustRightInd w:val="0"/>
        <w:rPr>
          <w:rFonts w:eastAsia="Times New Roman"/>
          <w:szCs w:val="24"/>
        </w:rPr>
      </w:pPr>
      <w:bookmarkStart w:id="18" w:name="_Toc101452279"/>
      <w:r w:rsidRPr="00104B63">
        <w:rPr>
          <w:rFonts w:eastAsia="Times New Roman"/>
          <w:szCs w:val="24"/>
        </w:rPr>
        <w:t>Actions</w:t>
      </w:r>
      <w:bookmarkEnd w:id="18"/>
    </w:p>
    <w:p w14:paraId="1698BA8B" w14:textId="23E5CEE0" w:rsidR="00360801" w:rsidRPr="00104B63" w:rsidRDefault="00360801">
      <w:pPr>
        <w:pStyle w:val="BodyText"/>
        <w:autoSpaceDE w:val="0"/>
        <w:autoSpaceDN w:val="0"/>
        <w:adjustRightInd w:val="0"/>
        <w:rPr>
          <w:szCs w:val="24"/>
        </w:rPr>
      </w:pPr>
      <w:r w:rsidRPr="00104B63">
        <w:rPr>
          <w:szCs w:val="24"/>
        </w:rPr>
        <w:t xml:space="preserve">(1) The thermal and mechanical actions shall be obtained from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1-2</w:t>
      </w:r>
      <w:r w:rsidRPr="00104B63">
        <w:rPr>
          <w:szCs w:val="24"/>
        </w:rPr>
        <w:t>.</w:t>
      </w:r>
    </w:p>
    <w:p w14:paraId="7C393265" w14:textId="77777777" w:rsidR="00360801" w:rsidRPr="00104B63" w:rsidRDefault="00360801">
      <w:pPr>
        <w:pStyle w:val="Heading2"/>
        <w:tabs>
          <w:tab w:val="left" w:pos="400"/>
        </w:tabs>
        <w:autoSpaceDE w:val="0"/>
        <w:autoSpaceDN w:val="0"/>
        <w:adjustRightInd w:val="0"/>
        <w:rPr>
          <w:rFonts w:eastAsia="Times New Roman"/>
          <w:szCs w:val="24"/>
        </w:rPr>
      </w:pPr>
      <w:r w:rsidRPr="00104B63">
        <w:rPr>
          <w:rFonts w:eastAsia="Times New Roman"/>
          <w:szCs w:val="24"/>
        </w:rPr>
        <w:tab/>
      </w:r>
      <w:bookmarkStart w:id="19" w:name="_Toc101452280"/>
      <w:r w:rsidRPr="00104B63">
        <w:rPr>
          <w:rFonts w:eastAsia="Times New Roman"/>
          <w:szCs w:val="24"/>
        </w:rPr>
        <w:t>Design values of material properties</w:t>
      </w:r>
      <w:bookmarkEnd w:id="19"/>
    </w:p>
    <w:p w14:paraId="394F4CF8" w14:textId="77777777" w:rsidR="00360801" w:rsidRPr="00104B63" w:rsidRDefault="00360801">
      <w:pPr>
        <w:pStyle w:val="BodyText"/>
        <w:autoSpaceDE w:val="0"/>
        <w:autoSpaceDN w:val="0"/>
        <w:adjustRightInd w:val="0"/>
        <w:rPr>
          <w:szCs w:val="24"/>
        </w:rPr>
      </w:pPr>
      <w:r w:rsidRPr="00104B63">
        <w:rPr>
          <w:szCs w:val="24"/>
        </w:rPr>
        <w:t xml:space="preserve">(1) Design values of mechanical (strength and stiffness) material properties for the fire situation </w:t>
      </w:r>
      <w:r w:rsidRPr="00104B63">
        <w:rPr>
          <w:i/>
          <w:szCs w:val="24"/>
        </w:rPr>
        <w:t>X</w:t>
      </w:r>
      <w:r w:rsidRPr="00104B63">
        <w:rPr>
          <w:szCs w:val="24"/>
          <w:vertAlign w:val="subscript"/>
        </w:rPr>
        <w:t>fi,d</w:t>
      </w:r>
      <w:r w:rsidRPr="00104B63">
        <w:rPr>
          <w:szCs w:val="24"/>
        </w:rPr>
        <w:t xml:space="preserve"> shall be derived as follows:</w:t>
      </w:r>
    </w:p>
    <w:p w14:paraId="32489EBC" w14:textId="4CE61441" w:rsidR="00360801" w:rsidRPr="00104B63" w:rsidRDefault="00A94ACF">
      <w:pPr>
        <w:pStyle w:val="Formula"/>
        <w:autoSpaceDE w:val="0"/>
        <w:autoSpaceDN w:val="0"/>
        <w:adjustRightInd w:val="0"/>
        <w:rPr>
          <w:szCs w:val="24"/>
        </w:rPr>
      </w:pPr>
      <w:r w:rsidRPr="00104B63">
        <w:rPr>
          <w:position w:val="-16"/>
          <w:szCs w:val="24"/>
        </w:rPr>
        <w:object w:dxaOrig="1780" w:dyaOrig="400" w14:anchorId="36A70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0.25pt" o:ole="">
            <v:imagedata r:id="rId11" o:title=""/>
          </v:shape>
          <o:OLEObject Type="Embed" ProgID="Equation.DSMT4" ShapeID="_x0000_i1025" DrawAspect="Content" ObjectID="_1723889476" r:id="rId12"/>
        </w:object>
      </w:r>
      <w:r w:rsidR="00360801" w:rsidRPr="00104B63">
        <w:rPr>
          <w:szCs w:val="24"/>
        </w:rPr>
        <w:fldChar w:fldCharType="begin"/>
      </w:r>
      <w:r w:rsidR="00360801" w:rsidRPr="00104B63">
        <w:rPr>
          <w:szCs w:val="24"/>
        </w:rPr>
        <w:instrText xml:space="preserve"> </w:instrText>
      </w:r>
      <w:r w:rsidR="00360801" w:rsidRPr="00104B63">
        <w:rPr>
          <w:szCs w:val="24"/>
        </w:rPr>
        <w:fldChar w:fldCharType="begin"/>
      </w:r>
      <w:r w:rsidR="00360801" w:rsidRPr="00104B63">
        <w:rPr>
          <w:szCs w:val="24"/>
        </w:rPr>
        <w:instrText xml:space="preserve"> seq MTEqn \r \h </w:instrText>
      </w:r>
      <w:r w:rsidR="00360801" w:rsidRPr="00104B63">
        <w:rPr>
          <w:szCs w:val="24"/>
        </w:rPr>
        <w:fldChar w:fldCharType="end"/>
      </w:r>
      <w:r w:rsidR="00360801" w:rsidRPr="00104B63">
        <w:rPr>
          <w:szCs w:val="24"/>
        </w:rPr>
        <w:instrText xml:space="preserve"> </w:instrText>
      </w:r>
      <w:r w:rsidR="00360801" w:rsidRPr="00104B63">
        <w:rPr>
          <w:szCs w:val="24"/>
        </w:rPr>
        <w:fldChar w:fldCharType="end"/>
      </w:r>
      <w:r w:rsidR="00360801" w:rsidRPr="00104B63">
        <w:rPr>
          <w:szCs w:val="24"/>
        </w:rPr>
        <w:tab/>
        <w:t>(4.1)</w:t>
      </w:r>
    </w:p>
    <w:p w14:paraId="26FE6791" w14:textId="77777777" w:rsidR="00360801" w:rsidRPr="00104B63" w:rsidRDefault="00360801">
      <w:pPr>
        <w:pStyle w:val="BodyText"/>
        <w:autoSpaceDE w:val="0"/>
        <w:autoSpaceDN w:val="0"/>
        <w:adjustRightInd w:val="0"/>
        <w:rPr>
          <w:szCs w:val="24"/>
        </w:rPr>
      </w:pPr>
      <w:r w:rsidRPr="00104B63">
        <w:rPr>
          <w:szCs w:val="24"/>
        </w:rPr>
        <w:t>where</w:t>
      </w:r>
    </w:p>
    <w:tbl>
      <w:tblPr>
        <w:tblW w:w="9483" w:type="dxa"/>
        <w:tblInd w:w="440" w:type="dxa"/>
        <w:tblCellMar>
          <w:left w:w="100" w:type="dxa"/>
        </w:tblCellMar>
        <w:tblLook w:val="0000" w:firstRow="0" w:lastRow="0" w:firstColumn="0" w:lastColumn="0" w:noHBand="0" w:noVBand="0"/>
      </w:tblPr>
      <w:tblGrid>
        <w:gridCol w:w="694"/>
        <w:gridCol w:w="8789"/>
      </w:tblGrid>
      <w:tr w:rsidR="00360801" w:rsidRPr="00104B63" w14:paraId="1D195AC4" w14:textId="77777777" w:rsidTr="002F6357">
        <w:tc>
          <w:tcPr>
            <w:tcW w:w="694" w:type="dxa"/>
          </w:tcPr>
          <w:p w14:paraId="5FC31006" w14:textId="6AD3438E" w:rsidR="00360801" w:rsidRPr="00104B63" w:rsidRDefault="00360801" w:rsidP="00360801">
            <w:pPr>
              <w:pStyle w:val="Tablebody"/>
              <w:autoSpaceDE w:val="0"/>
              <w:autoSpaceDN w:val="0"/>
              <w:adjustRightInd w:val="0"/>
            </w:pPr>
            <w:r w:rsidRPr="00104B63">
              <w:rPr>
                <w:i/>
                <w:szCs w:val="24"/>
              </w:rPr>
              <w:t>X</w:t>
            </w:r>
            <w:r w:rsidRPr="00104B63">
              <w:rPr>
                <w:szCs w:val="24"/>
                <w:vertAlign w:val="subscript"/>
              </w:rPr>
              <w:t>k</w:t>
            </w:r>
          </w:p>
        </w:tc>
        <w:tc>
          <w:tcPr>
            <w:tcW w:w="0" w:type="auto"/>
          </w:tcPr>
          <w:p w14:paraId="594A93EA" w14:textId="26E8A90D" w:rsidR="00360801" w:rsidRPr="00104B63" w:rsidRDefault="00360801" w:rsidP="00360801">
            <w:pPr>
              <w:pStyle w:val="Tablebody"/>
              <w:autoSpaceDE w:val="0"/>
              <w:autoSpaceDN w:val="0"/>
              <w:adjustRightInd w:val="0"/>
            </w:pPr>
            <w:r w:rsidRPr="00104B63">
              <w:rPr>
                <w:szCs w:val="24"/>
              </w:rPr>
              <w:t xml:space="preserve">is the characteristic value of a strength or stiffness property (generally </w:t>
            </w:r>
            <w:r w:rsidRPr="00104B63">
              <w:rPr>
                <w:i/>
                <w:szCs w:val="24"/>
              </w:rPr>
              <w:t>f</w:t>
            </w:r>
            <w:r w:rsidRPr="00104B63">
              <w:rPr>
                <w:szCs w:val="24"/>
                <w:vertAlign w:val="subscript"/>
              </w:rPr>
              <w:t>k</w:t>
            </w:r>
            <w:r w:rsidRPr="00104B63">
              <w:rPr>
                <w:szCs w:val="24"/>
              </w:rPr>
              <w:t xml:space="preserve"> or </w:t>
            </w:r>
            <w:r w:rsidRPr="00104B63">
              <w:rPr>
                <w:i/>
                <w:szCs w:val="24"/>
              </w:rPr>
              <w:t>E</w:t>
            </w:r>
            <w:r w:rsidRPr="00104B63">
              <w:rPr>
                <w:szCs w:val="24"/>
              </w:rPr>
              <w:t xml:space="preserve">) for normal temperature design according to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w:t>
            </w:r>
          </w:p>
        </w:tc>
      </w:tr>
      <w:tr w:rsidR="00360801" w:rsidRPr="00104B63" w14:paraId="59F1A4F7" w14:textId="77777777" w:rsidTr="002F6357">
        <w:tc>
          <w:tcPr>
            <w:tcW w:w="694" w:type="dxa"/>
          </w:tcPr>
          <w:p w14:paraId="70BBD41D" w14:textId="250CE9AA" w:rsidR="00360801" w:rsidRPr="00104B63" w:rsidRDefault="00360801" w:rsidP="00360801">
            <w:pPr>
              <w:pStyle w:val="Tablebody"/>
              <w:autoSpaceDE w:val="0"/>
              <w:autoSpaceDN w:val="0"/>
              <w:adjustRightInd w:val="0"/>
            </w:pPr>
            <w:r w:rsidRPr="00104B63">
              <w:rPr>
                <w:i/>
                <w:szCs w:val="24"/>
              </w:rPr>
              <w:t>k</w:t>
            </w:r>
            <w:r w:rsidRPr="00104B63">
              <w:rPr>
                <w:szCs w:val="24"/>
                <w:vertAlign w:val="subscript"/>
              </w:rPr>
              <w:t>θ</w:t>
            </w:r>
          </w:p>
        </w:tc>
        <w:tc>
          <w:tcPr>
            <w:tcW w:w="0" w:type="auto"/>
          </w:tcPr>
          <w:p w14:paraId="70C53E3D" w14:textId="466DC4DB" w:rsidR="00360801" w:rsidRPr="00104B63" w:rsidRDefault="00360801" w:rsidP="00360801">
            <w:pPr>
              <w:pStyle w:val="Tablebody"/>
              <w:autoSpaceDE w:val="0"/>
              <w:autoSpaceDN w:val="0"/>
              <w:adjustRightInd w:val="0"/>
            </w:pPr>
            <w:r w:rsidRPr="00104B63">
              <w:rPr>
                <w:szCs w:val="24"/>
              </w:rPr>
              <w:t>is the temperature-dependent modification factor (</w:t>
            </w:r>
            <w:r w:rsidRPr="00104B63">
              <w:rPr>
                <w:i/>
                <w:szCs w:val="24"/>
              </w:rPr>
              <w:t>X</w:t>
            </w:r>
            <w:r w:rsidRPr="00104B63">
              <w:rPr>
                <w:szCs w:val="24"/>
                <w:vertAlign w:val="subscript"/>
              </w:rPr>
              <w:t>k,θ</w:t>
            </w:r>
            <w:r w:rsidRPr="00104B63">
              <w:rPr>
                <w:szCs w:val="24"/>
              </w:rPr>
              <w:t xml:space="preserve"> / </w:t>
            </w:r>
            <w:r w:rsidRPr="00104B63">
              <w:rPr>
                <w:i/>
                <w:szCs w:val="24"/>
              </w:rPr>
              <w:t>X</w:t>
            </w:r>
            <w:r w:rsidRPr="00104B63">
              <w:rPr>
                <w:szCs w:val="24"/>
                <w:vertAlign w:val="subscript"/>
              </w:rPr>
              <w:t>k</w:t>
            </w:r>
            <w:r w:rsidRPr="00104B63">
              <w:rPr>
                <w:szCs w:val="24"/>
              </w:rPr>
              <w:t>) for a strength or stiffness property;</w:t>
            </w:r>
          </w:p>
        </w:tc>
      </w:tr>
      <w:tr w:rsidR="00360801" w:rsidRPr="00104B63" w14:paraId="2C7512B6" w14:textId="77777777" w:rsidTr="002F6357">
        <w:tc>
          <w:tcPr>
            <w:tcW w:w="694" w:type="dxa"/>
          </w:tcPr>
          <w:p w14:paraId="26528CD8" w14:textId="4143D8C7" w:rsidR="00360801" w:rsidRPr="00104B63" w:rsidRDefault="00360801" w:rsidP="00360801">
            <w:pPr>
              <w:pStyle w:val="Tablebody"/>
              <w:autoSpaceDE w:val="0"/>
              <w:autoSpaceDN w:val="0"/>
              <w:adjustRightInd w:val="0"/>
            </w:pPr>
            <w:r w:rsidRPr="00104B63">
              <w:rPr>
                <w:i/>
                <w:szCs w:val="24"/>
              </w:rPr>
              <w:t>γ</w:t>
            </w:r>
            <w:r w:rsidRPr="00104B63">
              <w:rPr>
                <w:szCs w:val="24"/>
                <w:vertAlign w:val="subscript"/>
              </w:rPr>
              <w:t>M,fi</w:t>
            </w:r>
          </w:p>
        </w:tc>
        <w:tc>
          <w:tcPr>
            <w:tcW w:w="0" w:type="auto"/>
          </w:tcPr>
          <w:p w14:paraId="47F210A3" w14:textId="63354AC5" w:rsidR="00360801" w:rsidRPr="00104B63" w:rsidRDefault="00360801" w:rsidP="00360801">
            <w:pPr>
              <w:pStyle w:val="Tablebody"/>
              <w:autoSpaceDE w:val="0"/>
              <w:autoSpaceDN w:val="0"/>
              <w:adjustRightInd w:val="0"/>
            </w:pPr>
            <w:r w:rsidRPr="00104B63">
              <w:rPr>
                <w:szCs w:val="24"/>
              </w:rPr>
              <w:t>is the partial factor for the relevant mechanical material property for the fire situation.</w:t>
            </w:r>
          </w:p>
        </w:tc>
      </w:tr>
    </w:tbl>
    <w:p w14:paraId="5FF403F4"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 xml:space="preserve">The value of </w:t>
      </w:r>
      <w:r w:rsidRPr="00104B63">
        <w:rPr>
          <w:i/>
          <w:szCs w:val="24"/>
        </w:rPr>
        <w:t>γ</w:t>
      </w:r>
      <w:r w:rsidRPr="00104B63">
        <w:rPr>
          <w:szCs w:val="24"/>
          <w:vertAlign w:val="subscript"/>
        </w:rPr>
        <w:t>M,fi</w:t>
      </w:r>
      <w:r w:rsidRPr="00104B63">
        <w:rPr>
          <w:szCs w:val="24"/>
        </w:rPr>
        <w:t xml:space="preserve"> is 1,0 unless the National Annex gives a different value.</w:t>
      </w:r>
    </w:p>
    <w:p w14:paraId="2F4892F0" w14:textId="77777777" w:rsidR="00360801" w:rsidRPr="00104B63" w:rsidRDefault="00360801">
      <w:pPr>
        <w:pStyle w:val="BodyText"/>
        <w:autoSpaceDE w:val="0"/>
        <w:autoSpaceDN w:val="0"/>
        <w:adjustRightInd w:val="0"/>
        <w:rPr>
          <w:szCs w:val="24"/>
        </w:rPr>
      </w:pPr>
      <w:r w:rsidRPr="00104B63">
        <w:rPr>
          <w:szCs w:val="24"/>
        </w:rPr>
        <w:t>(2) Design values of thermal material properties for the fire situation should be taken equal to their characteristic values.</w:t>
      </w:r>
    </w:p>
    <w:p w14:paraId="0E39DF3A"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The characteristic values of thermal properties correspond to mean values.</w:t>
      </w:r>
    </w:p>
    <w:p w14:paraId="5D3565F9" w14:textId="77777777" w:rsidR="00360801" w:rsidRPr="00104B63" w:rsidRDefault="00360801">
      <w:pPr>
        <w:pStyle w:val="Heading2"/>
        <w:tabs>
          <w:tab w:val="left" w:pos="400"/>
        </w:tabs>
        <w:autoSpaceDE w:val="0"/>
        <w:autoSpaceDN w:val="0"/>
        <w:adjustRightInd w:val="0"/>
        <w:rPr>
          <w:rFonts w:eastAsia="Times New Roman"/>
          <w:szCs w:val="24"/>
        </w:rPr>
      </w:pPr>
      <w:bookmarkStart w:id="20" w:name="_Toc101452281"/>
      <w:r w:rsidRPr="00104B63">
        <w:rPr>
          <w:rFonts w:eastAsia="Times New Roman"/>
          <w:szCs w:val="24"/>
        </w:rPr>
        <w:t>Verification methods</w:t>
      </w:r>
      <w:bookmarkEnd w:id="20"/>
    </w:p>
    <w:p w14:paraId="6495DA3F" w14:textId="77777777" w:rsidR="00360801" w:rsidRPr="00104B63" w:rsidRDefault="00360801">
      <w:pPr>
        <w:pStyle w:val="BodyText"/>
        <w:autoSpaceDE w:val="0"/>
        <w:autoSpaceDN w:val="0"/>
        <w:adjustRightInd w:val="0"/>
        <w:rPr>
          <w:szCs w:val="24"/>
        </w:rPr>
      </w:pPr>
      <w:r w:rsidRPr="00104B63">
        <w:rPr>
          <w:szCs w:val="24"/>
        </w:rPr>
        <w:t>(1) The model of the structural system adopted for design shall reflect the performance of the structure in the fire situation.</w:t>
      </w:r>
    </w:p>
    <w:p w14:paraId="63E28617" w14:textId="77777777" w:rsidR="00360801" w:rsidRPr="00104B63" w:rsidRDefault="00360801" w:rsidP="007D1EDD">
      <w:pPr>
        <w:pStyle w:val="BodyText"/>
        <w:autoSpaceDE w:val="0"/>
        <w:autoSpaceDN w:val="0"/>
        <w:adjustRightInd w:val="0"/>
        <w:rPr>
          <w:szCs w:val="24"/>
        </w:rPr>
      </w:pPr>
      <w:r w:rsidRPr="00104B63">
        <w:rPr>
          <w:szCs w:val="24"/>
        </w:rPr>
        <w:t xml:space="preserve">(2) Mechanical resistance shall be verified for the required duration of fire exposure according to </w:t>
      </w:r>
      <w:r w:rsidRPr="00104B63">
        <w:rPr>
          <w:rStyle w:val="citeeq"/>
          <w:szCs w:val="24"/>
          <w:shd w:val="clear" w:color="auto" w:fill="auto"/>
        </w:rPr>
        <w:t>Formula (4.2)</w:t>
      </w:r>
      <w:r w:rsidRPr="00104B63">
        <w:rPr>
          <w:szCs w:val="24"/>
        </w:rPr>
        <w:t>:</w:t>
      </w:r>
    </w:p>
    <w:p w14:paraId="043F0D15" w14:textId="77777777" w:rsidR="00360801" w:rsidRPr="00104B63" w:rsidRDefault="00360801">
      <w:pPr>
        <w:pStyle w:val="Formula"/>
        <w:autoSpaceDE w:val="0"/>
        <w:autoSpaceDN w:val="0"/>
        <w:adjustRightInd w:val="0"/>
        <w:rPr>
          <w:szCs w:val="24"/>
        </w:rPr>
      </w:pPr>
      <w:r w:rsidRPr="00104B63">
        <w:rPr>
          <w:i/>
          <w:szCs w:val="24"/>
        </w:rPr>
        <w:t>E</w:t>
      </w:r>
      <w:r w:rsidRPr="00104B63">
        <w:rPr>
          <w:szCs w:val="24"/>
          <w:vertAlign w:val="subscript"/>
        </w:rPr>
        <w:t>d,fi</w:t>
      </w:r>
      <w:r w:rsidRPr="00104B63">
        <w:rPr>
          <w:szCs w:val="24"/>
        </w:rPr>
        <w:t xml:space="preserve"> </w:t>
      </w:r>
      <w:r w:rsidRPr="00104B63">
        <w:rPr>
          <w:i/>
          <w:szCs w:val="24"/>
        </w:rPr>
        <w:t>≤ R</w:t>
      </w:r>
      <w:r w:rsidRPr="00104B63">
        <w:rPr>
          <w:szCs w:val="24"/>
          <w:vertAlign w:val="subscript"/>
        </w:rPr>
        <w:t>d,t,fi</w:t>
      </w:r>
      <w:r w:rsidRPr="00104B63">
        <w:rPr>
          <w:szCs w:val="24"/>
        </w:rPr>
        <w:tab/>
        <w:t>(4.2)</w:t>
      </w:r>
    </w:p>
    <w:p w14:paraId="01E58140" w14:textId="77777777" w:rsidR="00360801" w:rsidRPr="00104B63" w:rsidRDefault="00360801">
      <w:pPr>
        <w:pStyle w:val="BodyText"/>
        <w:autoSpaceDE w:val="0"/>
        <w:autoSpaceDN w:val="0"/>
        <w:adjustRightInd w:val="0"/>
        <w:rPr>
          <w:szCs w:val="24"/>
        </w:rPr>
      </w:pPr>
      <w:r w:rsidRPr="00104B63">
        <w:rPr>
          <w:szCs w:val="24"/>
        </w:rPr>
        <w:lastRenderedPageBreak/>
        <w:t>where</w:t>
      </w:r>
    </w:p>
    <w:tbl>
      <w:tblPr>
        <w:tblW w:w="9404" w:type="dxa"/>
        <w:tblInd w:w="440" w:type="dxa"/>
        <w:tblCellMar>
          <w:left w:w="100" w:type="dxa"/>
        </w:tblCellMar>
        <w:tblLook w:val="0000" w:firstRow="0" w:lastRow="0" w:firstColumn="0" w:lastColumn="0" w:noHBand="0" w:noVBand="0"/>
      </w:tblPr>
      <w:tblGrid>
        <w:gridCol w:w="694"/>
        <w:gridCol w:w="8710"/>
      </w:tblGrid>
      <w:tr w:rsidR="00360801" w:rsidRPr="00104B63" w14:paraId="137EA22B" w14:textId="77777777" w:rsidTr="00A01A4E">
        <w:tc>
          <w:tcPr>
            <w:tcW w:w="694" w:type="dxa"/>
          </w:tcPr>
          <w:p w14:paraId="6D3421AC" w14:textId="0FFC0859" w:rsidR="00360801" w:rsidRPr="00104B63" w:rsidRDefault="00360801" w:rsidP="00360801">
            <w:pPr>
              <w:pStyle w:val="Tablebody"/>
              <w:autoSpaceDE w:val="0"/>
              <w:autoSpaceDN w:val="0"/>
              <w:adjustRightInd w:val="0"/>
            </w:pPr>
            <w:r w:rsidRPr="00104B63">
              <w:rPr>
                <w:i/>
                <w:szCs w:val="24"/>
              </w:rPr>
              <w:t>E</w:t>
            </w:r>
            <w:r w:rsidRPr="00104B63">
              <w:rPr>
                <w:szCs w:val="24"/>
                <w:vertAlign w:val="subscript"/>
              </w:rPr>
              <w:t>d,fi</w:t>
            </w:r>
          </w:p>
        </w:tc>
        <w:tc>
          <w:tcPr>
            <w:tcW w:w="0" w:type="auto"/>
          </w:tcPr>
          <w:p w14:paraId="03FCC783" w14:textId="68F1314E" w:rsidR="00360801" w:rsidRPr="00104B63" w:rsidRDefault="00360801" w:rsidP="00360801">
            <w:pPr>
              <w:pStyle w:val="Tablebody"/>
              <w:autoSpaceDE w:val="0"/>
              <w:autoSpaceDN w:val="0"/>
              <w:adjustRightInd w:val="0"/>
            </w:pPr>
            <w:r w:rsidRPr="00104B63">
              <w:rPr>
                <w:szCs w:val="24"/>
              </w:rPr>
              <w:t xml:space="preserve">is the design effect of actions for the fire situation, determined in accordance with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1-2</w:t>
            </w:r>
            <w:r w:rsidRPr="00104B63">
              <w:rPr>
                <w:szCs w:val="24"/>
              </w:rPr>
              <w:t>, including effects of thermal expansions and deformations;</w:t>
            </w:r>
          </w:p>
        </w:tc>
      </w:tr>
      <w:tr w:rsidR="00360801" w:rsidRPr="00104B63" w14:paraId="3B0F69AF" w14:textId="77777777" w:rsidTr="00A01A4E">
        <w:tc>
          <w:tcPr>
            <w:tcW w:w="694" w:type="dxa"/>
          </w:tcPr>
          <w:p w14:paraId="7C1FFA39" w14:textId="0901CBA3" w:rsidR="00360801" w:rsidRPr="00104B63" w:rsidRDefault="00360801" w:rsidP="00360801">
            <w:pPr>
              <w:pStyle w:val="Tablebody"/>
              <w:autoSpaceDE w:val="0"/>
              <w:autoSpaceDN w:val="0"/>
              <w:adjustRightInd w:val="0"/>
            </w:pPr>
            <w:r w:rsidRPr="00104B63">
              <w:rPr>
                <w:i/>
                <w:szCs w:val="24"/>
              </w:rPr>
              <w:t>R</w:t>
            </w:r>
            <w:r w:rsidRPr="00104B63">
              <w:rPr>
                <w:szCs w:val="24"/>
                <w:vertAlign w:val="subscript"/>
              </w:rPr>
              <w:t>d,t,fi</w:t>
            </w:r>
          </w:p>
        </w:tc>
        <w:tc>
          <w:tcPr>
            <w:tcW w:w="0" w:type="auto"/>
          </w:tcPr>
          <w:p w14:paraId="71CF5C28" w14:textId="3FE4B4B6" w:rsidR="00360801" w:rsidRPr="00104B63" w:rsidRDefault="00360801" w:rsidP="00360801">
            <w:pPr>
              <w:pStyle w:val="Tablebody"/>
              <w:autoSpaceDE w:val="0"/>
              <w:autoSpaceDN w:val="0"/>
              <w:adjustRightInd w:val="0"/>
            </w:pPr>
            <w:r w:rsidRPr="00104B63">
              <w:rPr>
                <w:szCs w:val="24"/>
              </w:rPr>
              <w:t>is the corresponding design resistance in the fire situation.</w:t>
            </w:r>
          </w:p>
        </w:tc>
      </w:tr>
    </w:tbl>
    <w:p w14:paraId="47FCF559" w14:textId="3DE81343" w:rsidR="00360801" w:rsidRPr="00104B63" w:rsidRDefault="00360801">
      <w:pPr>
        <w:pStyle w:val="BodyText"/>
        <w:autoSpaceDE w:val="0"/>
        <w:autoSpaceDN w:val="0"/>
        <w:adjustRightInd w:val="0"/>
        <w:rPr>
          <w:szCs w:val="24"/>
        </w:rPr>
      </w:pPr>
      <w:r w:rsidRPr="00104B63">
        <w:rPr>
          <w:szCs w:val="24"/>
        </w:rPr>
        <w:t xml:space="preserve"> (3) The structural analysis for the fire situation should be carried out according to </w:t>
      </w:r>
      <w:r w:rsidRPr="00104B63">
        <w:rPr>
          <w:rStyle w:val="stdpublisher"/>
          <w:szCs w:val="24"/>
          <w:shd w:val="clear" w:color="auto" w:fill="auto"/>
        </w:rPr>
        <w:t>prEN</w:t>
      </w:r>
      <w:r w:rsidRPr="00104B63">
        <w:rPr>
          <w:szCs w:val="24"/>
        </w:rPr>
        <w:t> </w:t>
      </w:r>
      <w:r w:rsidRPr="00104B63">
        <w:rPr>
          <w:rStyle w:val="stddocNumber"/>
          <w:szCs w:val="24"/>
          <w:shd w:val="clear" w:color="auto" w:fill="auto"/>
        </w:rPr>
        <w:t>1990</w:t>
      </w:r>
      <w:r w:rsidRPr="00104B63">
        <w:rPr>
          <w:szCs w:val="24"/>
        </w:rPr>
        <w:t>:</w:t>
      </w:r>
      <w:r w:rsidRPr="00104B63">
        <w:rPr>
          <w:rStyle w:val="stdyear"/>
          <w:szCs w:val="24"/>
          <w:shd w:val="clear" w:color="auto" w:fill="auto"/>
        </w:rPr>
        <w:t>2021</w:t>
      </w:r>
      <w:r w:rsidRPr="00104B63">
        <w:rPr>
          <w:szCs w:val="24"/>
        </w:rPr>
        <w:t xml:space="preserve">, </w:t>
      </w:r>
      <w:r w:rsidRPr="00104B63">
        <w:rPr>
          <w:rStyle w:val="stdsection"/>
          <w:szCs w:val="24"/>
          <w:shd w:val="clear" w:color="auto" w:fill="auto"/>
        </w:rPr>
        <w:t>7.1.5</w:t>
      </w:r>
      <w:r w:rsidRPr="00104B63">
        <w:rPr>
          <w:szCs w:val="24"/>
        </w:rPr>
        <w:t>.</w:t>
      </w:r>
    </w:p>
    <w:p w14:paraId="4E5D3E0F"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For verifying resistance requirements based on the standard fire curve a member analysis is sufficient, unless otherwise specified.</w:t>
      </w:r>
    </w:p>
    <w:p w14:paraId="6A22A069" w14:textId="77777777" w:rsidR="00360801" w:rsidRPr="00104B63" w:rsidRDefault="00360801">
      <w:pPr>
        <w:pStyle w:val="BodyText"/>
        <w:autoSpaceDE w:val="0"/>
        <w:autoSpaceDN w:val="0"/>
        <w:adjustRightInd w:val="0"/>
        <w:rPr>
          <w:szCs w:val="24"/>
        </w:rPr>
      </w:pPr>
      <w:r w:rsidRPr="00104B63">
        <w:rPr>
          <w:szCs w:val="24"/>
        </w:rPr>
        <w:t xml:space="preserve">(4) The following design methods may be used in order to satisfy </w:t>
      </w:r>
      <w:r w:rsidRPr="00104B63">
        <w:rPr>
          <w:rStyle w:val="citesec"/>
          <w:szCs w:val="24"/>
          <w:shd w:val="clear" w:color="auto" w:fill="auto"/>
        </w:rPr>
        <w:t>4.6</w:t>
      </w:r>
      <w:r w:rsidRPr="00104B63">
        <w:rPr>
          <w:szCs w:val="24"/>
        </w:rPr>
        <w:t>(2):</w:t>
      </w:r>
    </w:p>
    <w:p w14:paraId="4D70C99D"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 xml:space="preserve">use of tabulated design data for specific types of members, see </w:t>
      </w:r>
      <w:r w:rsidRPr="00104B63">
        <w:rPr>
          <w:rStyle w:val="citesec"/>
          <w:szCs w:val="24"/>
          <w:shd w:val="clear" w:color="auto" w:fill="auto"/>
          <w:lang w:val="en-GB"/>
        </w:rPr>
        <w:t>Clause 6</w:t>
      </w:r>
      <w:r w:rsidRPr="00104B63">
        <w:rPr>
          <w:szCs w:val="24"/>
          <w:lang w:val="en-GB"/>
        </w:rPr>
        <w:t>;</w:t>
      </w:r>
    </w:p>
    <w:p w14:paraId="7AF37455"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use of the results of fire tests.</w:t>
      </w:r>
    </w:p>
    <w:p w14:paraId="68C2DB16" w14:textId="77777777" w:rsidR="00360801" w:rsidRPr="00104B63" w:rsidRDefault="00360801">
      <w:pPr>
        <w:pStyle w:val="Heading2"/>
        <w:tabs>
          <w:tab w:val="left" w:pos="400"/>
        </w:tabs>
        <w:autoSpaceDE w:val="0"/>
        <w:autoSpaceDN w:val="0"/>
        <w:adjustRightInd w:val="0"/>
        <w:rPr>
          <w:rFonts w:eastAsia="Times New Roman"/>
          <w:szCs w:val="24"/>
        </w:rPr>
      </w:pPr>
      <w:bookmarkStart w:id="21" w:name="_Toc101452282"/>
      <w:r w:rsidRPr="00104B63">
        <w:rPr>
          <w:rFonts w:eastAsia="Times New Roman"/>
          <w:szCs w:val="24"/>
        </w:rPr>
        <w:t>Member analysis</w:t>
      </w:r>
      <w:bookmarkEnd w:id="21"/>
    </w:p>
    <w:p w14:paraId="165BBEBA" w14:textId="77777777" w:rsidR="00360801" w:rsidRPr="00104B63" w:rsidRDefault="00360801">
      <w:pPr>
        <w:pStyle w:val="BodyText"/>
        <w:autoSpaceDE w:val="0"/>
        <w:autoSpaceDN w:val="0"/>
        <w:adjustRightInd w:val="0"/>
        <w:rPr>
          <w:szCs w:val="24"/>
        </w:rPr>
      </w:pPr>
      <w:r w:rsidRPr="00104B63">
        <w:rPr>
          <w:szCs w:val="24"/>
        </w:rPr>
        <w:t xml:space="preserve">(1) The design effect of actions should be determined for time </w:t>
      </w:r>
      <w:r w:rsidRPr="00104B63">
        <w:rPr>
          <w:i/>
          <w:szCs w:val="24"/>
        </w:rPr>
        <w:t>t</w:t>
      </w:r>
      <w:r w:rsidRPr="00104B63">
        <w:rPr>
          <w:szCs w:val="24"/>
        </w:rPr>
        <w:t xml:space="preserve"> = 0 using combination factors according to </w:t>
      </w:r>
      <w:r w:rsidRPr="00104B63">
        <w:rPr>
          <w:rStyle w:val="stdpublisher"/>
          <w:szCs w:val="24"/>
          <w:shd w:val="clear" w:color="auto" w:fill="auto"/>
        </w:rPr>
        <w:t>prEN</w:t>
      </w:r>
      <w:r w:rsidRPr="00104B63">
        <w:rPr>
          <w:szCs w:val="24"/>
        </w:rPr>
        <w:t xml:space="preserve">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1-2</w:t>
      </w:r>
      <w:r w:rsidRPr="00104B63">
        <w:rPr>
          <w:szCs w:val="24"/>
        </w:rPr>
        <w:t>:</w:t>
      </w:r>
      <w:r w:rsidRPr="00104B63">
        <w:rPr>
          <w:rStyle w:val="stdyear"/>
          <w:szCs w:val="24"/>
          <w:shd w:val="clear" w:color="auto" w:fill="auto"/>
        </w:rPr>
        <w:t>2021</w:t>
      </w:r>
      <w:r w:rsidRPr="00104B63">
        <w:rPr>
          <w:szCs w:val="24"/>
        </w:rPr>
        <w:t xml:space="preserve">, </w:t>
      </w:r>
      <w:r w:rsidRPr="00104B63">
        <w:rPr>
          <w:rStyle w:val="stdsection"/>
          <w:szCs w:val="24"/>
          <w:shd w:val="clear" w:color="auto" w:fill="auto"/>
        </w:rPr>
        <w:t>6.3</w:t>
      </w:r>
      <w:r w:rsidRPr="00104B63">
        <w:rPr>
          <w:szCs w:val="24"/>
        </w:rPr>
        <w:t>.</w:t>
      </w:r>
    </w:p>
    <w:p w14:paraId="58B08FFB" w14:textId="68150861" w:rsidR="00360801" w:rsidRPr="00104B63" w:rsidRDefault="00360801">
      <w:pPr>
        <w:pStyle w:val="BodyText"/>
        <w:autoSpaceDE w:val="0"/>
        <w:autoSpaceDN w:val="0"/>
        <w:adjustRightInd w:val="0"/>
        <w:rPr>
          <w:szCs w:val="24"/>
        </w:rPr>
      </w:pPr>
      <w:r w:rsidRPr="00104B63">
        <w:rPr>
          <w:szCs w:val="24"/>
        </w:rPr>
        <w:t xml:space="preserve">(2) The reduction factor </w:t>
      </w:r>
      <w:r w:rsidRPr="00104B63">
        <w:rPr>
          <w:i/>
          <w:szCs w:val="24"/>
        </w:rPr>
        <w:t>η</w:t>
      </w:r>
      <w:r w:rsidRPr="00104B63">
        <w:rPr>
          <w:szCs w:val="24"/>
          <w:vertAlign w:val="subscript"/>
        </w:rPr>
        <w:t>fi</w:t>
      </w:r>
      <w:r w:rsidRPr="00104B63">
        <w:rPr>
          <w:szCs w:val="24"/>
        </w:rPr>
        <w:t xml:space="preserve"> for the design load level for the fire situation as defined in </w:t>
      </w:r>
      <w:r w:rsidRPr="00104B63">
        <w:rPr>
          <w:rStyle w:val="stdpublisher"/>
          <w:szCs w:val="24"/>
          <w:shd w:val="clear" w:color="auto" w:fill="auto"/>
        </w:rPr>
        <w:t>prEN</w:t>
      </w:r>
      <w:r w:rsidRPr="00104B63">
        <w:rPr>
          <w:szCs w:val="24"/>
        </w:rPr>
        <w:t>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1-2</w:t>
      </w:r>
      <w:r w:rsidRPr="00104B63">
        <w:rPr>
          <w:szCs w:val="24"/>
        </w:rPr>
        <w:t>:</w:t>
      </w:r>
      <w:r w:rsidRPr="00104B63">
        <w:rPr>
          <w:rStyle w:val="stdyear"/>
          <w:szCs w:val="24"/>
          <w:shd w:val="clear" w:color="auto" w:fill="auto"/>
        </w:rPr>
        <w:t>2021</w:t>
      </w:r>
      <w:r w:rsidRPr="00104B63">
        <w:rPr>
          <w:szCs w:val="24"/>
        </w:rPr>
        <w:t xml:space="preserve">, </w:t>
      </w:r>
      <w:r w:rsidRPr="00104B63">
        <w:rPr>
          <w:rStyle w:val="stdsection"/>
          <w:szCs w:val="24"/>
          <w:shd w:val="clear" w:color="auto" w:fill="auto"/>
        </w:rPr>
        <w:t>6.3</w:t>
      </w:r>
      <w:r w:rsidRPr="00104B63">
        <w:rPr>
          <w:szCs w:val="24"/>
        </w:rPr>
        <w:t xml:space="preserve">, should be taken as 0,65, except for imposed loads according to category E as given in </w:t>
      </w:r>
      <w:r w:rsidRPr="00104B63">
        <w:rPr>
          <w:rStyle w:val="stdpublisher"/>
          <w:szCs w:val="24"/>
          <w:shd w:val="clear" w:color="auto" w:fill="auto"/>
        </w:rPr>
        <w:t>EN</w:t>
      </w:r>
      <w:r w:rsidR="00104284" w:rsidRPr="00104B63">
        <w:rPr>
          <w:szCs w:val="24"/>
        </w:rPr>
        <w:t>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1-1</w:t>
      </w:r>
      <w:r w:rsidRPr="00104B63">
        <w:rPr>
          <w:szCs w:val="24"/>
        </w:rPr>
        <w:t xml:space="preserve"> (areas susceptible to accumulation of goods, including access areas) where the value </w:t>
      </w:r>
      <w:r w:rsidRPr="00104B63">
        <w:rPr>
          <w:i/>
          <w:szCs w:val="24"/>
        </w:rPr>
        <w:t>η</w:t>
      </w:r>
      <w:r w:rsidRPr="00104B63">
        <w:rPr>
          <w:szCs w:val="24"/>
          <w:vertAlign w:val="subscript"/>
        </w:rPr>
        <w:t>fi</w:t>
      </w:r>
      <w:r w:rsidRPr="00104B63">
        <w:rPr>
          <w:szCs w:val="24"/>
        </w:rPr>
        <w:t xml:space="preserve"> = 0,7 should be used.</w:t>
      </w:r>
    </w:p>
    <w:p w14:paraId="089062AF" w14:textId="77777777" w:rsidR="00360801" w:rsidRPr="00104B63" w:rsidRDefault="00360801">
      <w:pPr>
        <w:pStyle w:val="BodyText"/>
        <w:autoSpaceDE w:val="0"/>
        <w:autoSpaceDN w:val="0"/>
        <w:adjustRightInd w:val="0"/>
        <w:rPr>
          <w:szCs w:val="24"/>
        </w:rPr>
      </w:pPr>
      <w:r w:rsidRPr="00104B63">
        <w:rPr>
          <w:szCs w:val="24"/>
        </w:rPr>
        <w:t xml:space="preserve">(3) In buildings with timber floors </w:t>
      </w:r>
      <w:r w:rsidRPr="00104B63">
        <w:rPr>
          <w:i/>
          <w:szCs w:val="24"/>
        </w:rPr>
        <w:t>η</w:t>
      </w:r>
      <w:r w:rsidRPr="00104B63">
        <w:rPr>
          <w:szCs w:val="24"/>
          <w:vertAlign w:val="subscript"/>
        </w:rPr>
        <w:t>fi</w:t>
      </w:r>
      <w:r w:rsidRPr="00104B63">
        <w:rPr>
          <w:szCs w:val="24"/>
        </w:rPr>
        <w:t xml:space="preserve"> may be taken as 0,60 according to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1995</w:t>
      </w:r>
      <w:r w:rsidRPr="00104B63">
        <w:rPr>
          <w:szCs w:val="24"/>
        </w:rPr>
        <w:t>-</w:t>
      </w:r>
      <w:r w:rsidRPr="00104B63">
        <w:rPr>
          <w:rStyle w:val="stddocPartNumber"/>
          <w:szCs w:val="24"/>
          <w:shd w:val="clear" w:color="auto" w:fill="auto"/>
        </w:rPr>
        <w:t>1-2</w:t>
      </w:r>
      <w:r w:rsidRPr="00104B63">
        <w:rPr>
          <w:szCs w:val="24"/>
        </w:rPr>
        <w:t>.</w:t>
      </w:r>
    </w:p>
    <w:p w14:paraId="26268687" w14:textId="77777777" w:rsidR="00360801" w:rsidRPr="00104B63" w:rsidRDefault="00360801">
      <w:pPr>
        <w:pStyle w:val="BodyText"/>
        <w:autoSpaceDE w:val="0"/>
        <w:autoSpaceDN w:val="0"/>
        <w:adjustRightInd w:val="0"/>
        <w:rPr>
          <w:szCs w:val="24"/>
        </w:rPr>
      </w:pPr>
      <w:r w:rsidRPr="00104B63">
        <w:rPr>
          <w:szCs w:val="24"/>
        </w:rPr>
        <w:t>(4) The effects of thermal deformations resulting from thermal gradients across the cross-section shall be considered.</w:t>
      </w:r>
    </w:p>
    <w:p w14:paraId="2F03B04D" w14:textId="77777777" w:rsidR="00360801" w:rsidRPr="00104B63" w:rsidRDefault="00360801">
      <w:pPr>
        <w:pStyle w:val="BodyText"/>
        <w:autoSpaceDE w:val="0"/>
        <w:autoSpaceDN w:val="0"/>
        <w:adjustRightInd w:val="0"/>
        <w:rPr>
          <w:szCs w:val="24"/>
        </w:rPr>
      </w:pPr>
      <w:r w:rsidRPr="00104B63">
        <w:rPr>
          <w:szCs w:val="24"/>
        </w:rPr>
        <w:t>(5) The effects of axial or in-plane thermal expansions may be neglected.</w:t>
      </w:r>
    </w:p>
    <w:p w14:paraId="3B8F49D9" w14:textId="77777777" w:rsidR="00360801" w:rsidRPr="00104B63" w:rsidRDefault="00360801">
      <w:pPr>
        <w:pStyle w:val="BodyText"/>
        <w:autoSpaceDE w:val="0"/>
        <w:autoSpaceDN w:val="0"/>
        <w:adjustRightInd w:val="0"/>
        <w:rPr>
          <w:szCs w:val="24"/>
        </w:rPr>
      </w:pPr>
      <w:r w:rsidRPr="00104B63">
        <w:rPr>
          <w:szCs w:val="24"/>
        </w:rPr>
        <w:t xml:space="preserve">(6) The kinematic boundary conditions at supports and ends of member, applicable at time </w:t>
      </w:r>
      <w:r w:rsidRPr="00104B63">
        <w:rPr>
          <w:i/>
          <w:szCs w:val="24"/>
        </w:rPr>
        <w:t>t</w:t>
      </w:r>
      <w:r w:rsidRPr="00104B63">
        <w:rPr>
          <w:szCs w:val="24"/>
        </w:rPr>
        <w:t xml:space="preserve"> = 0, may be assumed to remain unchanged throughout the fire exposure.</w:t>
      </w:r>
    </w:p>
    <w:p w14:paraId="0310D570" w14:textId="77777777" w:rsidR="00360801" w:rsidRPr="00104B63" w:rsidRDefault="00360801">
      <w:pPr>
        <w:pStyle w:val="BodyText"/>
        <w:autoSpaceDE w:val="0"/>
        <w:autoSpaceDN w:val="0"/>
        <w:adjustRightInd w:val="0"/>
        <w:rPr>
          <w:szCs w:val="24"/>
        </w:rPr>
      </w:pPr>
      <w:r w:rsidRPr="00104B63">
        <w:rPr>
          <w:szCs w:val="24"/>
        </w:rPr>
        <w:t xml:space="preserve">(7) Tabulated design data given in </w:t>
      </w:r>
      <w:r w:rsidRPr="00104B63">
        <w:rPr>
          <w:rStyle w:val="citeapp"/>
          <w:szCs w:val="24"/>
          <w:shd w:val="clear" w:color="auto" w:fill="auto"/>
        </w:rPr>
        <w:t>Annex A</w:t>
      </w:r>
      <w:r w:rsidRPr="00104B63">
        <w:rPr>
          <w:szCs w:val="24"/>
        </w:rPr>
        <w:t xml:space="preserve"> should be used for verifying members under fire conditions.</w:t>
      </w:r>
    </w:p>
    <w:p w14:paraId="37D8E7BB" w14:textId="77777777" w:rsidR="00360801" w:rsidRPr="00104B63" w:rsidRDefault="00360801">
      <w:pPr>
        <w:pStyle w:val="Heading2"/>
        <w:tabs>
          <w:tab w:val="left" w:pos="400"/>
        </w:tabs>
        <w:autoSpaceDE w:val="0"/>
        <w:autoSpaceDN w:val="0"/>
        <w:adjustRightInd w:val="0"/>
        <w:rPr>
          <w:rFonts w:eastAsia="Times New Roman"/>
          <w:szCs w:val="24"/>
        </w:rPr>
      </w:pPr>
      <w:bookmarkStart w:id="22" w:name="_Toc101452283"/>
      <w:r w:rsidRPr="00104B63">
        <w:rPr>
          <w:rFonts w:eastAsia="Times New Roman"/>
          <w:szCs w:val="24"/>
        </w:rPr>
        <w:t>Analysis of parts of the structure</w:t>
      </w:r>
      <w:bookmarkEnd w:id="22"/>
    </w:p>
    <w:p w14:paraId="173EB3B3" w14:textId="77777777" w:rsidR="00360801" w:rsidRPr="00104B63" w:rsidRDefault="00360801">
      <w:pPr>
        <w:pStyle w:val="BodyText"/>
        <w:autoSpaceDE w:val="0"/>
        <w:autoSpaceDN w:val="0"/>
        <w:adjustRightInd w:val="0"/>
        <w:rPr>
          <w:szCs w:val="24"/>
        </w:rPr>
      </w:pPr>
      <w:r w:rsidRPr="00104B63">
        <w:rPr>
          <w:szCs w:val="24"/>
        </w:rPr>
        <w:t xml:space="preserve">(1) The design effect of actions should be determined for time </w:t>
      </w:r>
      <w:r w:rsidRPr="00104B63">
        <w:rPr>
          <w:i/>
          <w:szCs w:val="24"/>
        </w:rPr>
        <w:t>t</w:t>
      </w:r>
      <w:r w:rsidRPr="00104B63">
        <w:rPr>
          <w:szCs w:val="24"/>
        </w:rPr>
        <w:t xml:space="preserve"> = 0 using combination factors according to </w:t>
      </w:r>
      <w:r w:rsidRPr="00104B63">
        <w:rPr>
          <w:rStyle w:val="stdpublisher"/>
          <w:szCs w:val="24"/>
          <w:shd w:val="clear" w:color="auto" w:fill="auto"/>
        </w:rPr>
        <w:t>prEN</w:t>
      </w:r>
      <w:r w:rsidRPr="00104B63">
        <w:rPr>
          <w:szCs w:val="24"/>
        </w:rPr>
        <w:t xml:space="preserve">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1-2</w:t>
      </w:r>
      <w:r w:rsidRPr="00104B63">
        <w:rPr>
          <w:szCs w:val="24"/>
        </w:rPr>
        <w:t>:</w:t>
      </w:r>
      <w:r w:rsidRPr="00104B63">
        <w:rPr>
          <w:rStyle w:val="stdyear"/>
          <w:szCs w:val="24"/>
          <w:shd w:val="clear" w:color="auto" w:fill="auto"/>
        </w:rPr>
        <w:t>2021</w:t>
      </w:r>
      <w:r w:rsidRPr="00104B63">
        <w:rPr>
          <w:szCs w:val="24"/>
        </w:rPr>
        <w:t xml:space="preserve">, </w:t>
      </w:r>
      <w:r w:rsidRPr="00104B63">
        <w:rPr>
          <w:rStyle w:val="stdsection"/>
          <w:szCs w:val="24"/>
          <w:shd w:val="clear" w:color="auto" w:fill="auto"/>
        </w:rPr>
        <w:t>6.3</w:t>
      </w:r>
      <w:r w:rsidRPr="00104B63">
        <w:rPr>
          <w:szCs w:val="24"/>
        </w:rPr>
        <w:t>.</w:t>
      </w:r>
    </w:p>
    <w:p w14:paraId="5B809E6F" w14:textId="77777777" w:rsidR="00360801" w:rsidRPr="00104B63" w:rsidRDefault="00360801">
      <w:pPr>
        <w:pStyle w:val="BodyText"/>
        <w:autoSpaceDE w:val="0"/>
        <w:autoSpaceDN w:val="0"/>
        <w:adjustRightInd w:val="0"/>
        <w:rPr>
          <w:szCs w:val="24"/>
        </w:rPr>
      </w:pPr>
      <w:r w:rsidRPr="00104B63">
        <w:rPr>
          <w:szCs w:val="24"/>
        </w:rPr>
        <w:t xml:space="preserve">(2) As an alternative to </w:t>
      </w:r>
      <w:r w:rsidRPr="00104B63">
        <w:rPr>
          <w:rStyle w:val="citesec"/>
          <w:szCs w:val="24"/>
          <w:shd w:val="clear" w:color="auto" w:fill="auto"/>
        </w:rPr>
        <w:t>4.8</w:t>
      </w:r>
      <w:r w:rsidRPr="00104B63">
        <w:rPr>
          <w:szCs w:val="24"/>
        </w:rPr>
        <w:t xml:space="preserve">(1), the reactions at supports and internal forces and moments at boundaries of part of the structure may be obtained from a structural analysis for normal temperature design as given in </w:t>
      </w:r>
      <w:r w:rsidRPr="00104B63">
        <w:rPr>
          <w:rStyle w:val="citesec"/>
          <w:szCs w:val="24"/>
          <w:shd w:val="clear" w:color="auto" w:fill="auto"/>
        </w:rPr>
        <w:t>4.7</w:t>
      </w:r>
      <w:r w:rsidRPr="00104B63">
        <w:rPr>
          <w:szCs w:val="24"/>
        </w:rPr>
        <w:t>.</w:t>
      </w:r>
    </w:p>
    <w:p w14:paraId="704B024E" w14:textId="77777777" w:rsidR="00360801" w:rsidRPr="00104B63" w:rsidRDefault="00360801">
      <w:pPr>
        <w:pStyle w:val="BodyText"/>
        <w:autoSpaceDE w:val="0"/>
        <w:autoSpaceDN w:val="0"/>
        <w:adjustRightInd w:val="0"/>
        <w:rPr>
          <w:szCs w:val="24"/>
        </w:rPr>
      </w:pPr>
      <w:r w:rsidRPr="00104B63">
        <w:rPr>
          <w:szCs w:val="24"/>
        </w:rPr>
        <w:t>(3) Within the part of the structure to be analysed, the relevant failure mode in fire, the temperature-dependent material properties and member stiffness, effects of thermal expansions and deformations (indirect fire actions) shall be taken into account.</w:t>
      </w:r>
    </w:p>
    <w:p w14:paraId="08A45F74" w14:textId="77777777" w:rsidR="00360801" w:rsidRPr="00104B63" w:rsidRDefault="00360801">
      <w:pPr>
        <w:pStyle w:val="BodyText"/>
        <w:autoSpaceDE w:val="0"/>
        <w:autoSpaceDN w:val="0"/>
        <w:adjustRightInd w:val="0"/>
        <w:rPr>
          <w:szCs w:val="24"/>
        </w:rPr>
      </w:pPr>
      <w:r w:rsidRPr="00104B63">
        <w:rPr>
          <w:szCs w:val="24"/>
        </w:rPr>
        <w:t>(4) The part of the structure to be analysed should be specified on the basis of the potential thermal expansions and deformations such that their interaction with other parts of the structure can be approximated by time-independent support and boundary conditions during fire exposure.</w:t>
      </w:r>
    </w:p>
    <w:p w14:paraId="24EE9506" w14:textId="77777777" w:rsidR="00360801" w:rsidRPr="00104B63" w:rsidRDefault="00360801">
      <w:pPr>
        <w:pStyle w:val="Heading2"/>
        <w:tabs>
          <w:tab w:val="left" w:pos="400"/>
        </w:tabs>
        <w:autoSpaceDE w:val="0"/>
        <w:autoSpaceDN w:val="0"/>
        <w:adjustRightInd w:val="0"/>
        <w:rPr>
          <w:rFonts w:eastAsia="Times New Roman"/>
          <w:szCs w:val="24"/>
        </w:rPr>
      </w:pPr>
      <w:bookmarkStart w:id="23" w:name="_Toc101452284"/>
      <w:r w:rsidRPr="00104B63">
        <w:rPr>
          <w:rFonts w:eastAsia="Times New Roman"/>
          <w:szCs w:val="24"/>
        </w:rPr>
        <w:t>Global structural analysis</w:t>
      </w:r>
      <w:bookmarkEnd w:id="23"/>
    </w:p>
    <w:p w14:paraId="6FD7BD46" w14:textId="77777777" w:rsidR="00360801" w:rsidRPr="00104B63" w:rsidRDefault="00360801">
      <w:pPr>
        <w:pStyle w:val="BodyText"/>
        <w:autoSpaceDE w:val="0"/>
        <w:autoSpaceDN w:val="0"/>
        <w:adjustRightInd w:val="0"/>
        <w:rPr>
          <w:szCs w:val="24"/>
        </w:rPr>
      </w:pPr>
      <w:r w:rsidRPr="00104B63">
        <w:rPr>
          <w:szCs w:val="24"/>
        </w:rPr>
        <w:t>(1) A global structural analysis for the fire situation shall take into account:</w:t>
      </w:r>
    </w:p>
    <w:p w14:paraId="42852C2D"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the relevant failure mode in fire exposure;</w:t>
      </w:r>
    </w:p>
    <w:p w14:paraId="09FC9D08" w14:textId="77777777" w:rsidR="00360801" w:rsidRPr="00104B63" w:rsidRDefault="00360801">
      <w:pPr>
        <w:pStyle w:val="ListContinue1"/>
        <w:autoSpaceDE w:val="0"/>
        <w:autoSpaceDN w:val="0"/>
        <w:adjustRightInd w:val="0"/>
        <w:rPr>
          <w:szCs w:val="24"/>
          <w:lang w:val="en-GB"/>
        </w:rPr>
      </w:pPr>
      <w:r w:rsidRPr="00104B63">
        <w:rPr>
          <w:szCs w:val="24"/>
          <w:lang w:val="en-GB"/>
        </w:rPr>
        <w:lastRenderedPageBreak/>
        <w:t>—</w:t>
      </w:r>
      <w:r w:rsidRPr="00104B63">
        <w:rPr>
          <w:szCs w:val="24"/>
          <w:lang w:val="en-GB"/>
        </w:rPr>
        <w:tab/>
        <w:t>the temperature-dependent material properties and member stiffness;</w:t>
      </w:r>
    </w:p>
    <w:p w14:paraId="3B20F7D9"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effects of thermal expansions and deformations (indirect fire actions).</w:t>
      </w:r>
    </w:p>
    <w:p w14:paraId="7AD125A8" w14:textId="77777777" w:rsidR="00360801" w:rsidRPr="00104B63" w:rsidRDefault="00360801">
      <w:pPr>
        <w:pStyle w:val="Heading1"/>
        <w:autoSpaceDE w:val="0"/>
        <w:autoSpaceDN w:val="0"/>
        <w:adjustRightInd w:val="0"/>
        <w:rPr>
          <w:rFonts w:eastAsia="Times New Roman"/>
          <w:szCs w:val="24"/>
        </w:rPr>
      </w:pPr>
      <w:bookmarkStart w:id="24" w:name="_Toc101452285"/>
      <w:r w:rsidRPr="00104B63">
        <w:rPr>
          <w:rFonts w:eastAsia="Times New Roman"/>
          <w:szCs w:val="24"/>
        </w:rPr>
        <w:t>Material properties</w:t>
      </w:r>
      <w:bookmarkEnd w:id="24"/>
    </w:p>
    <w:p w14:paraId="449E9877" w14:textId="77777777" w:rsidR="00360801" w:rsidRPr="00104B63" w:rsidRDefault="00360801">
      <w:pPr>
        <w:pStyle w:val="Heading2"/>
        <w:tabs>
          <w:tab w:val="left" w:pos="400"/>
        </w:tabs>
        <w:autoSpaceDE w:val="0"/>
        <w:autoSpaceDN w:val="0"/>
        <w:adjustRightInd w:val="0"/>
        <w:rPr>
          <w:rFonts w:eastAsia="Times New Roman"/>
          <w:szCs w:val="24"/>
        </w:rPr>
      </w:pPr>
      <w:bookmarkStart w:id="25" w:name="_Toc101452286"/>
      <w:r w:rsidRPr="00104B63">
        <w:rPr>
          <w:rFonts w:eastAsia="Times New Roman"/>
          <w:szCs w:val="24"/>
        </w:rPr>
        <w:t>General</w:t>
      </w:r>
      <w:bookmarkEnd w:id="25"/>
    </w:p>
    <w:p w14:paraId="134BDF94" w14:textId="5968F408" w:rsidR="00360801" w:rsidRPr="00104B63" w:rsidRDefault="00360801">
      <w:pPr>
        <w:pStyle w:val="BodyText"/>
        <w:autoSpaceDE w:val="0"/>
        <w:autoSpaceDN w:val="0"/>
        <w:adjustRightInd w:val="0"/>
        <w:rPr>
          <w:szCs w:val="24"/>
        </w:rPr>
      </w:pPr>
      <w:r w:rsidRPr="00104B63">
        <w:rPr>
          <w:szCs w:val="24"/>
        </w:rPr>
        <w:t xml:space="preserve">(1) Unless given as design values, the values of material properties given in </w:t>
      </w:r>
      <w:r w:rsidR="00127146">
        <w:rPr>
          <w:rStyle w:val="citesec"/>
          <w:szCs w:val="24"/>
          <w:shd w:val="clear" w:color="auto" w:fill="auto"/>
        </w:rPr>
        <w:t>Clause</w:t>
      </w:r>
      <w:r w:rsidRPr="00104B63">
        <w:rPr>
          <w:rStyle w:val="citesec"/>
          <w:szCs w:val="24"/>
          <w:shd w:val="clear" w:color="auto" w:fill="auto"/>
        </w:rPr>
        <w:t xml:space="preserve"> 5</w:t>
      </w:r>
      <w:r w:rsidRPr="00104B63">
        <w:rPr>
          <w:szCs w:val="24"/>
        </w:rPr>
        <w:t xml:space="preserve"> shall be treated as characteristic values.</w:t>
      </w:r>
    </w:p>
    <w:p w14:paraId="60CCFC24" w14:textId="77777777" w:rsidR="00360801" w:rsidRPr="00104B63" w:rsidRDefault="00360801">
      <w:pPr>
        <w:pStyle w:val="Heading2"/>
        <w:tabs>
          <w:tab w:val="left" w:pos="400"/>
        </w:tabs>
        <w:autoSpaceDE w:val="0"/>
        <w:autoSpaceDN w:val="0"/>
        <w:adjustRightInd w:val="0"/>
        <w:rPr>
          <w:rFonts w:eastAsia="Times New Roman"/>
          <w:szCs w:val="24"/>
        </w:rPr>
      </w:pPr>
      <w:bookmarkStart w:id="26" w:name="_Toc101452287"/>
      <w:r w:rsidRPr="00104B63">
        <w:rPr>
          <w:rFonts w:eastAsia="Times New Roman"/>
          <w:szCs w:val="24"/>
        </w:rPr>
        <w:t>Thermal properties</w:t>
      </w:r>
      <w:bookmarkEnd w:id="26"/>
    </w:p>
    <w:p w14:paraId="32F1E6F1" w14:textId="77777777" w:rsidR="00360801" w:rsidRPr="00104B63" w:rsidRDefault="00360801">
      <w:pPr>
        <w:pStyle w:val="Heading3"/>
        <w:tabs>
          <w:tab w:val="left" w:pos="400"/>
          <w:tab w:val="left" w:pos="560"/>
          <w:tab w:val="left" w:pos="720"/>
        </w:tabs>
        <w:autoSpaceDE w:val="0"/>
        <w:autoSpaceDN w:val="0"/>
        <w:adjustRightInd w:val="0"/>
        <w:rPr>
          <w:rFonts w:eastAsia="Times New Roman"/>
          <w:szCs w:val="24"/>
        </w:rPr>
      </w:pPr>
      <w:bookmarkStart w:id="27" w:name="_Toc101452288"/>
      <w:r w:rsidRPr="00104B63">
        <w:rPr>
          <w:rFonts w:eastAsia="Times New Roman"/>
          <w:szCs w:val="24"/>
        </w:rPr>
        <w:t>Emissivity coefficient</w:t>
      </w:r>
      <w:bookmarkEnd w:id="27"/>
    </w:p>
    <w:p w14:paraId="05357AAE" w14:textId="5B772EAF" w:rsidR="00360801" w:rsidRPr="00104B63" w:rsidRDefault="00360801">
      <w:pPr>
        <w:pStyle w:val="BodyText"/>
        <w:autoSpaceDE w:val="0"/>
        <w:autoSpaceDN w:val="0"/>
        <w:adjustRightInd w:val="0"/>
        <w:rPr>
          <w:szCs w:val="24"/>
        </w:rPr>
      </w:pPr>
      <w:r w:rsidRPr="00104B63">
        <w:rPr>
          <w:szCs w:val="24"/>
        </w:rPr>
        <w:t xml:space="preserve">(1) The emissivity of a masonry surface should be taken as defined in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1-2</w:t>
      </w:r>
      <w:r w:rsidRPr="00104B63">
        <w:rPr>
          <w:szCs w:val="24"/>
        </w:rPr>
        <w:t>.</w:t>
      </w:r>
    </w:p>
    <w:p w14:paraId="6FB0117E" w14:textId="77777777" w:rsidR="00360801" w:rsidRPr="00104B63" w:rsidRDefault="00360801">
      <w:pPr>
        <w:pStyle w:val="Heading3"/>
        <w:tabs>
          <w:tab w:val="left" w:pos="400"/>
          <w:tab w:val="left" w:pos="560"/>
          <w:tab w:val="left" w:pos="720"/>
        </w:tabs>
        <w:autoSpaceDE w:val="0"/>
        <w:autoSpaceDN w:val="0"/>
        <w:adjustRightInd w:val="0"/>
        <w:rPr>
          <w:rFonts w:eastAsia="Times New Roman"/>
          <w:szCs w:val="24"/>
        </w:rPr>
      </w:pPr>
      <w:bookmarkStart w:id="28" w:name="_Toc101452289"/>
      <w:r w:rsidRPr="00104B63">
        <w:rPr>
          <w:rFonts w:eastAsia="Times New Roman"/>
          <w:szCs w:val="24"/>
        </w:rPr>
        <w:t>Thermal conductivity</w:t>
      </w:r>
      <w:bookmarkEnd w:id="28"/>
    </w:p>
    <w:p w14:paraId="509BF606" w14:textId="77777777" w:rsidR="00360801" w:rsidRPr="00104B63" w:rsidRDefault="00360801">
      <w:pPr>
        <w:pStyle w:val="BodyText"/>
        <w:autoSpaceDE w:val="0"/>
        <w:autoSpaceDN w:val="0"/>
        <w:adjustRightInd w:val="0"/>
        <w:rPr>
          <w:szCs w:val="24"/>
        </w:rPr>
      </w:pPr>
      <w:r w:rsidRPr="00104B63">
        <w:rPr>
          <w:szCs w:val="24"/>
        </w:rPr>
        <w:t xml:space="preserve">(1) The thermal conductivity, </w:t>
      </w:r>
      <w:r w:rsidRPr="00104B63">
        <w:rPr>
          <w:i/>
          <w:szCs w:val="24"/>
        </w:rPr>
        <w:t>λ</w:t>
      </w:r>
      <w:r w:rsidRPr="00104B63">
        <w:rPr>
          <w:szCs w:val="24"/>
          <w:vertAlign w:val="subscript"/>
        </w:rPr>
        <w:t>a</w:t>
      </w:r>
      <w:r w:rsidRPr="00104B63">
        <w:rPr>
          <w:szCs w:val="24"/>
        </w:rPr>
        <w:t>, should be determined from tests or from a database.</w:t>
      </w:r>
    </w:p>
    <w:p w14:paraId="0A3A29B6"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 xml:space="preserve">Graphs of thermal conductivity for some materials are given in </w:t>
      </w:r>
      <w:r w:rsidRPr="00104B63">
        <w:rPr>
          <w:rStyle w:val="citeapp"/>
          <w:szCs w:val="24"/>
          <w:shd w:val="clear" w:color="auto" w:fill="auto"/>
        </w:rPr>
        <w:t>Annex B</w:t>
      </w:r>
      <w:r w:rsidRPr="00104B63">
        <w:rPr>
          <w:szCs w:val="24"/>
        </w:rPr>
        <w:t>.</w:t>
      </w:r>
    </w:p>
    <w:p w14:paraId="745EE34F" w14:textId="77777777" w:rsidR="00360801" w:rsidRPr="00104B63" w:rsidRDefault="00360801">
      <w:pPr>
        <w:pStyle w:val="Heading3"/>
        <w:tabs>
          <w:tab w:val="left" w:pos="400"/>
          <w:tab w:val="left" w:pos="560"/>
          <w:tab w:val="left" w:pos="720"/>
        </w:tabs>
        <w:autoSpaceDE w:val="0"/>
        <w:autoSpaceDN w:val="0"/>
        <w:adjustRightInd w:val="0"/>
        <w:rPr>
          <w:rFonts w:eastAsia="Times New Roman"/>
          <w:szCs w:val="24"/>
        </w:rPr>
      </w:pPr>
      <w:bookmarkStart w:id="29" w:name="_Toc101452290"/>
      <w:r w:rsidRPr="00104B63">
        <w:rPr>
          <w:rFonts w:eastAsia="Times New Roman"/>
          <w:szCs w:val="24"/>
        </w:rPr>
        <w:t>Specific heat</w:t>
      </w:r>
      <w:bookmarkEnd w:id="29"/>
    </w:p>
    <w:p w14:paraId="774356BD" w14:textId="77777777" w:rsidR="00360801" w:rsidRPr="00104B63" w:rsidRDefault="00360801">
      <w:pPr>
        <w:pStyle w:val="BodyText"/>
        <w:autoSpaceDE w:val="0"/>
        <w:autoSpaceDN w:val="0"/>
        <w:adjustRightInd w:val="0"/>
        <w:rPr>
          <w:szCs w:val="24"/>
        </w:rPr>
      </w:pPr>
      <w:r w:rsidRPr="00104B63">
        <w:rPr>
          <w:szCs w:val="24"/>
        </w:rPr>
        <w:t>(1) The specific heat capacity of masonry, c</w:t>
      </w:r>
      <w:r w:rsidRPr="00104B63">
        <w:rPr>
          <w:szCs w:val="24"/>
          <w:vertAlign w:val="subscript"/>
        </w:rPr>
        <w:t>a</w:t>
      </w:r>
      <w:r w:rsidRPr="00104B63">
        <w:rPr>
          <w:szCs w:val="24"/>
        </w:rPr>
        <w:t>, should be determined from tests or from a database.</w:t>
      </w:r>
    </w:p>
    <w:p w14:paraId="6D639967"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 xml:space="preserve">Graphs of specific heat capacity for some materials are given in </w:t>
      </w:r>
      <w:r w:rsidRPr="00104B63">
        <w:rPr>
          <w:rStyle w:val="citeapp"/>
          <w:szCs w:val="24"/>
          <w:shd w:val="clear" w:color="auto" w:fill="auto"/>
        </w:rPr>
        <w:t>Annex B</w:t>
      </w:r>
      <w:r w:rsidRPr="00104B63">
        <w:rPr>
          <w:szCs w:val="24"/>
        </w:rPr>
        <w:t>.</w:t>
      </w:r>
    </w:p>
    <w:p w14:paraId="2100F14A" w14:textId="77777777" w:rsidR="00360801" w:rsidRPr="00104B63" w:rsidRDefault="00360801">
      <w:pPr>
        <w:pStyle w:val="Heading3"/>
        <w:tabs>
          <w:tab w:val="left" w:pos="400"/>
          <w:tab w:val="left" w:pos="560"/>
          <w:tab w:val="left" w:pos="720"/>
        </w:tabs>
        <w:autoSpaceDE w:val="0"/>
        <w:autoSpaceDN w:val="0"/>
        <w:adjustRightInd w:val="0"/>
        <w:rPr>
          <w:rFonts w:eastAsia="Times New Roman"/>
          <w:szCs w:val="24"/>
        </w:rPr>
      </w:pPr>
      <w:bookmarkStart w:id="30" w:name="_Toc101452291"/>
      <w:r w:rsidRPr="00104B63">
        <w:rPr>
          <w:rFonts w:eastAsia="Times New Roman"/>
          <w:szCs w:val="24"/>
        </w:rPr>
        <w:t>Specific weight</w:t>
      </w:r>
      <w:bookmarkEnd w:id="30"/>
    </w:p>
    <w:p w14:paraId="3C357AE0" w14:textId="77777777" w:rsidR="00360801" w:rsidRPr="00104B63" w:rsidRDefault="00360801">
      <w:pPr>
        <w:pStyle w:val="BodyText"/>
        <w:autoSpaceDE w:val="0"/>
        <w:autoSpaceDN w:val="0"/>
        <w:adjustRightInd w:val="0"/>
        <w:rPr>
          <w:szCs w:val="24"/>
        </w:rPr>
      </w:pPr>
      <w:r w:rsidRPr="00104B63">
        <w:rPr>
          <w:szCs w:val="24"/>
        </w:rPr>
        <w:t xml:space="preserve">(1) The specific weight of masonry should be obtained from the specific weight of the masonry materials, as given in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1991</w:t>
      </w:r>
      <w:r w:rsidRPr="00104B63">
        <w:rPr>
          <w:szCs w:val="24"/>
        </w:rPr>
        <w:t>-</w:t>
      </w:r>
      <w:r w:rsidRPr="00104B63">
        <w:rPr>
          <w:rStyle w:val="stddocPartNumber"/>
          <w:szCs w:val="24"/>
          <w:shd w:val="clear" w:color="auto" w:fill="auto"/>
        </w:rPr>
        <w:t>1-1</w:t>
      </w:r>
      <w:r w:rsidRPr="00104B63">
        <w:rPr>
          <w:szCs w:val="24"/>
        </w:rPr>
        <w:t>.</w:t>
      </w:r>
    </w:p>
    <w:p w14:paraId="6AB7B8CA" w14:textId="77777777" w:rsidR="00360801" w:rsidRPr="00104B63" w:rsidRDefault="00360801">
      <w:pPr>
        <w:pStyle w:val="BodyText"/>
        <w:autoSpaceDE w:val="0"/>
        <w:autoSpaceDN w:val="0"/>
        <w:adjustRightInd w:val="0"/>
        <w:rPr>
          <w:szCs w:val="24"/>
        </w:rPr>
      </w:pPr>
      <w:r w:rsidRPr="00104B63">
        <w:rPr>
          <w:szCs w:val="24"/>
        </w:rPr>
        <w:t>(2) The specific weight of masonry may be considered to be independent of the masonry temperature.</w:t>
      </w:r>
    </w:p>
    <w:p w14:paraId="25392049" w14:textId="77777777" w:rsidR="00360801" w:rsidRPr="00104B63" w:rsidRDefault="00360801">
      <w:pPr>
        <w:pStyle w:val="Heading2"/>
        <w:tabs>
          <w:tab w:val="left" w:pos="400"/>
        </w:tabs>
        <w:autoSpaceDE w:val="0"/>
        <w:autoSpaceDN w:val="0"/>
        <w:adjustRightInd w:val="0"/>
        <w:rPr>
          <w:rFonts w:eastAsia="Times New Roman"/>
          <w:szCs w:val="24"/>
        </w:rPr>
      </w:pPr>
      <w:bookmarkStart w:id="31" w:name="_Toc101452292"/>
      <w:r w:rsidRPr="00104B63">
        <w:rPr>
          <w:rFonts w:eastAsia="Times New Roman"/>
          <w:szCs w:val="24"/>
        </w:rPr>
        <w:t>Mechanical properties</w:t>
      </w:r>
      <w:bookmarkEnd w:id="31"/>
    </w:p>
    <w:p w14:paraId="1B985083" w14:textId="77777777" w:rsidR="00360801" w:rsidRPr="00104B63" w:rsidRDefault="00360801">
      <w:pPr>
        <w:pStyle w:val="Heading3"/>
        <w:tabs>
          <w:tab w:val="left" w:pos="400"/>
          <w:tab w:val="left" w:pos="560"/>
          <w:tab w:val="left" w:pos="720"/>
        </w:tabs>
        <w:autoSpaceDE w:val="0"/>
        <w:autoSpaceDN w:val="0"/>
        <w:adjustRightInd w:val="0"/>
        <w:rPr>
          <w:rFonts w:eastAsia="Times New Roman"/>
          <w:szCs w:val="24"/>
        </w:rPr>
      </w:pPr>
      <w:bookmarkStart w:id="32" w:name="_Toc101452293"/>
      <w:r w:rsidRPr="00104B63">
        <w:rPr>
          <w:rFonts w:eastAsia="Times New Roman"/>
          <w:szCs w:val="24"/>
        </w:rPr>
        <w:t>Mechanical properties of masonry at normal temperature</w:t>
      </w:r>
      <w:bookmarkEnd w:id="32"/>
    </w:p>
    <w:p w14:paraId="3D5569B6" w14:textId="6B4EB085" w:rsidR="00360801" w:rsidRPr="00104B63" w:rsidRDefault="00360801">
      <w:pPr>
        <w:pStyle w:val="BodyText"/>
        <w:autoSpaceDE w:val="0"/>
        <w:autoSpaceDN w:val="0"/>
        <w:adjustRightInd w:val="0"/>
        <w:rPr>
          <w:szCs w:val="24"/>
        </w:rPr>
      </w:pPr>
      <w:r w:rsidRPr="00104B63">
        <w:rPr>
          <w:szCs w:val="24"/>
        </w:rPr>
        <w:t>(1) The mechanical properties of masonry at 20</w:t>
      </w:r>
      <w:r w:rsidR="00017899" w:rsidRPr="00104B63">
        <w:rPr>
          <w:szCs w:val="24"/>
        </w:rPr>
        <w:t> </w:t>
      </w:r>
      <w:r w:rsidR="00E35F06" w:rsidRPr="00104B63">
        <w:rPr>
          <w:szCs w:val="24"/>
        </w:rPr>
        <w:t>°C</w:t>
      </w:r>
      <w:r w:rsidRPr="00104B63">
        <w:rPr>
          <w:szCs w:val="24"/>
        </w:rPr>
        <w:t xml:space="preserve"> shall be taken as those given in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 xml:space="preserve"> for normal temperature design.</w:t>
      </w:r>
    </w:p>
    <w:p w14:paraId="10C546D5" w14:textId="77777777" w:rsidR="00360801" w:rsidRPr="00104B63" w:rsidRDefault="00360801">
      <w:pPr>
        <w:pStyle w:val="Heading3"/>
        <w:tabs>
          <w:tab w:val="left" w:pos="400"/>
          <w:tab w:val="left" w:pos="560"/>
          <w:tab w:val="left" w:pos="720"/>
        </w:tabs>
        <w:autoSpaceDE w:val="0"/>
        <w:autoSpaceDN w:val="0"/>
        <w:adjustRightInd w:val="0"/>
        <w:rPr>
          <w:rFonts w:eastAsia="Times New Roman"/>
          <w:szCs w:val="24"/>
        </w:rPr>
      </w:pPr>
      <w:bookmarkStart w:id="33" w:name="_Toc101452294"/>
      <w:r w:rsidRPr="00104B63">
        <w:rPr>
          <w:rFonts w:eastAsia="Times New Roman"/>
          <w:szCs w:val="24"/>
        </w:rPr>
        <w:t>Mechanical properties of masonry at elevated temperature</w:t>
      </w:r>
      <w:bookmarkEnd w:id="33"/>
    </w:p>
    <w:p w14:paraId="7B3B1970" w14:textId="77777777" w:rsidR="00360801" w:rsidRPr="00104B63" w:rsidRDefault="00360801">
      <w:pPr>
        <w:pStyle w:val="BodyText"/>
        <w:autoSpaceDE w:val="0"/>
        <w:autoSpaceDN w:val="0"/>
        <w:adjustRightInd w:val="0"/>
        <w:rPr>
          <w:szCs w:val="24"/>
        </w:rPr>
      </w:pPr>
      <w:r w:rsidRPr="00104B63">
        <w:rPr>
          <w:szCs w:val="24"/>
        </w:rPr>
        <w:t>(1) The mechanical properties of masonry at elevated temperatures may be obtained from tests for a project or from a database.</w:t>
      </w:r>
    </w:p>
    <w:p w14:paraId="254BE981"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 xml:space="preserve">A method to determine the mechanical properties at elevated temperatures is given in </w:t>
      </w:r>
      <w:r w:rsidRPr="00104B63">
        <w:rPr>
          <w:rStyle w:val="citeapp"/>
          <w:szCs w:val="24"/>
          <w:shd w:val="clear" w:color="auto" w:fill="auto"/>
        </w:rPr>
        <w:t>Annex B</w:t>
      </w:r>
      <w:r w:rsidRPr="00104B63">
        <w:rPr>
          <w:szCs w:val="24"/>
        </w:rPr>
        <w:t>.</w:t>
      </w:r>
    </w:p>
    <w:p w14:paraId="6C49D19A" w14:textId="77777777" w:rsidR="00360801" w:rsidRPr="00104B63" w:rsidRDefault="00360801">
      <w:pPr>
        <w:pStyle w:val="Heading1"/>
        <w:autoSpaceDE w:val="0"/>
        <w:autoSpaceDN w:val="0"/>
        <w:adjustRightInd w:val="0"/>
        <w:rPr>
          <w:rFonts w:eastAsia="Times New Roman"/>
          <w:szCs w:val="24"/>
        </w:rPr>
      </w:pPr>
      <w:bookmarkStart w:id="34" w:name="_Toc101452295"/>
      <w:r w:rsidRPr="00104B63">
        <w:rPr>
          <w:rFonts w:eastAsia="Times New Roman"/>
          <w:szCs w:val="24"/>
        </w:rPr>
        <w:t>Tabulated design data</w:t>
      </w:r>
      <w:bookmarkEnd w:id="34"/>
    </w:p>
    <w:p w14:paraId="66FAF5AE" w14:textId="77777777" w:rsidR="00360801" w:rsidRPr="00104B63" w:rsidRDefault="00360801">
      <w:pPr>
        <w:pStyle w:val="Heading2"/>
        <w:tabs>
          <w:tab w:val="left" w:pos="400"/>
        </w:tabs>
        <w:autoSpaceDE w:val="0"/>
        <w:autoSpaceDN w:val="0"/>
        <w:adjustRightInd w:val="0"/>
        <w:rPr>
          <w:rFonts w:eastAsia="Times New Roman"/>
          <w:szCs w:val="24"/>
        </w:rPr>
      </w:pPr>
      <w:bookmarkStart w:id="35" w:name="_Toc101452296"/>
      <w:r w:rsidRPr="00104B63">
        <w:rPr>
          <w:rFonts w:eastAsia="Times New Roman"/>
          <w:szCs w:val="24"/>
        </w:rPr>
        <w:t>General</w:t>
      </w:r>
      <w:bookmarkEnd w:id="35"/>
    </w:p>
    <w:p w14:paraId="44B0146A" w14:textId="77777777" w:rsidR="00360801" w:rsidRPr="00104B63" w:rsidRDefault="00360801">
      <w:pPr>
        <w:pStyle w:val="BodyText"/>
        <w:autoSpaceDE w:val="0"/>
        <w:autoSpaceDN w:val="0"/>
        <w:adjustRightInd w:val="0"/>
        <w:rPr>
          <w:szCs w:val="24"/>
        </w:rPr>
      </w:pPr>
      <w:r w:rsidRPr="00104B63">
        <w:rPr>
          <w:szCs w:val="24"/>
        </w:rPr>
        <w:t xml:space="preserve">(1) Tabulated design data relate to member analysis according to </w:t>
      </w:r>
      <w:r w:rsidRPr="00104B63">
        <w:rPr>
          <w:rStyle w:val="citesec"/>
          <w:szCs w:val="24"/>
          <w:shd w:val="clear" w:color="auto" w:fill="auto"/>
        </w:rPr>
        <w:t>4.7</w:t>
      </w:r>
      <w:r w:rsidRPr="00104B63">
        <w:rPr>
          <w:szCs w:val="24"/>
        </w:rPr>
        <w:t>. They shall be used only for the standard fire exposure and the same temperature distribution is assumed to exist along the length of the structural members.</w:t>
      </w:r>
    </w:p>
    <w:p w14:paraId="320BF82E" w14:textId="77777777" w:rsidR="00360801" w:rsidRPr="00104B63" w:rsidRDefault="00360801">
      <w:pPr>
        <w:pStyle w:val="Heading2"/>
        <w:tabs>
          <w:tab w:val="left" w:pos="400"/>
        </w:tabs>
        <w:autoSpaceDE w:val="0"/>
        <w:autoSpaceDN w:val="0"/>
        <w:adjustRightInd w:val="0"/>
        <w:rPr>
          <w:rFonts w:eastAsia="Times New Roman"/>
          <w:szCs w:val="24"/>
        </w:rPr>
      </w:pPr>
      <w:bookmarkStart w:id="36" w:name="_Toc101452297"/>
      <w:r w:rsidRPr="00104B63">
        <w:rPr>
          <w:rFonts w:eastAsia="Times New Roman"/>
          <w:szCs w:val="24"/>
        </w:rPr>
        <w:lastRenderedPageBreak/>
        <w:t>Walls</w:t>
      </w:r>
      <w:bookmarkEnd w:id="36"/>
    </w:p>
    <w:p w14:paraId="103CD61B" w14:textId="77777777" w:rsidR="00360801" w:rsidRPr="00104B63" w:rsidRDefault="00360801">
      <w:pPr>
        <w:pStyle w:val="Heading3"/>
        <w:tabs>
          <w:tab w:val="left" w:pos="400"/>
          <w:tab w:val="left" w:pos="560"/>
          <w:tab w:val="left" w:pos="720"/>
        </w:tabs>
        <w:autoSpaceDE w:val="0"/>
        <w:autoSpaceDN w:val="0"/>
        <w:adjustRightInd w:val="0"/>
        <w:rPr>
          <w:rFonts w:eastAsia="Times New Roman"/>
          <w:szCs w:val="24"/>
        </w:rPr>
      </w:pPr>
      <w:bookmarkStart w:id="37" w:name="_Toc101452298"/>
      <w:r w:rsidRPr="00104B63">
        <w:rPr>
          <w:rFonts w:eastAsia="Times New Roman"/>
          <w:szCs w:val="24"/>
        </w:rPr>
        <w:t>General</w:t>
      </w:r>
      <w:bookmarkEnd w:id="37"/>
    </w:p>
    <w:p w14:paraId="08EE71AD" w14:textId="77777777" w:rsidR="00360801" w:rsidRPr="00104B63" w:rsidRDefault="00360801">
      <w:pPr>
        <w:pStyle w:val="BodyText"/>
        <w:autoSpaceDE w:val="0"/>
        <w:autoSpaceDN w:val="0"/>
        <w:adjustRightInd w:val="0"/>
        <w:rPr>
          <w:szCs w:val="24"/>
        </w:rPr>
      </w:pPr>
      <w:r w:rsidRPr="00104B63">
        <w:rPr>
          <w:szCs w:val="24"/>
        </w:rPr>
        <w:t xml:space="preserve">(1) Assessment of masonry walls may be carried out using Tables A.4 to A.8 in </w:t>
      </w:r>
      <w:r w:rsidRPr="00104B63">
        <w:rPr>
          <w:rStyle w:val="citeapp"/>
          <w:szCs w:val="24"/>
          <w:shd w:val="clear" w:color="auto" w:fill="auto"/>
        </w:rPr>
        <w:t>Annex A</w:t>
      </w:r>
      <w:r w:rsidRPr="00104B63">
        <w:rPr>
          <w:szCs w:val="24"/>
        </w:rPr>
        <w:t>, which give the minimum thickness of masonry required, for the relevant criterion, to achieve the stated period of fire resistance, when constructed using units of the material, Group and density given.</w:t>
      </w:r>
    </w:p>
    <w:p w14:paraId="3E8B9F3D"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 xml:space="preserve">In the tables, the minimum wall thickness given is for fire resistance purposes only. The thickness required for other considerations as defined in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 or which is needed to meet other requirements, for example acoustic performance, is not taken into account.</w:t>
      </w:r>
    </w:p>
    <w:p w14:paraId="0D68B324" w14:textId="77777777" w:rsidR="00360801" w:rsidRPr="00104B63" w:rsidRDefault="00360801">
      <w:pPr>
        <w:pStyle w:val="BodyText"/>
        <w:autoSpaceDE w:val="0"/>
        <w:autoSpaceDN w:val="0"/>
        <w:adjustRightInd w:val="0"/>
        <w:rPr>
          <w:szCs w:val="24"/>
        </w:rPr>
      </w:pPr>
      <w:r w:rsidRPr="00104B63">
        <w:rPr>
          <w:szCs w:val="24"/>
        </w:rPr>
        <w:t xml:space="preserve">(3) For all types of masonry walls and columns, the fire resistance may be obtained from tests made in accordance with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1363</w:t>
      </w:r>
      <w:r w:rsidRPr="00104B63">
        <w:rPr>
          <w:szCs w:val="24"/>
        </w:rPr>
        <w:t>-</w:t>
      </w:r>
      <w:r w:rsidRPr="00104B63">
        <w:rPr>
          <w:rStyle w:val="stddocPartNumber"/>
          <w:szCs w:val="24"/>
          <w:shd w:val="clear" w:color="auto" w:fill="auto"/>
        </w:rPr>
        <w:t>1</w:t>
      </w:r>
      <w:r w:rsidRPr="00104B63">
        <w:rPr>
          <w:szCs w:val="24"/>
        </w:rPr>
        <w:t xml:space="preserve">,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1363</w:t>
      </w:r>
      <w:r w:rsidRPr="00104B63">
        <w:rPr>
          <w:szCs w:val="24"/>
        </w:rPr>
        <w:t>-</w:t>
      </w:r>
      <w:r w:rsidRPr="00104B63">
        <w:rPr>
          <w:rStyle w:val="stddocPartNumber"/>
          <w:szCs w:val="24"/>
          <w:shd w:val="clear" w:color="auto" w:fill="auto"/>
        </w:rPr>
        <w:t>2</w:t>
      </w:r>
      <w:r w:rsidRPr="00104B63">
        <w:rPr>
          <w:szCs w:val="24"/>
        </w:rPr>
        <w:t xml:space="preserve">,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1364</w:t>
      </w:r>
      <w:r w:rsidRPr="00104B63">
        <w:rPr>
          <w:szCs w:val="24"/>
        </w:rPr>
        <w:t>-</w:t>
      </w:r>
      <w:r w:rsidRPr="00104B63">
        <w:rPr>
          <w:rStyle w:val="stddocPartNumber"/>
          <w:szCs w:val="24"/>
          <w:shd w:val="clear" w:color="auto" w:fill="auto"/>
        </w:rPr>
        <w:t>1</w:t>
      </w:r>
      <w:r w:rsidRPr="00104B63">
        <w:rPr>
          <w:szCs w:val="24"/>
        </w:rPr>
        <w:t xml:space="preserve">,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1365</w:t>
      </w:r>
      <w:r w:rsidRPr="00104B63">
        <w:rPr>
          <w:szCs w:val="24"/>
        </w:rPr>
        <w:t>-</w:t>
      </w:r>
      <w:r w:rsidRPr="00104B63">
        <w:rPr>
          <w:rStyle w:val="stddocPartNumber"/>
          <w:szCs w:val="24"/>
          <w:shd w:val="clear" w:color="auto" w:fill="auto"/>
        </w:rPr>
        <w:t>1</w:t>
      </w:r>
      <w:r w:rsidRPr="00104B63">
        <w:rPr>
          <w:szCs w:val="24"/>
        </w:rPr>
        <w:t xml:space="preserve"> and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1365</w:t>
      </w:r>
      <w:r w:rsidRPr="00104B63">
        <w:rPr>
          <w:szCs w:val="24"/>
        </w:rPr>
        <w:t>-</w:t>
      </w:r>
      <w:r w:rsidRPr="00104B63">
        <w:rPr>
          <w:rStyle w:val="stddocPartNumber"/>
          <w:szCs w:val="24"/>
          <w:shd w:val="clear" w:color="auto" w:fill="auto"/>
        </w:rPr>
        <w:t>4</w:t>
      </w:r>
      <w:r w:rsidRPr="00104B63">
        <w:rPr>
          <w:szCs w:val="24"/>
        </w:rPr>
        <w:t xml:space="preserve"> where appropriate</w:t>
      </w:r>
    </w:p>
    <w:p w14:paraId="04AD269A" w14:textId="77777777" w:rsidR="00360801" w:rsidRPr="00104B63" w:rsidRDefault="00360801">
      <w:pPr>
        <w:pStyle w:val="Heading3"/>
        <w:tabs>
          <w:tab w:val="left" w:pos="400"/>
          <w:tab w:val="left" w:pos="560"/>
          <w:tab w:val="left" w:pos="720"/>
        </w:tabs>
        <w:autoSpaceDE w:val="0"/>
        <w:autoSpaceDN w:val="0"/>
        <w:adjustRightInd w:val="0"/>
        <w:rPr>
          <w:rFonts w:eastAsia="Times New Roman"/>
          <w:szCs w:val="24"/>
        </w:rPr>
      </w:pPr>
      <w:bookmarkStart w:id="38" w:name="_Toc101452299"/>
      <w:r w:rsidRPr="00104B63">
        <w:rPr>
          <w:rFonts w:eastAsia="Times New Roman"/>
          <w:szCs w:val="24"/>
        </w:rPr>
        <w:t>Cavity walls and untied walls comprising independent leaves</w:t>
      </w:r>
      <w:bookmarkEnd w:id="38"/>
    </w:p>
    <w:p w14:paraId="01AE901B" w14:textId="3BE9D3FA" w:rsidR="00360801" w:rsidRPr="00104B63" w:rsidRDefault="00360801">
      <w:pPr>
        <w:pStyle w:val="BodyText"/>
        <w:autoSpaceDE w:val="0"/>
        <w:autoSpaceDN w:val="0"/>
        <w:adjustRightInd w:val="0"/>
        <w:rPr>
          <w:szCs w:val="24"/>
        </w:rPr>
      </w:pPr>
      <w:r w:rsidRPr="00104B63">
        <w:rPr>
          <w:szCs w:val="24"/>
        </w:rPr>
        <w:t xml:space="preserve">(1) When both leaves of a cavity wall are loadbearing and carry approximately equal loads, the fire resistance of a cavity wall with leaves of approximately equal thickness should be taken as the fire resistance of an equivalent single leaf wall of thickness equal to the sum of the thicknesses of the two leaves, (see </w:t>
      </w:r>
      <w:r w:rsidR="00017899" w:rsidRPr="00104B63">
        <w:rPr>
          <w:rStyle w:val="citefig"/>
          <w:szCs w:val="24"/>
          <w:shd w:val="clear" w:color="auto" w:fill="auto"/>
        </w:rPr>
        <w:t>F</w:t>
      </w:r>
      <w:r w:rsidRPr="00104B63">
        <w:rPr>
          <w:rStyle w:val="citefig"/>
          <w:szCs w:val="24"/>
          <w:shd w:val="clear" w:color="auto" w:fill="auto"/>
        </w:rPr>
        <w:t>igure 6.</w:t>
      </w:r>
      <w:r w:rsidR="00DB56E3" w:rsidRPr="00104B63">
        <w:rPr>
          <w:rStyle w:val="citefig"/>
          <w:szCs w:val="24"/>
          <w:shd w:val="clear" w:color="auto" w:fill="auto"/>
        </w:rPr>
        <w:t>1</w:t>
      </w:r>
      <w:r w:rsidRPr="00104B63">
        <w:rPr>
          <w:rStyle w:val="citefig"/>
          <w:szCs w:val="24"/>
          <w:shd w:val="clear" w:color="auto" w:fill="auto"/>
        </w:rPr>
        <w:t xml:space="preserve">, </w:t>
      </w:r>
      <w:r w:rsidR="007473C7" w:rsidRPr="00104B63">
        <w:rPr>
          <w:rStyle w:val="citefig"/>
          <w:szCs w:val="24"/>
          <w:shd w:val="clear" w:color="auto" w:fill="auto"/>
        </w:rPr>
        <w:t>a</w:t>
      </w:r>
      <w:r w:rsidRPr="00104B63">
        <w:rPr>
          <w:szCs w:val="24"/>
        </w:rPr>
        <w:t>), providing that no combustible material is included in the cavity.</w:t>
      </w:r>
    </w:p>
    <w:tbl>
      <w:tblPr>
        <w:tblW w:w="0" w:type="auto"/>
        <w:jc w:val="center"/>
        <w:tblLook w:val="0000" w:firstRow="0" w:lastRow="0" w:firstColumn="0" w:lastColumn="0" w:noHBand="0" w:noVBand="0"/>
      </w:tblPr>
      <w:tblGrid>
        <w:gridCol w:w="4632"/>
        <w:gridCol w:w="4632"/>
      </w:tblGrid>
      <w:tr w:rsidR="00360801" w:rsidRPr="00104B63" w14:paraId="3EE131C2" w14:textId="77777777" w:rsidTr="00C51C0A">
        <w:trPr>
          <w:jc w:val="center"/>
        </w:trPr>
        <w:tc>
          <w:tcPr>
            <w:tcW w:w="4632" w:type="dxa"/>
          </w:tcPr>
          <w:p w14:paraId="7C73DE02" w14:textId="6D0937E9" w:rsidR="00360801" w:rsidRPr="00104B63" w:rsidRDefault="00634D90" w:rsidP="00B11CE0">
            <w:pPr>
              <w:pStyle w:val="Tablebody"/>
              <w:pageBreakBefore/>
              <w:autoSpaceDE w:val="0"/>
              <w:autoSpaceDN w:val="0"/>
              <w:adjustRightInd w:val="0"/>
              <w:jc w:val="center"/>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"\\\\cmc20df.cenorm.be\\cmcdata\\STD_MGT\\STDDEL\\PRODUCTION\\Standards\\00250\\233\\41_e_dr\\6_001a.tif"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"Y:\\STD_MGT\\STDDEL\\PRODUCTION\\Standards\\00250\\233\\41_e_dr\\6_001a.tif"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"C:\\Users\\a.dionysiou\\AppData\\Local\\Temp\\Temp1_00250233_e_20220901.zip.zip\\41_e_dr\\6_001a.tif"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78B90532">
                <v:shape id="_x0000_i1026" type="#_x0000_t75" style="width:179.25pt;height:197.25pt">
                  <v:imagedata r:id="rId13" r:href="rId14"/>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6E517CF7" w14:textId="0418F64E" w:rsidR="00360801" w:rsidRPr="00104B63" w:rsidRDefault="00360801" w:rsidP="00360801">
            <w:pPr>
              <w:pStyle w:val="Tablebody"/>
              <w:autoSpaceDE w:val="0"/>
              <w:autoSpaceDN w:val="0"/>
              <w:adjustRightInd w:val="0"/>
              <w:jc w:val="center"/>
            </w:pPr>
            <w:r w:rsidRPr="00104B63">
              <w:rPr>
                <w:szCs w:val="24"/>
              </w:rPr>
              <w:t>a) Cavity wall (both leaves loaded)</w:t>
            </w:r>
          </w:p>
        </w:tc>
        <w:tc>
          <w:tcPr>
            <w:tcW w:w="4632" w:type="dxa"/>
          </w:tcPr>
          <w:p w14:paraId="29B4F278" w14:textId="6418DC9F" w:rsidR="00360801" w:rsidRPr="00104B63" w:rsidRDefault="00634D90" w:rsidP="00360801">
            <w:pPr>
              <w:pStyle w:val="Tablebody"/>
              <w:autoSpaceDE w:val="0"/>
              <w:autoSpaceDN w:val="0"/>
              <w:adjustRightInd w:val="0"/>
              <w:jc w:val="center"/>
              <w:rPr>
                <w:szCs w:val="24"/>
              </w:rPr>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"\\\\cmc20df.cenorm.be\\cmcdata\\STD_MGT\\STDDEL\\PRODUCTION\\Standards\\00250\\233\\41_e_dr\\6_001b.tif"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"Y:\\STD_MGT\\STDDEL\\PRODUCTION\\Standards\\00250\\233\\41_e_dr\\6_001b.tif"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"C:\\Users\\a.dionysiou\\AppData\\Local\\Temp\\Temp1_00250233_e_20220901.zip.zip\\41_e_dr\\6_001b.tif"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0ACC8BB9">
                <v:shape id="_x0000_i1027" type="#_x0000_t75" style="width:122.25pt;height:197.25pt">
                  <v:imagedata r:id="rId15" r:href="rId16"/>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00EDD3C1" w14:textId="1DC6C102" w:rsidR="00360801" w:rsidRPr="00104B63" w:rsidRDefault="00360801" w:rsidP="00360801">
            <w:pPr>
              <w:pStyle w:val="Tablebody"/>
              <w:autoSpaceDE w:val="0"/>
              <w:autoSpaceDN w:val="0"/>
              <w:adjustRightInd w:val="0"/>
              <w:jc w:val="center"/>
            </w:pPr>
            <w:r w:rsidRPr="00104B63">
              <w:rPr>
                <w:szCs w:val="24"/>
              </w:rPr>
              <w:t>b) Cavity wall (one leaf loaded)</w:t>
            </w:r>
          </w:p>
        </w:tc>
      </w:tr>
      <w:tr w:rsidR="00360801" w:rsidRPr="00104B63" w14:paraId="43CBC4DB" w14:textId="77777777" w:rsidTr="00C51C0A">
        <w:trPr>
          <w:jc w:val="center"/>
        </w:trPr>
        <w:tc>
          <w:tcPr>
            <w:tcW w:w="4632" w:type="dxa"/>
          </w:tcPr>
          <w:p w14:paraId="45F19AAC" w14:textId="211C9544" w:rsidR="00360801" w:rsidRPr="00104B63" w:rsidRDefault="00634D90" w:rsidP="00360801">
            <w:pPr>
              <w:pStyle w:val="Tablebody"/>
              <w:autoSpaceDE w:val="0"/>
              <w:autoSpaceDN w:val="0"/>
              <w:adjustRightInd w:val="0"/>
              <w:jc w:val="center"/>
              <w:rPr>
                <w:szCs w:val="24"/>
              </w:rPr>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"\\\\cmc20df.cenorm.be\\cmcdata\\STD_MGT\\STDDEL\\PRODUCTION\\Standards\\00250\\233\\41_e_dr\\6_001c.tif"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"Y:\\STD_MGT\\STDDEL\\PRODUCTION\\Standards\\00250\\233\\41_e_dr\\6_001c.tif"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w:instrText>
            </w:r>
            <w:r w:rsidR="00892E5A">
              <w:rPr>
                <w:noProof/>
                <w:szCs w:val="24"/>
                <w:lang w:val="de-DE"/>
              </w:rPr>
              <w:instrText>\\Local\\Temp\\Temp1_00250233_e_20220901.zip.zip\\41_e_dr\\6_001c.tif"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00ADA842">
                <v:shape id="_x0000_i1028" type="#_x0000_t75" style="width:179.25pt;height:204.75pt">
                  <v:imagedata r:id="rId17" r:href="rId18"/>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3F074865" w14:textId="60C7A222" w:rsidR="00360801" w:rsidRPr="00104B63" w:rsidRDefault="00360801" w:rsidP="00360801">
            <w:pPr>
              <w:pStyle w:val="Tablebody"/>
              <w:autoSpaceDE w:val="0"/>
              <w:autoSpaceDN w:val="0"/>
              <w:adjustRightInd w:val="0"/>
              <w:jc w:val="center"/>
            </w:pPr>
            <w:r w:rsidRPr="00104B63">
              <w:rPr>
                <w:szCs w:val="24"/>
              </w:rPr>
              <w:t>c) Cavity wall (non-loadbearing)</w:t>
            </w:r>
          </w:p>
        </w:tc>
        <w:tc>
          <w:tcPr>
            <w:tcW w:w="4632" w:type="dxa"/>
          </w:tcPr>
          <w:p w14:paraId="32E251FE" w14:textId="76199979" w:rsidR="00360801" w:rsidRPr="00104B63" w:rsidRDefault="00634D90" w:rsidP="00360801">
            <w:pPr>
              <w:pStyle w:val="Tablebody"/>
              <w:autoSpaceDE w:val="0"/>
              <w:autoSpaceDN w:val="0"/>
              <w:adjustRightInd w:val="0"/>
              <w:jc w:val="center"/>
              <w:rPr>
                <w:szCs w:val="24"/>
              </w:rPr>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"\\\\cmc20df.cenorm.be\\cmcdata\\STD_MGT\\STDDEL\\PRODUCTION\\Standards\\00250\\233\\41_e_dr\\6_001d.tif"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"Y:\\STD_MGT\\STDDEL\\PRODUCTION\\Standards\\00250\\233\\41_e_dr\\6_001d.tif"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"C:\\Users\\a.dionysiou\\AppData\\Local\\Temp\\Temp1_00250233_e_20220901.zip.zip\\41_e_dr\\6_001d.tif" \* MERG</w:instrText>
            </w:r>
            <w:r w:rsidR="00892E5A">
              <w:rPr>
                <w:noProof/>
                <w:szCs w:val="24"/>
                <w:lang w:val="de-DE"/>
              </w:rPr>
              <w:instrText>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1D2A2D53">
                <v:shape id="_x0000_i1029" type="#_x0000_t75" style="width:179.25pt;height:197.25pt">
                  <v:imagedata r:id="rId19" r:href="rId20"/>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2738A983" w14:textId="2F7039F7" w:rsidR="00360801" w:rsidRPr="00104B63" w:rsidRDefault="00360801" w:rsidP="00360801">
            <w:pPr>
              <w:pStyle w:val="Tablebody"/>
              <w:autoSpaceDE w:val="0"/>
              <w:autoSpaceDN w:val="0"/>
              <w:adjustRightInd w:val="0"/>
              <w:jc w:val="center"/>
            </w:pPr>
            <w:r w:rsidRPr="00104B63">
              <w:rPr>
                <w:szCs w:val="24"/>
              </w:rPr>
              <w:t>d) Untied wall</w:t>
            </w:r>
            <w:r w:rsidRPr="00104B63">
              <w:rPr>
                <w:szCs w:val="24"/>
              </w:rPr>
              <w:br/>
              <w:t>(loadbearing or non-loadbearing)</w:t>
            </w:r>
          </w:p>
        </w:tc>
      </w:tr>
    </w:tbl>
    <w:p w14:paraId="1069166A"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319"/>
        <w:gridCol w:w="3253"/>
      </w:tblGrid>
      <w:tr w:rsidR="00604DE2" w:rsidRPr="00104B63" w14:paraId="573294BE" w14:textId="77777777" w:rsidTr="00604DE2">
        <w:tc>
          <w:tcPr>
            <w:tcW w:w="0" w:type="auto"/>
            <w:shd w:val="clear" w:color="auto" w:fill="auto"/>
          </w:tcPr>
          <w:p w14:paraId="42D989FE" w14:textId="77777777" w:rsidR="00604DE2" w:rsidRPr="00104B63" w:rsidRDefault="00604DE2" w:rsidP="00356A91">
            <w:pPr>
              <w:pStyle w:val="KeyText"/>
              <w:tabs>
                <w:tab w:val="clear" w:pos="346"/>
              </w:tabs>
              <w:ind w:left="0" w:firstLine="0"/>
            </w:pPr>
            <w:r w:rsidRPr="00104B63">
              <w:t>1</w:t>
            </w:r>
          </w:p>
        </w:tc>
        <w:tc>
          <w:tcPr>
            <w:tcW w:w="0" w:type="auto"/>
            <w:shd w:val="clear" w:color="auto" w:fill="auto"/>
          </w:tcPr>
          <w:p w14:paraId="2E8FA17A" w14:textId="77777777" w:rsidR="00604DE2" w:rsidRPr="00104B63" w:rsidRDefault="00604DE2" w:rsidP="00356A91">
            <w:pPr>
              <w:pStyle w:val="KeyText"/>
              <w:tabs>
                <w:tab w:val="clear" w:pos="346"/>
              </w:tabs>
              <w:ind w:left="0" w:firstLine="0"/>
              <w:rPr>
                <w:lang w:val="en-GB"/>
              </w:rPr>
            </w:pPr>
            <w:r w:rsidRPr="00104B63">
              <w:rPr>
                <w:lang w:val="en-GB"/>
              </w:rPr>
              <w:t>Wall ties or bed joint reinforcement</w:t>
            </w:r>
          </w:p>
        </w:tc>
      </w:tr>
      <w:tr w:rsidR="00604DE2" w:rsidRPr="00104B63" w14:paraId="66DDD337" w14:textId="77777777" w:rsidTr="00604DE2">
        <w:tc>
          <w:tcPr>
            <w:tcW w:w="0" w:type="auto"/>
            <w:shd w:val="clear" w:color="auto" w:fill="auto"/>
          </w:tcPr>
          <w:p w14:paraId="4A812B8B" w14:textId="77777777" w:rsidR="00604DE2" w:rsidRPr="00104B63" w:rsidRDefault="00604DE2" w:rsidP="00356A91">
            <w:pPr>
              <w:pStyle w:val="KeyText"/>
              <w:tabs>
                <w:tab w:val="clear" w:pos="346"/>
              </w:tabs>
              <w:ind w:left="0" w:firstLine="0"/>
            </w:pPr>
            <w:r w:rsidRPr="00104B63">
              <w:t>2</w:t>
            </w:r>
          </w:p>
        </w:tc>
        <w:tc>
          <w:tcPr>
            <w:tcW w:w="0" w:type="auto"/>
            <w:shd w:val="clear" w:color="auto" w:fill="auto"/>
          </w:tcPr>
          <w:p w14:paraId="58704A43" w14:textId="77777777" w:rsidR="00604DE2" w:rsidRPr="00104B63" w:rsidRDefault="00604DE2" w:rsidP="00356A91">
            <w:pPr>
              <w:pStyle w:val="KeyText"/>
              <w:tabs>
                <w:tab w:val="clear" w:pos="346"/>
              </w:tabs>
              <w:ind w:left="0" w:firstLine="0"/>
              <w:rPr>
                <w:lang w:val="en-GB"/>
              </w:rPr>
            </w:pPr>
            <w:r w:rsidRPr="00104B63">
              <w:rPr>
                <w:lang w:val="en-GB"/>
              </w:rPr>
              <w:t>Cavity unfilled or partially filled</w:t>
            </w:r>
          </w:p>
        </w:tc>
      </w:tr>
      <w:tr w:rsidR="00604DE2" w:rsidRPr="00104B63" w14:paraId="591E8DC7" w14:textId="77777777" w:rsidTr="00604DE2">
        <w:tc>
          <w:tcPr>
            <w:tcW w:w="0" w:type="auto"/>
            <w:shd w:val="clear" w:color="auto" w:fill="auto"/>
          </w:tcPr>
          <w:p w14:paraId="66FCCDE1" w14:textId="77777777" w:rsidR="00604DE2" w:rsidRPr="00104B63" w:rsidRDefault="00604DE2" w:rsidP="00356A91">
            <w:pPr>
              <w:pStyle w:val="KeyText"/>
              <w:tabs>
                <w:tab w:val="clear" w:pos="346"/>
              </w:tabs>
              <w:ind w:left="0" w:firstLine="0"/>
            </w:pPr>
            <w:r w:rsidRPr="00104B63">
              <w:t>3</w:t>
            </w:r>
          </w:p>
        </w:tc>
        <w:tc>
          <w:tcPr>
            <w:tcW w:w="0" w:type="auto"/>
            <w:shd w:val="clear" w:color="auto" w:fill="auto"/>
          </w:tcPr>
          <w:p w14:paraId="0B7315F8" w14:textId="77777777" w:rsidR="00604DE2" w:rsidRPr="00104B63" w:rsidRDefault="00604DE2" w:rsidP="00356A91">
            <w:pPr>
              <w:pStyle w:val="KeyText"/>
              <w:tabs>
                <w:tab w:val="clear" w:pos="346"/>
              </w:tabs>
              <w:ind w:left="0" w:firstLine="0"/>
            </w:pPr>
            <w:r w:rsidRPr="00104B63">
              <w:t>Untied wall</w:t>
            </w:r>
          </w:p>
        </w:tc>
      </w:tr>
    </w:tbl>
    <w:p w14:paraId="596C7DEA" w14:textId="0E3B7CAB" w:rsidR="00360801" w:rsidRPr="00104B63" w:rsidRDefault="00360801">
      <w:pPr>
        <w:pStyle w:val="Figuretitle"/>
        <w:autoSpaceDE w:val="0"/>
        <w:autoSpaceDN w:val="0"/>
        <w:adjustRightInd w:val="0"/>
        <w:outlineLvl w:val="0"/>
        <w:rPr>
          <w:szCs w:val="24"/>
        </w:rPr>
      </w:pPr>
      <w:bookmarkStart w:id="39" w:name="_Toc101452300"/>
      <w:r w:rsidRPr="00104B63">
        <w:rPr>
          <w:szCs w:val="24"/>
        </w:rPr>
        <w:t>Figure 6.</w:t>
      </w:r>
      <w:r w:rsidR="00DB56E3" w:rsidRPr="00104B63">
        <w:rPr>
          <w:szCs w:val="24"/>
        </w:rPr>
        <w:t>1</w:t>
      </w:r>
      <w:r w:rsidRPr="00104B63">
        <w:rPr>
          <w:szCs w:val="24"/>
        </w:rPr>
        <w:t> — Illustration of cavity walls and double leaf walls</w:t>
      </w:r>
      <w:bookmarkEnd w:id="39"/>
    </w:p>
    <w:p w14:paraId="322750ED" w14:textId="77777777" w:rsidR="00360801" w:rsidRPr="00104B63" w:rsidRDefault="00360801">
      <w:pPr>
        <w:pStyle w:val="BodyText"/>
        <w:autoSpaceDE w:val="0"/>
        <w:autoSpaceDN w:val="0"/>
        <w:adjustRightInd w:val="0"/>
        <w:rPr>
          <w:szCs w:val="24"/>
        </w:rPr>
      </w:pPr>
      <w:r w:rsidRPr="00104B63">
        <w:rPr>
          <w:szCs w:val="24"/>
        </w:rPr>
        <w:t>(2) When only one leaf of a cavity wall is loadbearing, the fire resistance of the cavity wall should be taken at least as high as the resistance of the loadbearing leaf plastered on the side of the non-loadbearing leaf.</w:t>
      </w:r>
    </w:p>
    <w:p w14:paraId="2958628D" w14:textId="4EA546E6" w:rsidR="00360801" w:rsidRPr="00104B63" w:rsidRDefault="00360801">
      <w:pPr>
        <w:pStyle w:val="BodyText"/>
        <w:autoSpaceDE w:val="0"/>
        <w:autoSpaceDN w:val="0"/>
        <w:adjustRightInd w:val="0"/>
        <w:rPr>
          <w:szCs w:val="24"/>
        </w:rPr>
      </w:pPr>
      <w:r w:rsidRPr="00104B63">
        <w:rPr>
          <w:szCs w:val="24"/>
        </w:rPr>
        <w:t>(3) The fire resistance of a cavity wall comprising two non-loadbearing leaves (</w:t>
      </w:r>
      <w:r w:rsidRPr="00104B63">
        <w:rPr>
          <w:rStyle w:val="citefig"/>
          <w:szCs w:val="24"/>
          <w:shd w:val="clear" w:color="auto" w:fill="auto"/>
        </w:rPr>
        <w:t>Figure 6.</w:t>
      </w:r>
      <w:r w:rsidR="00DB56E3" w:rsidRPr="00104B63">
        <w:rPr>
          <w:rStyle w:val="citefig"/>
          <w:szCs w:val="24"/>
          <w:shd w:val="clear" w:color="auto" w:fill="auto"/>
        </w:rPr>
        <w:t>1</w:t>
      </w:r>
      <w:r w:rsidRPr="00104B63">
        <w:rPr>
          <w:rStyle w:val="citefig"/>
          <w:szCs w:val="24"/>
          <w:shd w:val="clear" w:color="auto" w:fill="auto"/>
        </w:rPr>
        <w:t xml:space="preserve">, </w:t>
      </w:r>
      <w:r w:rsidR="007473C7" w:rsidRPr="00104B63">
        <w:rPr>
          <w:rStyle w:val="citefig"/>
          <w:szCs w:val="24"/>
          <w:shd w:val="clear" w:color="auto" w:fill="auto"/>
        </w:rPr>
        <w:t>c</w:t>
      </w:r>
      <w:r w:rsidRPr="00104B63">
        <w:rPr>
          <w:szCs w:val="24"/>
        </w:rPr>
        <w:t>) may be taken as the sum of the fire resistances of the individual leaves, limited to a maximum of 240 min when fire resistance time is determined according to this document.</w:t>
      </w:r>
    </w:p>
    <w:p w14:paraId="3EC97584" w14:textId="68AE85E1" w:rsidR="00360801" w:rsidRPr="00104B63" w:rsidRDefault="00360801">
      <w:pPr>
        <w:pStyle w:val="BodyText"/>
        <w:autoSpaceDE w:val="0"/>
        <w:autoSpaceDN w:val="0"/>
        <w:adjustRightInd w:val="0"/>
        <w:rPr>
          <w:szCs w:val="24"/>
        </w:rPr>
      </w:pPr>
      <w:r w:rsidRPr="00104B63">
        <w:rPr>
          <w:szCs w:val="24"/>
        </w:rPr>
        <w:t xml:space="preserve">(4) For untied walls comprising independent leaves, the fire resistance of the wall shall be determined by reference to the appropriate table in </w:t>
      </w:r>
      <w:r w:rsidRPr="00104B63">
        <w:rPr>
          <w:rStyle w:val="citeapp"/>
          <w:szCs w:val="24"/>
          <w:shd w:val="clear" w:color="auto" w:fill="auto"/>
        </w:rPr>
        <w:t>Annex A</w:t>
      </w:r>
      <w:r w:rsidRPr="00104B63">
        <w:rPr>
          <w:szCs w:val="24"/>
        </w:rPr>
        <w:t xml:space="preserve"> for the single leaf wall (see </w:t>
      </w:r>
      <w:r w:rsidR="007473C7" w:rsidRPr="00104B63">
        <w:rPr>
          <w:rStyle w:val="citefig"/>
          <w:szCs w:val="24"/>
          <w:shd w:val="clear" w:color="auto" w:fill="auto"/>
        </w:rPr>
        <w:t>F</w:t>
      </w:r>
      <w:r w:rsidRPr="00104B63">
        <w:rPr>
          <w:rStyle w:val="citefig"/>
          <w:szCs w:val="24"/>
          <w:shd w:val="clear" w:color="auto" w:fill="auto"/>
        </w:rPr>
        <w:t>igure 6.</w:t>
      </w:r>
      <w:r w:rsidR="00DB56E3" w:rsidRPr="00104B63">
        <w:rPr>
          <w:rStyle w:val="citefig"/>
          <w:szCs w:val="24"/>
          <w:shd w:val="clear" w:color="auto" w:fill="auto"/>
        </w:rPr>
        <w:t>1</w:t>
      </w:r>
      <w:r w:rsidRPr="00104B63">
        <w:rPr>
          <w:rStyle w:val="citefig"/>
          <w:szCs w:val="24"/>
          <w:shd w:val="clear" w:color="auto" w:fill="auto"/>
        </w:rPr>
        <w:t xml:space="preserve">, </w:t>
      </w:r>
      <w:r w:rsidR="007473C7" w:rsidRPr="00104B63">
        <w:rPr>
          <w:rStyle w:val="citefig"/>
          <w:szCs w:val="24"/>
          <w:shd w:val="clear" w:color="auto" w:fill="auto"/>
        </w:rPr>
        <w:t>d</w:t>
      </w:r>
      <w:r w:rsidRPr="00104B63">
        <w:rPr>
          <w:szCs w:val="24"/>
        </w:rPr>
        <w:t>) which is to be assessed as being exposed to fire.</w:t>
      </w:r>
    </w:p>
    <w:p w14:paraId="51AE2EEE" w14:textId="77777777" w:rsidR="00360801" w:rsidRPr="00104B63" w:rsidRDefault="00360801">
      <w:pPr>
        <w:pStyle w:val="Heading3"/>
        <w:numPr>
          <w:ilvl w:val="0"/>
          <w:numId w:val="0"/>
        </w:numPr>
        <w:tabs>
          <w:tab w:val="left" w:pos="400"/>
          <w:tab w:val="left" w:pos="560"/>
          <w:tab w:val="left" w:pos="720"/>
        </w:tabs>
        <w:autoSpaceDE w:val="0"/>
        <w:autoSpaceDN w:val="0"/>
        <w:adjustRightInd w:val="0"/>
        <w:rPr>
          <w:rFonts w:eastAsia="Times New Roman"/>
          <w:szCs w:val="24"/>
        </w:rPr>
      </w:pPr>
      <w:bookmarkStart w:id="40" w:name="_Toc101452301"/>
      <w:r w:rsidRPr="00104B63">
        <w:rPr>
          <w:rFonts w:eastAsia="Times New Roman"/>
          <w:szCs w:val="24"/>
        </w:rPr>
        <w:lastRenderedPageBreak/>
        <w:t>6.2.3</w:t>
      </w:r>
      <w:r w:rsidRPr="00104B63">
        <w:rPr>
          <w:rFonts w:eastAsia="Times New Roman"/>
          <w:szCs w:val="24"/>
        </w:rPr>
        <w:tab/>
        <w:t>Surface finishes</w:t>
      </w:r>
      <w:bookmarkEnd w:id="40"/>
    </w:p>
    <w:p w14:paraId="224B4278" w14:textId="77777777" w:rsidR="00360801" w:rsidRPr="00104B63" w:rsidRDefault="00360801">
      <w:pPr>
        <w:pStyle w:val="BodyText"/>
        <w:autoSpaceDE w:val="0"/>
        <w:autoSpaceDN w:val="0"/>
        <w:adjustRightInd w:val="0"/>
        <w:rPr>
          <w:szCs w:val="24"/>
        </w:rPr>
      </w:pPr>
      <w:r w:rsidRPr="00104B63">
        <w:rPr>
          <w:szCs w:val="24"/>
        </w:rPr>
        <w:t>(1) The fire resistance of masonry walls may be increased by the application of a layer of a suitable surface finish, for example:</w:t>
      </w:r>
    </w:p>
    <w:p w14:paraId="3C41BF8C"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 xml:space="preserve">gypsum premixed plaster in accordance with </w:t>
      </w:r>
      <w:r w:rsidRPr="00104B63">
        <w:rPr>
          <w:rStyle w:val="stdpublisher"/>
          <w:szCs w:val="24"/>
          <w:shd w:val="clear" w:color="auto" w:fill="auto"/>
          <w:lang w:val="en-GB"/>
        </w:rPr>
        <w:t>EN</w:t>
      </w:r>
      <w:r w:rsidRPr="00104B63">
        <w:rPr>
          <w:szCs w:val="24"/>
          <w:lang w:val="en-GB"/>
        </w:rPr>
        <w:t xml:space="preserve"> </w:t>
      </w:r>
      <w:r w:rsidRPr="00104B63">
        <w:rPr>
          <w:rStyle w:val="stddocNumber"/>
          <w:szCs w:val="24"/>
          <w:shd w:val="clear" w:color="auto" w:fill="auto"/>
          <w:lang w:val="en-GB"/>
        </w:rPr>
        <w:t>13279</w:t>
      </w:r>
      <w:r w:rsidRPr="00104B63">
        <w:rPr>
          <w:szCs w:val="24"/>
          <w:lang w:val="en-GB"/>
        </w:rPr>
        <w:t>-</w:t>
      </w:r>
      <w:r w:rsidRPr="00104B63">
        <w:rPr>
          <w:rStyle w:val="stddocPartNumber"/>
          <w:szCs w:val="24"/>
          <w:shd w:val="clear" w:color="auto" w:fill="auto"/>
          <w:lang w:val="en-GB"/>
        </w:rPr>
        <w:t>1</w:t>
      </w:r>
      <w:r w:rsidRPr="00104B63">
        <w:rPr>
          <w:szCs w:val="24"/>
          <w:lang w:val="en-GB"/>
        </w:rPr>
        <w:t>;</w:t>
      </w:r>
    </w:p>
    <w:p w14:paraId="415E426A"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 xml:space="preserve">plaster type GP, OC, LW or T in accordance with </w:t>
      </w:r>
      <w:r w:rsidRPr="00104B63">
        <w:rPr>
          <w:rStyle w:val="stdpublisher"/>
          <w:szCs w:val="24"/>
          <w:shd w:val="clear" w:color="auto" w:fill="auto"/>
          <w:lang w:val="en-GB"/>
        </w:rPr>
        <w:t>EN</w:t>
      </w:r>
      <w:r w:rsidRPr="00104B63">
        <w:rPr>
          <w:szCs w:val="24"/>
          <w:lang w:val="en-GB"/>
        </w:rPr>
        <w:t xml:space="preserve"> </w:t>
      </w:r>
      <w:r w:rsidRPr="00104B63">
        <w:rPr>
          <w:rStyle w:val="stddocNumber"/>
          <w:szCs w:val="24"/>
          <w:shd w:val="clear" w:color="auto" w:fill="auto"/>
          <w:lang w:val="en-GB"/>
        </w:rPr>
        <w:t>998</w:t>
      </w:r>
      <w:r w:rsidRPr="00104B63">
        <w:rPr>
          <w:szCs w:val="24"/>
          <w:lang w:val="en-GB"/>
        </w:rPr>
        <w:t>-</w:t>
      </w:r>
      <w:r w:rsidRPr="00104B63">
        <w:rPr>
          <w:rStyle w:val="stddocPartNumber"/>
          <w:szCs w:val="24"/>
          <w:shd w:val="clear" w:color="auto" w:fill="auto"/>
          <w:lang w:val="en-GB"/>
        </w:rPr>
        <w:t>1</w:t>
      </w:r>
      <w:r w:rsidRPr="00104B63">
        <w:rPr>
          <w:szCs w:val="24"/>
          <w:lang w:val="en-GB"/>
        </w:rPr>
        <w:t>.</w:t>
      </w:r>
    </w:p>
    <w:p w14:paraId="5826AD34" w14:textId="77777777" w:rsidR="00360801" w:rsidRPr="00104B63" w:rsidRDefault="00360801">
      <w:pPr>
        <w:pStyle w:val="BodyText"/>
        <w:autoSpaceDE w:val="0"/>
        <w:autoSpaceDN w:val="0"/>
        <w:adjustRightInd w:val="0"/>
        <w:rPr>
          <w:szCs w:val="24"/>
        </w:rPr>
      </w:pPr>
      <w:r w:rsidRPr="00104B63">
        <w:rPr>
          <w:szCs w:val="24"/>
        </w:rPr>
        <w:t>(2) For cavity and untied walls, the surface finish shall be provided only on the outside faces of the leaves and not between the two leaves.</w:t>
      </w:r>
    </w:p>
    <w:p w14:paraId="5ECF95C8" w14:textId="77777777" w:rsidR="00360801" w:rsidRPr="00104B63" w:rsidRDefault="00360801">
      <w:pPr>
        <w:pStyle w:val="BodyText"/>
        <w:autoSpaceDE w:val="0"/>
        <w:autoSpaceDN w:val="0"/>
        <w:adjustRightInd w:val="0"/>
        <w:rPr>
          <w:szCs w:val="24"/>
        </w:rPr>
      </w:pPr>
      <w:r w:rsidRPr="00104B63">
        <w:rPr>
          <w:szCs w:val="24"/>
        </w:rPr>
        <w:t>(3) A cavity wall with plaster on one side and a masonry leaf on the other side may be treated as a wall plastered on both sides.</w:t>
      </w:r>
    </w:p>
    <w:p w14:paraId="5CB1F717" w14:textId="77777777" w:rsidR="00360801" w:rsidRPr="00104B63" w:rsidRDefault="00360801">
      <w:pPr>
        <w:pStyle w:val="Heading3"/>
        <w:numPr>
          <w:ilvl w:val="0"/>
          <w:numId w:val="0"/>
        </w:numPr>
        <w:tabs>
          <w:tab w:val="left" w:pos="400"/>
          <w:tab w:val="left" w:pos="560"/>
          <w:tab w:val="left" w:pos="720"/>
        </w:tabs>
        <w:autoSpaceDE w:val="0"/>
        <w:autoSpaceDN w:val="0"/>
        <w:adjustRightInd w:val="0"/>
        <w:rPr>
          <w:rFonts w:eastAsia="Times New Roman"/>
          <w:szCs w:val="24"/>
        </w:rPr>
      </w:pPr>
      <w:bookmarkStart w:id="41" w:name="_Toc101452302"/>
      <w:r w:rsidRPr="00104B63">
        <w:rPr>
          <w:rFonts w:eastAsia="Times New Roman"/>
          <w:szCs w:val="24"/>
        </w:rPr>
        <w:t>6.2.4</w:t>
      </w:r>
      <w:r w:rsidRPr="00104B63">
        <w:rPr>
          <w:rFonts w:eastAsia="Times New Roman"/>
          <w:szCs w:val="24"/>
        </w:rPr>
        <w:tab/>
        <w:t>Additional requirements</w:t>
      </w:r>
      <w:bookmarkEnd w:id="41"/>
    </w:p>
    <w:p w14:paraId="32611A9A" w14:textId="77777777" w:rsidR="00360801" w:rsidRPr="00104B63" w:rsidRDefault="00360801">
      <w:pPr>
        <w:pStyle w:val="BodyText"/>
        <w:autoSpaceDE w:val="0"/>
        <w:autoSpaceDN w:val="0"/>
        <w:adjustRightInd w:val="0"/>
        <w:rPr>
          <w:szCs w:val="24"/>
        </w:rPr>
      </w:pPr>
      <w:r w:rsidRPr="00104B63">
        <w:rPr>
          <w:szCs w:val="24"/>
        </w:rPr>
        <w:t>(1) Any supporting, or stiffening, part of a structure shall have at least the same fire resistance as the structure being supported.</w:t>
      </w:r>
    </w:p>
    <w:p w14:paraId="52465957" w14:textId="77777777" w:rsidR="00360801" w:rsidRPr="00104B63" w:rsidRDefault="00360801">
      <w:pPr>
        <w:pStyle w:val="BodyText"/>
        <w:autoSpaceDE w:val="0"/>
        <w:autoSpaceDN w:val="0"/>
        <w:adjustRightInd w:val="0"/>
        <w:rPr>
          <w:szCs w:val="24"/>
        </w:rPr>
      </w:pPr>
      <w:r w:rsidRPr="00104B63">
        <w:rPr>
          <w:szCs w:val="24"/>
        </w:rPr>
        <w:t>(2) Combustible thin damp proof materials incorporated into a wall may be ignored in assessing fire resistance.</w:t>
      </w:r>
    </w:p>
    <w:p w14:paraId="6FDE3ED0" w14:textId="77777777" w:rsidR="00360801" w:rsidRPr="00104B63" w:rsidRDefault="00360801">
      <w:pPr>
        <w:pStyle w:val="BodyText"/>
        <w:autoSpaceDE w:val="0"/>
        <w:autoSpaceDN w:val="0"/>
        <w:adjustRightInd w:val="0"/>
        <w:rPr>
          <w:szCs w:val="24"/>
        </w:rPr>
      </w:pPr>
      <w:r w:rsidRPr="00104B63">
        <w:rPr>
          <w:szCs w:val="24"/>
        </w:rPr>
        <w:t>(3) Masonry units containing holes through the unit should not be laid so that the holes are at right angles to the face of the wall, i.e. the wall should not be penetrated by the holes of the masonry units.</w:t>
      </w:r>
    </w:p>
    <w:p w14:paraId="3C1C9418" w14:textId="77777777" w:rsidR="00360801" w:rsidRPr="00104B63" w:rsidRDefault="00360801">
      <w:pPr>
        <w:pStyle w:val="BodyText"/>
        <w:autoSpaceDE w:val="0"/>
        <w:autoSpaceDN w:val="0"/>
        <w:adjustRightInd w:val="0"/>
        <w:rPr>
          <w:szCs w:val="24"/>
        </w:rPr>
      </w:pPr>
      <w:r w:rsidRPr="00104B63">
        <w:rPr>
          <w:szCs w:val="24"/>
        </w:rPr>
        <w:t xml:space="preserve">(4) A non-combustible thermal insulation system used on a single leaf external wall may be considered as a suitable surface finish to apply the values for plastered wall in the tables in </w:t>
      </w:r>
      <w:r w:rsidRPr="00104B63">
        <w:rPr>
          <w:rStyle w:val="citeapp"/>
          <w:szCs w:val="24"/>
          <w:shd w:val="clear" w:color="auto" w:fill="auto"/>
        </w:rPr>
        <w:t>Annex A</w:t>
      </w:r>
      <w:r w:rsidRPr="00104B63">
        <w:rPr>
          <w:szCs w:val="24"/>
        </w:rPr>
        <w:t>.</w:t>
      </w:r>
    </w:p>
    <w:p w14:paraId="2F6A312A" w14:textId="77777777" w:rsidR="00360801" w:rsidRPr="00104B63" w:rsidRDefault="00360801">
      <w:pPr>
        <w:pStyle w:val="BodyText"/>
        <w:autoSpaceDE w:val="0"/>
        <w:autoSpaceDN w:val="0"/>
        <w:adjustRightInd w:val="0"/>
        <w:rPr>
          <w:szCs w:val="24"/>
        </w:rPr>
      </w:pPr>
      <w:r w:rsidRPr="00104B63">
        <w:rPr>
          <w:szCs w:val="24"/>
        </w:rPr>
        <w:t>(5) Stiffening elements, such as cross walls, floors, beams, columns or frames, shall have at least the same fire resistance as the wall under consideration.</w:t>
      </w:r>
    </w:p>
    <w:p w14:paraId="17ECE6EF" w14:textId="6E249E1A" w:rsidR="00360801" w:rsidRPr="00104B63" w:rsidRDefault="00360801">
      <w:pPr>
        <w:pStyle w:val="Note"/>
        <w:autoSpaceDE w:val="0"/>
        <w:autoSpaceDN w:val="0"/>
        <w:adjustRightInd w:val="0"/>
        <w:rPr>
          <w:szCs w:val="24"/>
        </w:rPr>
      </w:pPr>
      <w:r w:rsidRPr="00104B63">
        <w:rPr>
          <w:szCs w:val="24"/>
        </w:rPr>
        <w:t>NOTE</w:t>
      </w:r>
      <w:r w:rsidRPr="00104B63">
        <w:rPr>
          <w:szCs w:val="24"/>
        </w:rPr>
        <w:tab/>
        <w:t>If assessment shows that the failure of the stiffening elements on one side of a fire wall would not lead to a failure of the fire wall</w:t>
      </w:r>
      <w:r w:rsidR="00634D15" w:rsidRPr="00104B63">
        <w:rPr>
          <w:szCs w:val="24"/>
        </w:rPr>
        <w:t>,</w:t>
      </w:r>
      <w:r w:rsidRPr="00104B63">
        <w:rPr>
          <w:szCs w:val="24"/>
        </w:rPr>
        <w:t xml:space="preserve"> the stiffening elements do not need fire resistance.</w:t>
      </w:r>
    </w:p>
    <w:p w14:paraId="76642E05" w14:textId="77777777" w:rsidR="00360801" w:rsidRPr="00104B63" w:rsidRDefault="00360801">
      <w:pPr>
        <w:pStyle w:val="BodyText"/>
        <w:autoSpaceDE w:val="0"/>
        <w:autoSpaceDN w:val="0"/>
        <w:adjustRightInd w:val="0"/>
        <w:rPr>
          <w:szCs w:val="24"/>
        </w:rPr>
      </w:pPr>
      <w:r w:rsidRPr="00104B63">
        <w:rPr>
          <w:szCs w:val="24"/>
        </w:rPr>
        <w:t>(6) Lintels shall have at least the same EI classification as the structure being supported.</w:t>
      </w:r>
    </w:p>
    <w:p w14:paraId="7C4675CA" w14:textId="77777777" w:rsidR="00360801" w:rsidRPr="00104B63" w:rsidRDefault="00360801">
      <w:pPr>
        <w:pStyle w:val="Heading1"/>
        <w:autoSpaceDE w:val="0"/>
        <w:autoSpaceDN w:val="0"/>
        <w:adjustRightInd w:val="0"/>
        <w:rPr>
          <w:rFonts w:eastAsia="Times New Roman"/>
          <w:szCs w:val="24"/>
        </w:rPr>
      </w:pPr>
      <w:bookmarkStart w:id="42" w:name="_Toc101452303"/>
      <w:r w:rsidRPr="00104B63">
        <w:rPr>
          <w:rFonts w:eastAsia="Times New Roman"/>
          <w:szCs w:val="24"/>
        </w:rPr>
        <w:t>Detailing</w:t>
      </w:r>
      <w:bookmarkEnd w:id="42"/>
    </w:p>
    <w:p w14:paraId="3621CFE1" w14:textId="77777777" w:rsidR="00360801" w:rsidRPr="00104B63" w:rsidRDefault="00360801">
      <w:pPr>
        <w:pStyle w:val="Heading2"/>
        <w:tabs>
          <w:tab w:val="left" w:pos="400"/>
        </w:tabs>
        <w:autoSpaceDE w:val="0"/>
        <w:autoSpaceDN w:val="0"/>
        <w:adjustRightInd w:val="0"/>
        <w:rPr>
          <w:rFonts w:eastAsia="Times New Roman"/>
          <w:szCs w:val="24"/>
        </w:rPr>
      </w:pPr>
      <w:bookmarkStart w:id="43" w:name="_Toc101452304"/>
      <w:r w:rsidRPr="00104B63">
        <w:rPr>
          <w:rFonts w:eastAsia="Times New Roman"/>
          <w:szCs w:val="24"/>
        </w:rPr>
        <w:t>General</w:t>
      </w:r>
      <w:bookmarkEnd w:id="43"/>
    </w:p>
    <w:p w14:paraId="4A30AA34" w14:textId="77777777" w:rsidR="00360801" w:rsidRPr="00104B63" w:rsidRDefault="00360801">
      <w:pPr>
        <w:pStyle w:val="BodyText"/>
        <w:autoSpaceDE w:val="0"/>
        <w:autoSpaceDN w:val="0"/>
        <w:adjustRightInd w:val="0"/>
        <w:rPr>
          <w:szCs w:val="24"/>
        </w:rPr>
      </w:pPr>
      <w:r w:rsidRPr="00104B63">
        <w:rPr>
          <w:szCs w:val="24"/>
        </w:rPr>
        <w:t>(1) The detailing of masonry in a structure shall not reduce the fire resistance of the construction.</w:t>
      </w:r>
    </w:p>
    <w:p w14:paraId="47FE60F6" w14:textId="77777777" w:rsidR="00360801" w:rsidRPr="00104B63" w:rsidRDefault="00360801">
      <w:pPr>
        <w:pStyle w:val="Heading2"/>
        <w:tabs>
          <w:tab w:val="left" w:pos="400"/>
        </w:tabs>
        <w:autoSpaceDE w:val="0"/>
        <w:autoSpaceDN w:val="0"/>
        <w:adjustRightInd w:val="0"/>
        <w:rPr>
          <w:rFonts w:eastAsia="Times New Roman"/>
          <w:szCs w:val="24"/>
        </w:rPr>
      </w:pPr>
      <w:bookmarkStart w:id="44" w:name="_Toc101452305"/>
      <w:r w:rsidRPr="00104B63">
        <w:rPr>
          <w:rFonts w:eastAsia="Times New Roman"/>
          <w:szCs w:val="24"/>
        </w:rPr>
        <w:t>Junctions and joints</w:t>
      </w:r>
      <w:bookmarkEnd w:id="44"/>
    </w:p>
    <w:p w14:paraId="04DA8F91" w14:textId="77777777" w:rsidR="00360801" w:rsidRPr="00104B63" w:rsidRDefault="00360801">
      <w:pPr>
        <w:pStyle w:val="BodyText"/>
        <w:autoSpaceDE w:val="0"/>
        <w:autoSpaceDN w:val="0"/>
        <w:adjustRightInd w:val="0"/>
        <w:rPr>
          <w:szCs w:val="24"/>
        </w:rPr>
      </w:pPr>
      <w:r w:rsidRPr="00104B63">
        <w:rPr>
          <w:szCs w:val="24"/>
        </w:rPr>
        <w:t>(1) Floors or the roof shall provide lateral support to the top and bottom of the wall, unless stability under normal conditions is provided by other means, for example buttresses or special ties.</w:t>
      </w:r>
    </w:p>
    <w:p w14:paraId="4FC26B1E" w14:textId="77777777" w:rsidR="00360801" w:rsidRPr="00104B63" w:rsidRDefault="00360801">
      <w:pPr>
        <w:pStyle w:val="BodyText"/>
        <w:autoSpaceDE w:val="0"/>
        <w:autoSpaceDN w:val="0"/>
        <w:adjustRightInd w:val="0"/>
        <w:rPr>
          <w:szCs w:val="24"/>
        </w:rPr>
      </w:pPr>
      <w:r w:rsidRPr="00104B63">
        <w:rPr>
          <w:szCs w:val="24"/>
        </w:rPr>
        <w:t>(2) Joints, including movement joints, in walls, or between walls and other fire separating members, shall be designed and constructed so as to achieve the fire resistance requirement of the walls.</w:t>
      </w:r>
    </w:p>
    <w:p w14:paraId="709435A3" w14:textId="4873BAE8" w:rsidR="00360801" w:rsidRPr="00104B63" w:rsidRDefault="00360801">
      <w:pPr>
        <w:pStyle w:val="BodyText"/>
        <w:autoSpaceDE w:val="0"/>
        <w:autoSpaceDN w:val="0"/>
        <w:adjustRightInd w:val="0"/>
        <w:rPr>
          <w:szCs w:val="24"/>
        </w:rPr>
      </w:pPr>
      <w:r w:rsidRPr="00104B63">
        <w:rPr>
          <w:szCs w:val="24"/>
        </w:rPr>
        <w:t>(3) Where fire insulating layers are required in movement joints, they shall consist of mineral based materials having a melting point of not less than 1 000</w:t>
      </w:r>
      <w:r w:rsidR="00E35F06" w:rsidRPr="00104B63">
        <w:rPr>
          <w:szCs w:val="24"/>
        </w:rPr>
        <w:t xml:space="preserve"> °C</w:t>
      </w:r>
      <w:r w:rsidRPr="00104B63">
        <w:rPr>
          <w:szCs w:val="24"/>
        </w:rPr>
        <w:t xml:space="preserve">. Any joints should be tightly sealed with non-combustible material so that movement of the wall shall not adversely affect the fire resistance. If other materials are to be used, it shall be shown by testing that they meet criteria E and I in accordance with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1366</w:t>
      </w:r>
      <w:r w:rsidRPr="00104B63">
        <w:rPr>
          <w:szCs w:val="24"/>
        </w:rPr>
        <w:t>-</w:t>
      </w:r>
      <w:r w:rsidRPr="00104B63">
        <w:rPr>
          <w:rStyle w:val="stddocPartNumber"/>
          <w:szCs w:val="24"/>
          <w:shd w:val="clear" w:color="auto" w:fill="auto"/>
        </w:rPr>
        <w:t>4</w:t>
      </w:r>
      <w:r w:rsidRPr="00104B63">
        <w:rPr>
          <w:szCs w:val="24"/>
        </w:rPr>
        <w:t>.</w:t>
      </w:r>
    </w:p>
    <w:p w14:paraId="00DAA2F5" w14:textId="77777777" w:rsidR="00360801" w:rsidRPr="00104B63" w:rsidRDefault="00360801">
      <w:pPr>
        <w:pStyle w:val="BodyText"/>
        <w:autoSpaceDE w:val="0"/>
        <w:autoSpaceDN w:val="0"/>
        <w:adjustRightInd w:val="0"/>
        <w:rPr>
          <w:szCs w:val="24"/>
        </w:rPr>
      </w:pPr>
      <w:r w:rsidRPr="00104B63">
        <w:rPr>
          <w:szCs w:val="24"/>
        </w:rPr>
        <w:t xml:space="preserve">(4) Detailing for connections between non-loadbearing masonry walls should be according to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2</w:t>
      </w:r>
      <w:r w:rsidRPr="00104B63">
        <w:rPr>
          <w:szCs w:val="24"/>
        </w:rPr>
        <w:t>.</w:t>
      </w:r>
    </w:p>
    <w:p w14:paraId="5EAA447A"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 xml:space="preserve">Examples of connections are given in </w:t>
      </w:r>
      <w:r w:rsidRPr="00104B63">
        <w:rPr>
          <w:rStyle w:val="citeapp"/>
          <w:szCs w:val="24"/>
          <w:shd w:val="clear" w:color="auto" w:fill="auto"/>
        </w:rPr>
        <w:t>Annex C</w:t>
      </w:r>
      <w:r w:rsidRPr="00104B63">
        <w:rPr>
          <w:szCs w:val="24"/>
        </w:rPr>
        <w:t>.</w:t>
      </w:r>
    </w:p>
    <w:p w14:paraId="4511F45B" w14:textId="77777777" w:rsidR="00360801" w:rsidRPr="00104B63" w:rsidRDefault="00360801">
      <w:pPr>
        <w:pStyle w:val="BodyText"/>
        <w:autoSpaceDE w:val="0"/>
        <w:autoSpaceDN w:val="0"/>
        <w:adjustRightInd w:val="0"/>
        <w:rPr>
          <w:szCs w:val="24"/>
        </w:rPr>
      </w:pPr>
      <w:r w:rsidRPr="00104B63">
        <w:rPr>
          <w:szCs w:val="24"/>
        </w:rPr>
        <w:lastRenderedPageBreak/>
        <w:t xml:space="preserve">(5) Detailing for connections between loadbearing masonry walls should be according to in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1996</w:t>
      </w:r>
      <w:r w:rsidRPr="00104B63">
        <w:rPr>
          <w:szCs w:val="24"/>
        </w:rPr>
        <w:noBreakHyphen/>
      </w:r>
      <w:r w:rsidRPr="00104B63">
        <w:rPr>
          <w:rStyle w:val="stddocPartNumber"/>
          <w:szCs w:val="24"/>
          <w:shd w:val="clear" w:color="auto" w:fill="auto"/>
        </w:rPr>
        <w:t>1</w:t>
      </w:r>
      <w:r w:rsidRPr="00104B63">
        <w:rPr>
          <w:rStyle w:val="stddocPartNumber"/>
          <w:szCs w:val="24"/>
          <w:shd w:val="clear" w:color="auto" w:fill="auto"/>
        </w:rPr>
        <w:noBreakHyphen/>
        <w:t>1</w:t>
      </w:r>
      <w:r w:rsidRPr="00104B63">
        <w:rPr>
          <w:szCs w:val="24"/>
        </w:rPr>
        <w:t>.</w:t>
      </w:r>
    </w:p>
    <w:p w14:paraId="5CD82BE9" w14:textId="77777777" w:rsidR="00360801" w:rsidRPr="00104B63" w:rsidRDefault="00360801">
      <w:pPr>
        <w:pStyle w:val="BodyText"/>
        <w:autoSpaceDE w:val="0"/>
        <w:autoSpaceDN w:val="0"/>
        <w:adjustRightInd w:val="0"/>
        <w:rPr>
          <w:szCs w:val="24"/>
        </w:rPr>
      </w:pPr>
      <w:r w:rsidRPr="00104B63">
        <w:rPr>
          <w:szCs w:val="24"/>
        </w:rPr>
        <w:t xml:space="preserve">(6) Connections of fire walls to reinforced, unreinforced concrete and masonry structures which are required to fulfil mechanical requirements (i.e., connections which are required to fulfil the mechanical impact requirement M in accordance with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1363</w:t>
      </w:r>
      <w:r w:rsidRPr="00104B63">
        <w:rPr>
          <w:szCs w:val="24"/>
        </w:rPr>
        <w:t>-</w:t>
      </w:r>
      <w:r w:rsidRPr="00104B63">
        <w:rPr>
          <w:rStyle w:val="stddocPartNumber"/>
          <w:szCs w:val="24"/>
          <w:shd w:val="clear" w:color="auto" w:fill="auto"/>
        </w:rPr>
        <w:t>2</w:t>
      </w:r>
      <w:r w:rsidRPr="00104B63">
        <w:rPr>
          <w:szCs w:val="24"/>
        </w:rPr>
        <w:t>) should be constructed with joints that are completely filled with mortar or concrete or they should be constructed with properly protected mechanical fixings. Where connections are not required to provide mechanical resistance, they may be built in accordance with (4) or (5) as appropriate.</w:t>
      </w:r>
    </w:p>
    <w:p w14:paraId="6C197637" w14:textId="77777777" w:rsidR="00360801" w:rsidRPr="00104B63" w:rsidRDefault="00360801">
      <w:pPr>
        <w:pStyle w:val="Heading2"/>
        <w:tabs>
          <w:tab w:val="left" w:pos="400"/>
        </w:tabs>
        <w:autoSpaceDE w:val="0"/>
        <w:autoSpaceDN w:val="0"/>
        <w:adjustRightInd w:val="0"/>
        <w:rPr>
          <w:rFonts w:eastAsia="Times New Roman"/>
          <w:szCs w:val="24"/>
        </w:rPr>
      </w:pPr>
      <w:bookmarkStart w:id="45" w:name="_Toc101452306"/>
      <w:r w:rsidRPr="00104B63">
        <w:rPr>
          <w:rFonts w:eastAsia="Times New Roman"/>
          <w:szCs w:val="24"/>
        </w:rPr>
        <w:t>Fixtures, pipes and cables</w:t>
      </w:r>
      <w:bookmarkEnd w:id="45"/>
    </w:p>
    <w:p w14:paraId="27D8FD64" w14:textId="77777777" w:rsidR="00360801" w:rsidRPr="00104B63" w:rsidRDefault="00360801">
      <w:pPr>
        <w:pStyle w:val="BodyText"/>
        <w:autoSpaceDE w:val="0"/>
        <w:autoSpaceDN w:val="0"/>
        <w:adjustRightInd w:val="0"/>
        <w:rPr>
          <w:szCs w:val="24"/>
        </w:rPr>
      </w:pPr>
      <w:r w:rsidRPr="00104B63">
        <w:rPr>
          <w:szCs w:val="24"/>
        </w:rPr>
        <w:t xml:space="preserve">(1) The presence of recesses and chases, as permitted by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 xml:space="preserve"> in loadbearing walls without the need for separate calculation, may be neglected, if the tables in </w:t>
      </w:r>
      <w:r w:rsidRPr="00104B63">
        <w:rPr>
          <w:rStyle w:val="citeapp"/>
          <w:szCs w:val="24"/>
          <w:shd w:val="clear" w:color="auto" w:fill="auto"/>
        </w:rPr>
        <w:t>Annex A</w:t>
      </w:r>
      <w:r w:rsidRPr="00104B63">
        <w:rPr>
          <w:szCs w:val="24"/>
        </w:rPr>
        <w:t xml:space="preserve"> are applied.</w:t>
      </w:r>
    </w:p>
    <w:p w14:paraId="4A7D9DE6" w14:textId="77777777" w:rsidR="00360801" w:rsidRPr="00104B63" w:rsidRDefault="00360801">
      <w:pPr>
        <w:pStyle w:val="BodyText"/>
        <w:autoSpaceDE w:val="0"/>
        <w:autoSpaceDN w:val="0"/>
        <w:adjustRightInd w:val="0"/>
        <w:rPr>
          <w:szCs w:val="24"/>
        </w:rPr>
      </w:pPr>
      <w:r w:rsidRPr="00104B63">
        <w:rPr>
          <w:szCs w:val="24"/>
        </w:rPr>
        <w:t xml:space="preserve">(2) For non-loadbearing walls, vertical chases and recesses should leave at least 2/3 of the required minimum thickness of the wall, but not less than 60 mm, including any integrally applied fire resistance finishes such as plaster, if the tables according to </w:t>
      </w:r>
      <w:r w:rsidRPr="00104B63">
        <w:rPr>
          <w:rStyle w:val="citeapp"/>
          <w:szCs w:val="24"/>
          <w:shd w:val="clear" w:color="auto" w:fill="auto"/>
        </w:rPr>
        <w:t>Annex A</w:t>
      </w:r>
      <w:r w:rsidRPr="00104B63">
        <w:rPr>
          <w:szCs w:val="24"/>
        </w:rPr>
        <w:t xml:space="preserve"> are applied.</w:t>
      </w:r>
    </w:p>
    <w:p w14:paraId="501F5FB7" w14:textId="77777777" w:rsidR="00360801" w:rsidRPr="00104B63" w:rsidRDefault="00360801">
      <w:pPr>
        <w:pStyle w:val="BodyText"/>
        <w:autoSpaceDE w:val="0"/>
        <w:autoSpaceDN w:val="0"/>
        <w:adjustRightInd w:val="0"/>
        <w:rPr>
          <w:szCs w:val="24"/>
        </w:rPr>
      </w:pPr>
      <w:r w:rsidRPr="00104B63">
        <w:rPr>
          <w:szCs w:val="24"/>
        </w:rPr>
        <w:t xml:space="preserve">(3) Horizontal and inclined chases and recesses in non-loadbearing walls should leave at least 5/6 of the required minimum thickness of the wall, but not less than 60 mm, including any integrally applied fire-resistant finishes such as plaster, if the tables according to </w:t>
      </w:r>
      <w:r w:rsidRPr="00104B63">
        <w:rPr>
          <w:rStyle w:val="citeapp"/>
          <w:szCs w:val="24"/>
          <w:shd w:val="clear" w:color="auto" w:fill="auto"/>
        </w:rPr>
        <w:t>Annex A</w:t>
      </w:r>
      <w:r w:rsidRPr="00104B63">
        <w:rPr>
          <w:szCs w:val="24"/>
        </w:rPr>
        <w:t xml:space="preserve"> are applied. Horizontal and inclined chases and recesses should not be positioned within the middle one-third height of the wall. The width of individual chases and recesses in non-loadbearing walls should be not greater than twice the required minimum thickness of the wall, including any integrally applied fire-resistant finishes such as plaster.</w:t>
      </w:r>
    </w:p>
    <w:p w14:paraId="5EA7BD2E" w14:textId="77777777" w:rsidR="00360801" w:rsidRPr="00104B63" w:rsidRDefault="00360801">
      <w:pPr>
        <w:pStyle w:val="BodyText"/>
        <w:autoSpaceDE w:val="0"/>
        <w:autoSpaceDN w:val="0"/>
        <w:adjustRightInd w:val="0"/>
        <w:rPr>
          <w:szCs w:val="24"/>
        </w:rPr>
      </w:pPr>
      <w:r w:rsidRPr="00104B63">
        <w:rPr>
          <w:szCs w:val="24"/>
        </w:rPr>
        <w:t xml:space="preserve">(4) If chases or recesses in non-loadbearing walls do not comply with (2) and (3), the remaining wall thickness may be taken as input parameter for the evaluation according to </w:t>
      </w:r>
      <w:r w:rsidRPr="00104B63">
        <w:rPr>
          <w:rStyle w:val="citeapp"/>
          <w:szCs w:val="24"/>
          <w:shd w:val="clear" w:color="auto" w:fill="auto"/>
        </w:rPr>
        <w:t>Annex A</w:t>
      </w:r>
      <w:r w:rsidRPr="00104B63">
        <w:rPr>
          <w:szCs w:val="24"/>
        </w:rPr>
        <w:t xml:space="preserve"> or the wall shall be tested according to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1364</w:t>
      </w:r>
      <w:r w:rsidRPr="00104B63">
        <w:rPr>
          <w:szCs w:val="24"/>
        </w:rPr>
        <w:t>-</w:t>
      </w:r>
      <w:r w:rsidRPr="00104B63">
        <w:rPr>
          <w:rStyle w:val="stddocPartNumber"/>
          <w:szCs w:val="24"/>
          <w:shd w:val="clear" w:color="auto" w:fill="auto"/>
        </w:rPr>
        <w:t>1</w:t>
      </w:r>
      <w:r w:rsidRPr="00104B63">
        <w:rPr>
          <w:szCs w:val="24"/>
        </w:rPr>
        <w:t>.</w:t>
      </w:r>
    </w:p>
    <w:p w14:paraId="64117569" w14:textId="77777777" w:rsidR="00360801" w:rsidRPr="00104B63" w:rsidRDefault="00360801">
      <w:pPr>
        <w:pStyle w:val="BodyText"/>
        <w:autoSpaceDE w:val="0"/>
        <w:autoSpaceDN w:val="0"/>
        <w:adjustRightInd w:val="0"/>
        <w:rPr>
          <w:szCs w:val="24"/>
        </w:rPr>
      </w:pPr>
      <w:r w:rsidRPr="00104B63">
        <w:rPr>
          <w:szCs w:val="24"/>
        </w:rPr>
        <w:t>(5) Individual cables may pass through holes sealed with non-combustible material. Additionally, non-combustible pipes up to 100 mm diameter may pass through non combustibly sealed holes, if the effects of heat conduction through the pipes do not infringe the criteria E and I, and any expansion does not impair fire resistance performance.</w:t>
      </w:r>
    </w:p>
    <w:p w14:paraId="0CD225F9" w14:textId="77777777" w:rsidR="00360801" w:rsidRPr="00104B63" w:rsidRDefault="00360801">
      <w:pPr>
        <w:pStyle w:val="BodyText"/>
        <w:autoSpaceDE w:val="0"/>
        <w:autoSpaceDN w:val="0"/>
        <w:adjustRightInd w:val="0"/>
        <w:rPr>
          <w:szCs w:val="24"/>
        </w:rPr>
      </w:pPr>
      <w:r w:rsidRPr="00104B63">
        <w:rPr>
          <w:szCs w:val="24"/>
        </w:rPr>
        <w:t>(6) Groups of cables and pipes of combustible materials, or individual cables in holes not sealed with mortar, may pass through walls if either:</w:t>
      </w:r>
    </w:p>
    <w:p w14:paraId="7507795A"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 xml:space="preserve">the method of sealing has been evaluated by testing in accordance with </w:t>
      </w:r>
      <w:r w:rsidRPr="00104B63">
        <w:rPr>
          <w:rStyle w:val="stdpublisher"/>
          <w:szCs w:val="24"/>
          <w:shd w:val="clear" w:color="auto" w:fill="auto"/>
          <w:lang w:val="en-GB"/>
        </w:rPr>
        <w:t>EN</w:t>
      </w:r>
      <w:r w:rsidRPr="00104B63">
        <w:rPr>
          <w:szCs w:val="24"/>
          <w:lang w:val="en-GB"/>
        </w:rPr>
        <w:t xml:space="preserve"> </w:t>
      </w:r>
      <w:r w:rsidRPr="00104B63">
        <w:rPr>
          <w:rStyle w:val="stddocNumber"/>
          <w:szCs w:val="24"/>
          <w:shd w:val="clear" w:color="auto" w:fill="auto"/>
          <w:lang w:val="en-GB"/>
        </w:rPr>
        <w:t>1366</w:t>
      </w:r>
      <w:r w:rsidRPr="00104B63">
        <w:rPr>
          <w:szCs w:val="24"/>
          <w:lang w:val="en-GB"/>
        </w:rPr>
        <w:t>-</w:t>
      </w:r>
      <w:r w:rsidRPr="00104B63">
        <w:rPr>
          <w:rStyle w:val="stddocPartNumber"/>
          <w:szCs w:val="24"/>
          <w:shd w:val="clear" w:color="auto" w:fill="auto"/>
          <w:lang w:val="en-GB"/>
        </w:rPr>
        <w:t>3</w:t>
      </w:r>
      <w:r w:rsidRPr="00104B63">
        <w:rPr>
          <w:szCs w:val="24"/>
          <w:lang w:val="en-GB"/>
        </w:rPr>
        <w:t xml:space="preserve"> or</w:t>
      </w:r>
    </w:p>
    <w:p w14:paraId="3AC75EDE"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guidance based on satisfactory experience in use is followed.</w:t>
      </w:r>
    </w:p>
    <w:p w14:paraId="0D8F3727" w14:textId="77777777" w:rsidR="00360801" w:rsidRPr="00104B63" w:rsidRDefault="00360801">
      <w:pPr>
        <w:pStyle w:val="Heading2"/>
        <w:tabs>
          <w:tab w:val="left" w:pos="400"/>
        </w:tabs>
        <w:autoSpaceDE w:val="0"/>
        <w:autoSpaceDN w:val="0"/>
        <w:adjustRightInd w:val="0"/>
        <w:rPr>
          <w:rFonts w:eastAsia="Times New Roman"/>
          <w:szCs w:val="24"/>
        </w:rPr>
      </w:pPr>
      <w:bookmarkStart w:id="46" w:name="_Toc101452307"/>
      <w:r w:rsidRPr="00104B63">
        <w:rPr>
          <w:rFonts w:eastAsia="Times New Roman"/>
          <w:szCs w:val="24"/>
        </w:rPr>
        <w:t>Execution of head joints</w:t>
      </w:r>
      <w:bookmarkEnd w:id="46"/>
    </w:p>
    <w:p w14:paraId="4A43981A" w14:textId="77777777" w:rsidR="00360801" w:rsidRPr="00104B63" w:rsidRDefault="00360801">
      <w:pPr>
        <w:pStyle w:val="BodyText"/>
        <w:autoSpaceDE w:val="0"/>
        <w:autoSpaceDN w:val="0"/>
        <w:adjustRightInd w:val="0"/>
        <w:rPr>
          <w:szCs w:val="24"/>
        </w:rPr>
      </w:pPr>
      <w:r w:rsidRPr="00104B63">
        <w:rPr>
          <w:szCs w:val="24"/>
        </w:rPr>
        <w:t xml:space="preserve">(1) Masonry having unfilled vertical joints of more than 2 mm, but less than 5 mm width, may be assessed using the tables in </w:t>
      </w:r>
      <w:r w:rsidRPr="00104B63">
        <w:rPr>
          <w:rStyle w:val="citeapp"/>
          <w:szCs w:val="24"/>
          <w:shd w:val="clear" w:color="auto" w:fill="auto"/>
        </w:rPr>
        <w:t>Annex A</w:t>
      </w:r>
      <w:r w:rsidRPr="00104B63">
        <w:rPr>
          <w:szCs w:val="24"/>
        </w:rPr>
        <w:t xml:space="preserve"> providing a suitable surface finish of at least 1 mm thickness is used on at least one side. In such cases, the fire resistance periods are those given for walls without a layer of surface finish.</w:t>
      </w:r>
    </w:p>
    <w:p w14:paraId="1E2EFB7C" w14:textId="77777777" w:rsidR="00360801" w:rsidRPr="00104B63" w:rsidRDefault="00360801">
      <w:pPr>
        <w:pStyle w:val="BodyText"/>
        <w:autoSpaceDE w:val="0"/>
        <w:autoSpaceDN w:val="0"/>
        <w:adjustRightInd w:val="0"/>
        <w:rPr>
          <w:szCs w:val="24"/>
        </w:rPr>
      </w:pPr>
      <w:r w:rsidRPr="00104B63">
        <w:rPr>
          <w:szCs w:val="24"/>
        </w:rPr>
        <w:t xml:space="preserve">(2) For walls having vertical joints with a thickness less than or equal to 2 mm, no additional finish is required in order to use the tables in </w:t>
      </w:r>
      <w:r w:rsidRPr="00104B63">
        <w:rPr>
          <w:rStyle w:val="citeapp"/>
          <w:szCs w:val="24"/>
          <w:shd w:val="clear" w:color="auto" w:fill="auto"/>
        </w:rPr>
        <w:t>Annex A</w:t>
      </w:r>
      <w:r w:rsidRPr="00104B63">
        <w:rPr>
          <w:szCs w:val="24"/>
        </w:rPr>
        <w:t xml:space="preserve"> appropriate to walls with no applied finish.</w:t>
      </w:r>
    </w:p>
    <w:p w14:paraId="0B7275F4" w14:textId="77777777" w:rsidR="00360801" w:rsidRPr="00104B63" w:rsidRDefault="00360801">
      <w:pPr>
        <w:pStyle w:val="BodyText"/>
        <w:autoSpaceDE w:val="0"/>
        <w:autoSpaceDN w:val="0"/>
        <w:adjustRightInd w:val="0"/>
        <w:rPr>
          <w:szCs w:val="24"/>
        </w:rPr>
      </w:pPr>
      <w:r w:rsidRPr="00104B63">
        <w:rPr>
          <w:szCs w:val="24"/>
        </w:rPr>
        <w:t xml:space="preserve">(3) Masonry made with tongued and grooved masonry units and having unfilled vertical joints less than 5 mm wide, may be assessed using the tables in </w:t>
      </w:r>
      <w:r w:rsidRPr="00104B63">
        <w:rPr>
          <w:rStyle w:val="citeapp"/>
          <w:szCs w:val="24"/>
          <w:shd w:val="clear" w:color="auto" w:fill="auto"/>
        </w:rPr>
        <w:t>Annex A</w:t>
      </w:r>
      <w:r w:rsidRPr="00104B63">
        <w:rPr>
          <w:szCs w:val="24"/>
        </w:rPr>
        <w:t xml:space="preserve"> appropriate to walls without a layer of surface finish.</w:t>
      </w:r>
    </w:p>
    <w:p w14:paraId="4123C411" w14:textId="26FD5600" w:rsidR="00360801" w:rsidRPr="00104B63" w:rsidRDefault="00360801">
      <w:pPr>
        <w:pStyle w:val="ANNEX"/>
        <w:autoSpaceDE w:val="0"/>
        <w:autoSpaceDN w:val="0"/>
        <w:adjustRightInd w:val="0"/>
        <w:rPr>
          <w:rFonts w:eastAsia="Times New Roman"/>
          <w:szCs w:val="24"/>
        </w:rPr>
      </w:pPr>
      <w:r w:rsidRPr="00104B63">
        <w:rPr>
          <w:rFonts w:eastAsia="Times New Roman"/>
          <w:szCs w:val="24"/>
        </w:rPr>
        <w:lastRenderedPageBreak/>
        <w:br/>
      </w:r>
      <w:bookmarkStart w:id="47" w:name="_Toc101452308"/>
      <w:r w:rsidRPr="00104B63">
        <w:rPr>
          <w:rFonts w:eastAsia="Times New Roman"/>
          <w:b w:val="0"/>
          <w:szCs w:val="24"/>
        </w:rPr>
        <w:t>(normative)</w:t>
      </w:r>
      <w:r w:rsidRPr="00104B63">
        <w:rPr>
          <w:b w:val="0"/>
          <w:szCs w:val="24"/>
        </w:rPr>
        <w:fldChar w:fldCharType="begin"/>
      </w:r>
      <w:r w:rsidRPr="00104B63">
        <w:rPr>
          <w:b w:val="0"/>
          <w:szCs w:val="24"/>
        </w:rPr>
        <w:instrText xml:space="preserve">SEQ aaa \h </w:instrText>
      </w:r>
      <w:r w:rsidRPr="00104B63">
        <w:rPr>
          <w:b w:val="0"/>
          <w:szCs w:val="24"/>
        </w:rPr>
        <w:fldChar w:fldCharType="end"/>
      </w:r>
      <w:r w:rsidRPr="00104B63">
        <w:rPr>
          <w:b w:val="0"/>
          <w:szCs w:val="24"/>
        </w:rPr>
        <w:fldChar w:fldCharType="begin"/>
      </w:r>
      <w:r w:rsidRPr="00104B63">
        <w:rPr>
          <w:b w:val="0"/>
          <w:szCs w:val="24"/>
        </w:rPr>
        <w:instrText xml:space="preserve">SEQ table \r0\h </w:instrText>
      </w:r>
      <w:r w:rsidRPr="00104B63">
        <w:rPr>
          <w:b w:val="0"/>
          <w:szCs w:val="24"/>
        </w:rPr>
        <w:fldChar w:fldCharType="end"/>
      </w:r>
      <w:r w:rsidRPr="00104B63">
        <w:rPr>
          <w:b w:val="0"/>
          <w:szCs w:val="24"/>
        </w:rPr>
        <w:fldChar w:fldCharType="begin"/>
      </w:r>
      <w:r w:rsidRPr="00104B63">
        <w:rPr>
          <w:b w:val="0"/>
          <w:szCs w:val="24"/>
        </w:rPr>
        <w:instrText xml:space="preserve">SEQ figure \r0\h </w:instrText>
      </w:r>
      <w:r w:rsidRPr="00104B63">
        <w:rPr>
          <w:b w:val="0"/>
          <w:szCs w:val="24"/>
        </w:rPr>
        <w:fldChar w:fldCharType="end"/>
      </w:r>
      <w:r w:rsidRPr="00104B63">
        <w:rPr>
          <w:b w:val="0"/>
          <w:szCs w:val="24"/>
        </w:rPr>
        <w:fldChar w:fldCharType="begin"/>
      </w:r>
      <w:r w:rsidRPr="00104B63">
        <w:rPr>
          <w:b w:val="0"/>
          <w:szCs w:val="24"/>
        </w:rPr>
        <w:instrText xml:space="preserve"> SEQ Equation_annex \r0\h </w:instrText>
      </w:r>
      <w:r w:rsidRPr="00104B63">
        <w:rPr>
          <w:b w:val="0"/>
          <w:szCs w:val="24"/>
        </w:rPr>
        <w:fldChar w:fldCharType="end"/>
      </w:r>
      <w:r w:rsidRPr="00104B63">
        <w:rPr>
          <w:rFonts w:eastAsia="Times New Roman"/>
          <w:szCs w:val="24"/>
        </w:rPr>
        <w:br/>
      </w:r>
      <w:r w:rsidRPr="00104B63">
        <w:rPr>
          <w:rFonts w:eastAsia="Times New Roman"/>
          <w:szCs w:val="24"/>
        </w:rPr>
        <w:br/>
        <w:t>Tabulated fire resistance of masonry walls</w:t>
      </w:r>
      <w:bookmarkEnd w:id="47"/>
    </w:p>
    <w:p w14:paraId="1425A362" w14:textId="05FF0B46" w:rsidR="00360801" w:rsidRPr="00104B63" w:rsidRDefault="00360801">
      <w:pPr>
        <w:pStyle w:val="a2"/>
        <w:tabs>
          <w:tab w:val="left" w:pos="360"/>
        </w:tabs>
        <w:autoSpaceDE w:val="0"/>
        <w:autoSpaceDN w:val="0"/>
        <w:adjustRightInd w:val="0"/>
        <w:rPr>
          <w:szCs w:val="24"/>
        </w:rPr>
      </w:pPr>
      <w:bookmarkStart w:id="48" w:name="_Toc101452309"/>
      <w:r w:rsidRPr="00104B63">
        <w:rPr>
          <w:szCs w:val="24"/>
        </w:rPr>
        <w:t xml:space="preserve">Use of this </w:t>
      </w:r>
      <w:r w:rsidR="00A27E65">
        <w:rPr>
          <w:szCs w:val="24"/>
        </w:rPr>
        <w:t>a</w:t>
      </w:r>
      <w:r w:rsidRPr="00104B63">
        <w:rPr>
          <w:szCs w:val="24"/>
        </w:rPr>
        <w:t>nnex</w:t>
      </w:r>
      <w:bookmarkEnd w:id="48"/>
    </w:p>
    <w:p w14:paraId="02F9ACF7" w14:textId="1A20542E" w:rsidR="00360801" w:rsidRPr="00104B63" w:rsidRDefault="00360801">
      <w:pPr>
        <w:pStyle w:val="BodyText"/>
        <w:autoSpaceDE w:val="0"/>
        <w:autoSpaceDN w:val="0"/>
        <w:adjustRightInd w:val="0"/>
        <w:rPr>
          <w:szCs w:val="24"/>
        </w:rPr>
      </w:pPr>
      <w:r w:rsidRPr="00104B63">
        <w:rPr>
          <w:szCs w:val="24"/>
        </w:rPr>
        <w:t xml:space="preserve">(1) This </w:t>
      </w:r>
      <w:r w:rsidR="00A27E65" w:rsidRPr="00104B63">
        <w:rPr>
          <w:szCs w:val="24"/>
        </w:rPr>
        <w:t>normative annex co</w:t>
      </w:r>
      <w:r w:rsidRPr="00104B63">
        <w:rPr>
          <w:szCs w:val="24"/>
        </w:rPr>
        <w:t xml:space="preserve">ntains additional provisions to </w:t>
      </w:r>
      <w:r w:rsidRPr="00104B63">
        <w:rPr>
          <w:rStyle w:val="citesec"/>
          <w:szCs w:val="24"/>
          <w:shd w:val="clear" w:color="auto" w:fill="auto"/>
        </w:rPr>
        <w:t>4.7</w:t>
      </w:r>
      <w:r w:rsidRPr="00104B63">
        <w:rPr>
          <w:szCs w:val="24"/>
        </w:rPr>
        <w:t>(7) for the minimum thickness (or length depending on the case) of masonry walls for fire resistance.</w:t>
      </w:r>
    </w:p>
    <w:p w14:paraId="3F6D2259" w14:textId="77777777" w:rsidR="00360801" w:rsidRPr="00104B63" w:rsidRDefault="00360801">
      <w:pPr>
        <w:pStyle w:val="a2"/>
        <w:tabs>
          <w:tab w:val="left" w:pos="360"/>
        </w:tabs>
        <w:autoSpaceDE w:val="0"/>
        <w:autoSpaceDN w:val="0"/>
        <w:adjustRightInd w:val="0"/>
        <w:rPr>
          <w:szCs w:val="24"/>
        </w:rPr>
      </w:pPr>
      <w:bookmarkStart w:id="49" w:name="_Toc101452310"/>
      <w:r w:rsidRPr="00104B63">
        <w:rPr>
          <w:szCs w:val="24"/>
        </w:rPr>
        <w:t>Scope and field of application</w:t>
      </w:r>
      <w:bookmarkEnd w:id="49"/>
    </w:p>
    <w:p w14:paraId="58CB8706" w14:textId="0FA92740" w:rsidR="00360801" w:rsidRPr="00104B63" w:rsidRDefault="00360801">
      <w:pPr>
        <w:pStyle w:val="BodyText"/>
        <w:autoSpaceDE w:val="0"/>
        <w:autoSpaceDN w:val="0"/>
        <w:adjustRightInd w:val="0"/>
        <w:rPr>
          <w:szCs w:val="24"/>
        </w:rPr>
      </w:pPr>
      <w:r w:rsidRPr="00104B63">
        <w:rPr>
          <w:szCs w:val="24"/>
        </w:rPr>
        <w:t>(1) This</w:t>
      </w:r>
      <w:r w:rsidR="00A27E65" w:rsidRPr="00104B63">
        <w:rPr>
          <w:szCs w:val="24"/>
        </w:rPr>
        <w:t xml:space="preserve"> normative annex p</w:t>
      </w:r>
      <w:r w:rsidRPr="00104B63">
        <w:rPr>
          <w:szCs w:val="24"/>
        </w:rPr>
        <w:t xml:space="preserve">rovides tabulated values for the minimum thickness </w:t>
      </w:r>
      <w:r w:rsidRPr="00104B63">
        <w:rPr>
          <w:i/>
          <w:szCs w:val="24"/>
        </w:rPr>
        <w:t>t</w:t>
      </w:r>
      <w:r w:rsidRPr="00104B63">
        <w:rPr>
          <w:szCs w:val="24"/>
          <w:vertAlign w:val="subscript"/>
        </w:rPr>
        <w:t>F</w:t>
      </w:r>
      <w:r w:rsidRPr="00104B63">
        <w:rPr>
          <w:szCs w:val="24"/>
        </w:rPr>
        <w:t xml:space="preserve"> (or minimum length </w:t>
      </w:r>
      <w:r w:rsidRPr="00104B63">
        <w:rPr>
          <w:i/>
          <w:szCs w:val="24"/>
        </w:rPr>
        <w:t>l</w:t>
      </w:r>
      <w:r w:rsidRPr="00104B63">
        <w:rPr>
          <w:szCs w:val="24"/>
          <w:vertAlign w:val="subscript"/>
        </w:rPr>
        <w:t>F</w:t>
      </w:r>
      <w:r w:rsidRPr="00104B63">
        <w:rPr>
          <w:szCs w:val="24"/>
        </w:rPr>
        <w:t xml:space="preserve"> depending on the case) of the following types of masonry walls for different periods of fire resistance, </w:t>
      </w:r>
      <w:r w:rsidRPr="00104B63">
        <w:rPr>
          <w:i/>
          <w:szCs w:val="24"/>
        </w:rPr>
        <w:t>t</w:t>
      </w:r>
      <w:r w:rsidRPr="00104B63">
        <w:rPr>
          <w:szCs w:val="24"/>
          <w:vertAlign w:val="subscript"/>
        </w:rPr>
        <w:t>fi,d</w:t>
      </w:r>
      <w:r w:rsidRPr="00104B63">
        <w:rPr>
          <w:szCs w:val="24"/>
        </w:rPr>
        <w:t>:</w:t>
      </w:r>
    </w:p>
    <w:p w14:paraId="1307E818"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clay masonry;</w:t>
      </w:r>
    </w:p>
    <w:p w14:paraId="315F9E50"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calcium silicate masonry;</w:t>
      </w:r>
    </w:p>
    <w:p w14:paraId="3C492261"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dense and lightweight aggregate concrete masonry;</w:t>
      </w:r>
    </w:p>
    <w:p w14:paraId="5CB8A95F"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autoclaved aerated concrete masonry;</w:t>
      </w:r>
    </w:p>
    <w:p w14:paraId="33467BF4" w14:textId="77777777" w:rsidR="00360801" w:rsidRPr="00104B63" w:rsidRDefault="00360801">
      <w:pPr>
        <w:pStyle w:val="ListContinue1"/>
        <w:autoSpaceDE w:val="0"/>
        <w:autoSpaceDN w:val="0"/>
        <w:adjustRightInd w:val="0"/>
        <w:rPr>
          <w:szCs w:val="24"/>
          <w:lang w:val="en-GB"/>
        </w:rPr>
      </w:pPr>
      <w:r w:rsidRPr="00104B63">
        <w:rPr>
          <w:szCs w:val="24"/>
          <w:lang w:val="en-GB"/>
        </w:rPr>
        <w:t>—</w:t>
      </w:r>
      <w:r w:rsidRPr="00104B63">
        <w:rPr>
          <w:szCs w:val="24"/>
          <w:lang w:val="en-GB"/>
        </w:rPr>
        <w:tab/>
        <w:t>manufactured stone masonry.</w:t>
      </w:r>
    </w:p>
    <w:p w14:paraId="320DFC55" w14:textId="6A7C78C3" w:rsidR="00360801" w:rsidRPr="00104B63" w:rsidRDefault="00360801">
      <w:pPr>
        <w:pStyle w:val="Note"/>
        <w:autoSpaceDE w:val="0"/>
        <w:autoSpaceDN w:val="0"/>
        <w:adjustRightInd w:val="0"/>
        <w:rPr>
          <w:szCs w:val="24"/>
        </w:rPr>
      </w:pPr>
      <w:r w:rsidRPr="00104B63">
        <w:rPr>
          <w:szCs w:val="24"/>
        </w:rPr>
        <w:t>NOTE 1</w:t>
      </w:r>
      <w:r w:rsidRPr="00104B63">
        <w:rPr>
          <w:szCs w:val="24"/>
        </w:rPr>
        <w:tab/>
        <w:t xml:space="preserve">The periods of fire resistance given in the tables contained in this </w:t>
      </w:r>
      <w:r w:rsidR="00A27E65">
        <w:rPr>
          <w:szCs w:val="24"/>
        </w:rPr>
        <w:t>a</w:t>
      </w:r>
      <w:r w:rsidRPr="00104B63">
        <w:rPr>
          <w:szCs w:val="24"/>
        </w:rPr>
        <w:t>nnex cover the range given in the Commission Decision of 3</w:t>
      </w:r>
      <w:r w:rsidRPr="00104B63">
        <w:rPr>
          <w:szCs w:val="24"/>
          <w:vertAlign w:val="superscript"/>
        </w:rPr>
        <w:t>rd</w:t>
      </w:r>
      <w:r w:rsidRPr="00104B63">
        <w:rPr>
          <w:szCs w:val="24"/>
        </w:rPr>
        <w:t xml:space="preserve"> May 2000 in the Official Journal L133/26 dated 6.6.2000.</w:t>
      </w:r>
    </w:p>
    <w:p w14:paraId="5D9627A9" w14:textId="77777777" w:rsidR="00360801" w:rsidRPr="00104B63" w:rsidRDefault="00360801">
      <w:pPr>
        <w:pStyle w:val="Note"/>
        <w:autoSpaceDE w:val="0"/>
        <w:autoSpaceDN w:val="0"/>
        <w:adjustRightInd w:val="0"/>
        <w:rPr>
          <w:szCs w:val="24"/>
        </w:rPr>
      </w:pPr>
      <w:r w:rsidRPr="00104B63">
        <w:rPr>
          <w:szCs w:val="24"/>
        </w:rPr>
        <w:t>NOTE 2</w:t>
      </w:r>
      <w:r w:rsidRPr="00104B63">
        <w:rPr>
          <w:szCs w:val="24"/>
        </w:rPr>
        <w:tab/>
        <w:t>The tables were developed on the basis of tests on unreinforced masonry walls.</w:t>
      </w:r>
    </w:p>
    <w:p w14:paraId="647C75FA" w14:textId="44199C98" w:rsidR="00360801" w:rsidRPr="00104B63" w:rsidRDefault="00360801">
      <w:pPr>
        <w:pStyle w:val="BodyText"/>
        <w:autoSpaceDE w:val="0"/>
        <w:autoSpaceDN w:val="0"/>
        <w:adjustRightInd w:val="0"/>
        <w:rPr>
          <w:szCs w:val="24"/>
        </w:rPr>
      </w:pPr>
      <w:r w:rsidRPr="00104B63">
        <w:rPr>
          <w:szCs w:val="24"/>
        </w:rPr>
        <w:t xml:space="preserve">(2) The tables provided in this </w:t>
      </w:r>
      <w:r w:rsidR="00A27E65">
        <w:rPr>
          <w:szCs w:val="24"/>
        </w:rPr>
        <w:t>a</w:t>
      </w:r>
      <w:r w:rsidRPr="00104B63">
        <w:rPr>
          <w:szCs w:val="24"/>
        </w:rPr>
        <w:t xml:space="preserve">nnex are valid only for walls complying with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 xml:space="preserve">,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2</w:t>
      </w:r>
      <w:r w:rsidRPr="00104B63">
        <w:rPr>
          <w:szCs w:val="24"/>
        </w:rPr>
        <w:t xml:space="preserve"> and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3</w:t>
      </w:r>
      <w:r w:rsidRPr="00104B63">
        <w:rPr>
          <w:szCs w:val="24"/>
        </w:rPr>
        <w:t>, as appropriate to the type of wall and its function (for example, non-loadbearing).</w:t>
      </w:r>
    </w:p>
    <w:p w14:paraId="15C6F421" w14:textId="0461F34F" w:rsidR="00360801" w:rsidRPr="00104B63" w:rsidRDefault="00360801">
      <w:pPr>
        <w:pStyle w:val="BodyText"/>
        <w:autoSpaceDE w:val="0"/>
        <w:autoSpaceDN w:val="0"/>
        <w:adjustRightInd w:val="0"/>
        <w:rPr>
          <w:szCs w:val="24"/>
        </w:rPr>
      </w:pPr>
      <w:r w:rsidRPr="00104B63">
        <w:rPr>
          <w:szCs w:val="24"/>
        </w:rPr>
        <w:t xml:space="preserve">(3) Walls that include bed-joint reinforcement according to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845</w:t>
      </w:r>
      <w:r w:rsidRPr="00104B63">
        <w:rPr>
          <w:szCs w:val="24"/>
        </w:rPr>
        <w:t>-</w:t>
      </w:r>
      <w:r w:rsidRPr="00104B63">
        <w:rPr>
          <w:rStyle w:val="stddocPartNumber"/>
          <w:szCs w:val="24"/>
          <w:shd w:val="clear" w:color="auto" w:fill="auto"/>
        </w:rPr>
        <w:t>3</w:t>
      </w:r>
      <w:r w:rsidRPr="00104B63">
        <w:rPr>
          <w:szCs w:val="24"/>
        </w:rPr>
        <w:t xml:space="preserve">, should be considered as covered by the tables provided in this </w:t>
      </w:r>
      <w:r w:rsidR="00A27E65">
        <w:rPr>
          <w:szCs w:val="24"/>
        </w:rPr>
        <w:t>a</w:t>
      </w:r>
      <w:r w:rsidRPr="00104B63">
        <w:rPr>
          <w:szCs w:val="24"/>
        </w:rPr>
        <w:t>nnex.</w:t>
      </w:r>
    </w:p>
    <w:p w14:paraId="0C905694" w14:textId="77777777" w:rsidR="00360801" w:rsidRPr="00104B63" w:rsidRDefault="00360801">
      <w:pPr>
        <w:pStyle w:val="BodyText"/>
        <w:autoSpaceDE w:val="0"/>
        <w:autoSpaceDN w:val="0"/>
        <w:adjustRightInd w:val="0"/>
        <w:rPr>
          <w:szCs w:val="24"/>
        </w:rPr>
      </w:pPr>
      <w:r w:rsidRPr="00104B63">
        <w:rPr>
          <w:szCs w:val="24"/>
        </w:rPr>
        <w:t xml:space="preserve">(4) The mortar cover for reinforcement should meet the rules of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w:t>
      </w:r>
    </w:p>
    <w:p w14:paraId="18563546" w14:textId="77777777" w:rsidR="00360801" w:rsidRPr="00104B63" w:rsidRDefault="00360801">
      <w:pPr>
        <w:pStyle w:val="BodyText"/>
        <w:autoSpaceDE w:val="0"/>
        <w:autoSpaceDN w:val="0"/>
        <w:adjustRightInd w:val="0"/>
        <w:rPr>
          <w:szCs w:val="24"/>
        </w:rPr>
      </w:pPr>
      <w:r w:rsidRPr="00104B63">
        <w:rPr>
          <w:szCs w:val="24"/>
        </w:rPr>
        <w:t>(5) Thicknesses of walls given in these tables for non-loadbearing masonry, i.e. classification EI or EI-M, are only valid for walls having a height to thickness ratio less than 40.</w:t>
      </w:r>
    </w:p>
    <w:p w14:paraId="3E46792D" w14:textId="77777777" w:rsidR="00360801" w:rsidRPr="00104B63" w:rsidRDefault="00360801">
      <w:pPr>
        <w:pStyle w:val="BodyText"/>
        <w:autoSpaceDE w:val="0"/>
        <w:autoSpaceDN w:val="0"/>
        <w:adjustRightInd w:val="0"/>
        <w:rPr>
          <w:szCs w:val="24"/>
        </w:rPr>
      </w:pPr>
      <w:r w:rsidRPr="00104B63">
        <w:rPr>
          <w:szCs w:val="24"/>
        </w:rPr>
        <w:t>(6) For fire walls, the thickness given in the tables is for a single leaf wall.</w:t>
      </w:r>
    </w:p>
    <w:p w14:paraId="30A37669" w14:textId="77777777" w:rsidR="00360801" w:rsidRPr="00104B63" w:rsidRDefault="00360801">
      <w:pPr>
        <w:pStyle w:val="a2"/>
        <w:tabs>
          <w:tab w:val="left" w:pos="360"/>
        </w:tabs>
        <w:autoSpaceDE w:val="0"/>
        <w:autoSpaceDN w:val="0"/>
        <w:adjustRightInd w:val="0"/>
        <w:rPr>
          <w:szCs w:val="24"/>
        </w:rPr>
      </w:pPr>
      <w:bookmarkStart w:id="50" w:name="_Toc101452311"/>
      <w:r w:rsidRPr="00104B63">
        <w:rPr>
          <w:szCs w:val="24"/>
        </w:rPr>
        <w:t>General</w:t>
      </w:r>
      <w:bookmarkEnd w:id="50"/>
    </w:p>
    <w:p w14:paraId="0A02636E" w14:textId="23923680" w:rsidR="00360801" w:rsidRPr="00104B63" w:rsidRDefault="00360801">
      <w:pPr>
        <w:pStyle w:val="BodyText"/>
        <w:autoSpaceDE w:val="0"/>
        <w:autoSpaceDN w:val="0"/>
        <w:adjustRightInd w:val="0"/>
        <w:rPr>
          <w:szCs w:val="24"/>
        </w:rPr>
      </w:pPr>
      <w:r w:rsidRPr="00104B63">
        <w:rPr>
          <w:szCs w:val="24"/>
        </w:rPr>
        <w:t xml:space="preserve">(1) In the tables provided in this </w:t>
      </w:r>
      <w:r w:rsidR="00A27E65">
        <w:rPr>
          <w:szCs w:val="24"/>
        </w:rPr>
        <w:t>a</w:t>
      </w:r>
      <w:r w:rsidRPr="00104B63">
        <w:rPr>
          <w:szCs w:val="24"/>
        </w:rPr>
        <w:t>nnex, the thickness referred to is that of the masonry itself, excluding finishes, if any.</w:t>
      </w:r>
    </w:p>
    <w:p w14:paraId="18AD18CD" w14:textId="77777777" w:rsidR="00360801" w:rsidRPr="00104B63" w:rsidRDefault="00360801">
      <w:pPr>
        <w:pStyle w:val="BodyText"/>
        <w:autoSpaceDE w:val="0"/>
        <w:autoSpaceDN w:val="0"/>
        <w:adjustRightInd w:val="0"/>
        <w:rPr>
          <w:szCs w:val="24"/>
        </w:rPr>
      </w:pPr>
      <w:r w:rsidRPr="00104B63">
        <w:rPr>
          <w:szCs w:val="24"/>
        </w:rPr>
        <w:t xml:space="preserve">(2) The first row of pairs of rows defines the resistance for walls without a suitable surface finish (see </w:t>
      </w:r>
      <w:r w:rsidRPr="00104B63">
        <w:rPr>
          <w:rStyle w:val="citesec"/>
          <w:szCs w:val="24"/>
          <w:shd w:val="clear" w:color="auto" w:fill="auto"/>
        </w:rPr>
        <w:t>6.2.3</w:t>
      </w:r>
      <w:r w:rsidRPr="00104B63">
        <w:rPr>
          <w:szCs w:val="24"/>
        </w:rPr>
        <w:t xml:space="preserve">(1)). Values in brackets ( ) in the second row of pairs of rows are for walls having an applied finish in accordance with </w:t>
      </w:r>
      <w:r w:rsidRPr="00104B63">
        <w:rPr>
          <w:rStyle w:val="citesec"/>
          <w:szCs w:val="24"/>
          <w:shd w:val="clear" w:color="auto" w:fill="auto"/>
        </w:rPr>
        <w:t>6.2.3</w:t>
      </w:r>
      <w:r w:rsidRPr="00104B63">
        <w:rPr>
          <w:szCs w:val="24"/>
        </w:rPr>
        <w:t xml:space="preserve"> (1), of minimum thickness 10 mm on both faces of a single leaf wall or on the fire-exposed face of a cavity wall.</w:t>
      </w:r>
    </w:p>
    <w:p w14:paraId="439D3FE6"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t>Pairs of rows are, for example 1.1.1 and 1.1.2 in Table A.4.1.</w:t>
      </w:r>
    </w:p>
    <w:p w14:paraId="02A922B7" w14:textId="77777777" w:rsidR="00360801" w:rsidRPr="00104B63" w:rsidRDefault="00360801">
      <w:pPr>
        <w:pStyle w:val="BodyText"/>
        <w:autoSpaceDE w:val="0"/>
        <w:autoSpaceDN w:val="0"/>
        <w:adjustRightInd w:val="0"/>
        <w:rPr>
          <w:szCs w:val="24"/>
        </w:rPr>
      </w:pPr>
      <w:r w:rsidRPr="00104B63">
        <w:rPr>
          <w:szCs w:val="24"/>
        </w:rPr>
        <w:lastRenderedPageBreak/>
        <w:t xml:space="preserve">(3) The utilisation factor </w:t>
      </w:r>
      <w:r w:rsidRPr="00104B63">
        <w:rPr>
          <w:i/>
          <w:szCs w:val="24"/>
        </w:rPr>
        <w:t>μ</w:t>
      </w:r>
      <w:r w:rsidRPr="00104B63">
        <w:rPr>
          <w:szCs w:val="24"/>
          <w:vertAlign w:val="subscript"/>
        </w:rPr>
        <w:t>0</w:t>
      </w:r>
      <w:r w:rsidRPr="00104B63">
        <w:rPr>
          <w:szCs w:val="24"/>
        </w:rPr>
        <w:t xml:space="preserve"> is given in </w:t>
      </w:r>
      <w:r w:rsidRPr="00104B63">
        <w:rPr>
          <w:rStyle w:val="citeeq"/>
          <w:szCs w:val="24"/>
          <w:shd w:val="clear" w:color="auto" w:fill="auto"/>
        </w:rPr>
        <w:t>Formula (A.1)</w:t>
      </w:r>
      <w:r w:rsidRPr="00104B63">
        <w:rPr>
          <w:szCs w:val="24"/>
        </w:rPr>
        <w:t>:</w:t>
      </w:r>
    </w:p>
    <w:p w14:paraId="2DA576E3" w14:textId="77777777" w:rsidR="00360801" w:rsidRPr="00104B63" w:rsidRDefault="00360801">
      <w:pPr>
        <w:pStyle w:val="Formula"/>
        <w:autoSpaceDE w:val="0"/>
        <w:autoSpaceDN w:val="0"/>
        <w:adjustRightInd w:val="0"/>
        <w:rPr>
          <w:szCs w:val="24"/>
        </w:rPr>
      </w:pPr>
      <w:r w:rsidRPr="00104B63">
        <w:rPr>
          <w:i/>
          <w:szCs w:val="24"/>
        </w:rPr>
        <w:t>μ</w:t>
      </w:r>
      <w:r w:rsidRPr="00104B63">
        <w:rPr>
          <w:szCs w:val="24"/>
          <w:vertAlign w:val="subscript"/>
        </w:rPr>
        <w:t>0</w:t>
      </w:r>
      <w:r w:rsidRPr="00104B63">
        <w:rPr>
          <w:szCs w:val="24"/>
        </w:rPr>
        <w:t xml:space="preserve"> = </w:t>
      </w:r>
      <w:r w:rsidRPr="00104B63">
        <w:rPr>
          <w:i/>
          <w:szCs w:val="24"/>
        </w:rPr>
        <w:t>N</w:t>
      </w:r>
      <w:r w:rsidRPr="00104B63">
        <w:rPr>
          <w:szCs w:val="24"/>
          <w:vertAlign w:val="subscript"/>
        </w:rPr>
        <w:t>Ed,fi</w:t>
      </w:r>
      <w:r w:rsidRPr="00104B63">
        <w:rPr>
          <w:szCs w:val="24"/>
        </w:rPr>
        <w:t xml:space="preserve"> / </w:t>
      </w:r>
      <w:r w:rsidRPr="00104B63">
        <w:rPr>
          <w:i/>
          <w:szCs w:val="24"/>
        </w:rPr>
        <w:t>N</w:t>
      </w:r>
      <w:r w:rsidRPr="00104B63">
        <w:rPr>
          <w:szCs w:val="24"/>
          <w:vertAlign w:val="subscript"/>
        </w:rPr>
        <w:t>Rd</w:t>
      </w:r>
      <w:r w:rsidRPr="00104B63">
        <w:rPr>
          <w:szCs w:val="24"/>
        </w:rPr>
        <w:tab/>
        <w:t>(A.1)</w:t>
      </w:r>
    </w:p>
    <w:p w14:paraId="3FCEA2FB" w14:textId="77777777" w:rsidR="00360801" w:rsidRPr="00104B63" w:rsidRDefault="00360801">
      <w:pPr>
        <w:pStyle w:val="BodyText"/>
        <w:autoSpaceDE w:val="0"/>
        <w:autoSpaceDN w:val="0"/>
        <w:adjustRightInd w:val="0"/>
        <w:rPr>
          <w:szCs w:val="24"/>
        </w:rPr>
      </w:pPr>
      <w:r w:rsidRPr="00104B63">
        <w:rPr>
          <w:szCs w:val="24"/>
        </w:rPr>
        <w:t>where</w:t>
      </w:r>
    </w:p>
    <w:tbl>
      <w:tblPr>
        <w:tblW w:w="9381" w:type="dxa"/>
        <w:tblInd w:w="440" w:type="dxa"/>
        <w:tblCellMar>
          <w:left w:w="100" w:type="dxa"/>
        </w:tblCellMar>
        <w:tblLook w:val="0000" w:firstRow="0" w:lastRow="0" w:firstColumn="0" w:lastColumn="0" w:noHBand="0" w:noVBand="0"/>
      </w:tblPr>
      <w:tblGrid>
        <w:gridCol w:w="836"/>
        <w:gridCol w:w="8545"/>
      </w:tblGrid>
      <w:tr w:rsidR="00360801" w:rsidRPr="00104B63" w14:paraId="1ACCFFBA" w14:textId="77777777" w:rsidTr="00407A2D">
        <w:tc>
          <w:tcPr>
            <w:tcW w:w="836" w:type="dxa"/>
          </w:tcPr>
          <w:p w14:paraId="7ED8A55E" w14:textId="3A55C3EE" w:rsidR="00360801" w:rsidRPr="00104B63" w:rsidRDefault="00360801" w:rsidP="00360801">
            <w:pPr>
              <w:pStyle w:val="Tablebody"/>
              <w:autoSpaceDE w:val="0"/>
              <w:autoSpaceDN w:val="0"/>
              <w:adjustRightInd w:val="0"/>
            </w:pPr>
            <w:r w:rsidRPr="00104B63">
              <w:rPr>
                <w:i/>
                <w:szCs w:val="24"/>
              </w:rPr>
              <w:t>N</w:t>
            </w:r>
            <w:r w:rsidRPr="00104B63">
              <w:rPr>
                <w:szCs w:val="24"/>
                <w:vertAlign w:val="subscript"/>
              </w:rPr>
              <w:t>Ed,fi</w:t>
            </w:r>
          </w:p>
        </w:tc>
        <w:tc>
          <w:tcPr>
            <w:tcW w:w="8545" w:type="dxa"/>
          </w:tcPr>
          <w:p w14:paraId="584CF12C" w14:textId="5A0212FA" w:rsidR="00360801" w:rsidRPr="00104B63" w:rsidRDefault="00360801" w:rsidP="00360801">
            <w:pPr>
              <w:pStyle w:val="Tablebody"/>
              <w:autoSpaceDE w:val="0"/>
              <w:autoSpaceDN w:val="0"/>
              <w:adjustRightInd w:val="0"/>
            </w:pPr>
            <w:r w:rsidRPr="00104B63">
              <w:rPr>
                <w:szCs w:val="24"/>
              </w:rPr>
              <w:t>is the design load in the fire situation;</w:t>
            </w:r>
          </w:p>
        </w:tc>
      </w:tr>
      <w:tr w:rsidR="00360801" w:rsidRPr="00104B63" w14:paraId="16BFD028" w14:textId="77777777" w:rsidTr="00407A2D">
        <w:tc>
          <w:tcPr>
            <w:tcW w:w="836" w:type="dxa"/>
          </w:tcPr>
          <w:p w14:paraId="457B34C6" w14:textId="2EF5082F" w:rsidR="00360801" w:rsidRPr="00104B63" w:rsidRDefault="00360801" w:rsidP="00360801">
            <w:pPr>
              <w:pStyle w:val="Tablebody"/>
              <w:autoSpaceDE w:val="0"/>
              <w:autoSpaceDN w:val="0"/>
              <w:adjustRightInd w:val="0"/>
            </w:pPr>
            <w:r w:rsidRPr="00104B63">
              <w:rPr>
                <w:i/>
                <w:szCs w:val="24"/>
              </w:rPr>
              <w:t>N</w:t>
            </w:r>
            <w:r w:rsidRPr="00104B63">
              <w:rPr>
                <w:szCs w:val="24"/>
                <w:vertAlign w:val="subscript"/>
              </w:rPr>
              <w:t>Rd</w:t>
            </w:r>
          </w:p>
        </w:tc>
        <w:tc>
          <w:tcPr>
            <w:tcW w:w="8545" w:type="dxa"/>
          </w:tcPr>
          <w:p w14:paraId="22A45E3B" w14:textId="462FB168" w:rsidR="00360801" w:rsidRPr="00104B63" w:rsidRDefault="00360801" w:rsidP="00360801">
            <w:pPr>
              <w:pStyle w:val="Tablebody"/>
              <w:autoSpaceDE w:val="0"/>
              <w:autoSpaceDN w:val="0"/>
              <w:adjustRightInd w:val="0"/>
            </w:pPr>
            <w:r w:rsidRPr="00104B63">
              <w:rPr>
                <w:szCs w:val="24"/>
              </w:rPr>
              <w:t xml:space="preserve">is the design resistance in the ultimate limit state according to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1996</w:t>
            </w:r>
            <w:r w:rsidRPr="00104B63">
              <w:rPr>
                <w:szCs w:val="24"/>
              </w:rPr>
              <w:t>-</w:t>
            </w:r>
            <w:r w:rsidRPr="00104B63">
              <w:rPr>
                <w:rStyle w:val="stddocPartNumber"/>
                <w:szCs w:val="24"/>
                <w:shd w:val="clear" w:color="auto" w:fill="auto"/>
              </w:rPr>
              <w:t>1-1</w:t>
            </w:r>
            <w:r w:rsidRPr="00104B63">
              <w:rPr>
                <w:szCs w:val="24"/>
              </w:rPr>
              <w:t>.</w:t>
            </w:r>
          </w:p>
        </w:tc>
      </w:tr>
    </w:tbl>
    <w:p w14:paraId="36229F69" w14:textId="0BA201FE" w:rsidR="00360801" w:rsidRPr="00104B63" w:rsidRDefault="00360801">
      <w:pPr>
        <w:pStyle w:val="BodyText"/>
        <w:autoSpaceDE w:val="0"/>
        <w:autoSpaceDN w:val="0"/>
        <w:adjustRightInd w:val="0"/>
        <w:rPr>
          <w:szCs w:val="24"/>
        </w:rPr>
      </w:pPr>
      <w:r w:rsidRPr="00104B63">
        <w:rPr>
          <w:szCs w:val="24"/>
        </w:rPr>
        <w:t xml:space="preserve"> (4) To determine the values to be inserted in the National Annex, a country should take into account the available test results, the applied loads, the masonry characteristics and the partial factors to be used in that country.</w:t>
      </w:r>
    </w:p>
    <w:p w14:paraId="694A4473" w14:textId="77777777" w:rsidR="00360801" w:rsidRPr="00104B63" w:rsidRDefault="00360801">
      <w:pPr>
        <w:pStyle w:val="a2"/>
        <w:tabs>
          <w:tab w:val="left" w:pos="360"/>
        </w:tabs>
        <w:autoSpaceDE w:val="0"/>
        <w:autoSpaceDN w:val="0"/>
        <w:adjustRightInd w:val="0"/>
        <w:rPr>
          <w:szCs w:val="24"/>
        </w:rPr>
      </w:pPr>
      <w:bookmarkStart w:id="51" w:name="_Toc101452312"/>
      <w:r w:rsidRPr="00104B63">
        <w:rPr>
          <w:szCs w:val="24"/>
        </w:rPr>
        <w:t>Clay masonry</w:t>
      </w:r>
      <w:bookmarkEnd w:id="51"/>
    </w:p>
    <w:p w14:paraId="6130F0A7" w14:textId="77777777" w:rsidR="00360801" w:rsidRPr="00104B63" w:rsidRDefault="00360801">
      <w:pPr>
        <w:pStyle w:val="BodyText"/>
        <w:autoSpaceDE w:val="0"/>
        <w:autoSpaceDN w:val="0"/>
        <w:adjustRightInd w:val="0"/>
        <w:rPr>
          <w:szCs w:val="24"/>
        </w:rPr>
      </w:pPr>
      <w:r w:rsidRPr="00104B63">
        <w:rPr>
          <w:szCs w:val="24"/>
        </w:rPr>
        <w:t>(1) The minimum thickness of a masonry wall, t</w:t>
      </w:r>
      <w:r w:rsidRPr="00104B63">
        <w:rPr>
          <w:szCs w:val="24"/>
          <w:vertAlign w:val="subscript"/>
        </w:rPr>
        <w:t>F</w:t>
      </w:r>
      <w:r w:rsidRPr="00104B63">
        <w:rPr>
          <w:szCs w:val="24"/>
        </w:rPr>
        <w:t>, (or minimum length l</w:t>
      </w:r>
      <w:r w:rsidRPr="00104B63">
        <w:rPr>
          <w:szCs w:val="24"/>
          <w:vertAlign w:val="subscript"/>
        </w:rPr>
        <w:t>F</w:t>
      </w:r>
      <w:r w:rsidRPr="00104B63">
        <w:rPr>
          <w:szCs w:val="24"/>
        </w:rPr>
        <w:t xml:space="preserve"> depending on the case) shall be determined for clay masonry based on the period of fire resistance </w:t>
      </w:r>
      <w:r w:rsidRPr="00104B63">
        <w:rPr>
          <w:i/>
          <w:szCs w:val="24"/>
        </w:rPr>
        <w:t>t</w:t>
      </w:r>
      <w:r w:rsidRPr="00104B63">
        <w:rPr>
          <w:szCs w:val="24"/>
          <w:vertAlign w:val="subscript"/>
        </w:rPr>
        <w:t>fi,d</w:t>
      </w:r>
      <w:r w:rsidRPr="00104B63">
        <w:rPr>
          <w:szCs w:val="24"/>
        </w:rPr>
        <w:t>.</w:t>
      </w:r>
    </w:p>
    <w:p w14:paraId="2D8D20B1"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r>
      <w:r w:rsidRPr="00104B63">
        <w:rPr>
          <w:rStyle w:val="citetbl"/>
          <w:szCs w:val="24"/>
          <w:shd w:val="clear" w:color="auto" w:fill="auto"/>
        </w:rPr>
        <w:t>Tables A.4.1</w:t>
      </w:r>
      <w:r w:rsidRPr="00104B63">
        <w:rPr>
          <w:szCs w:val="24"/>
        </w:rPr>
        <w:t xml:space="preserve"> (NDP) to A.4.6 (NDP) provide minimum values of </w:t>
      </w:r>
      <w:r w:rsidRPr="00104B63">
        <w:rPr>
          <w:i/>
          <w:szCs w:val="24"/>
        </w:rPr>
        <w:t>t</w:t>
      </w:r>
      <w:r w:rsidRPr="00104B63">
        <w:rPr>
          <w:szCs w:val="24"/>
          <w:vertAlign w:val="subscript"/>
        </w:rPr>
        <w:t>F</w:t>
      </w:r>
      <w:r w:rsidRPr="00104B63">
        <w:rPr>
          <w:szCs w:val="24"/>
        </w:rPr>
        <w:t xml:space="preserve"> or </w:t>
      </w:r>
      <w:r w:rsidRPr="00104B63">
        <w:rPr>
          <w:i/>
          <w:szCs w:val="24"/>
        </w:rPr>
        <w:t>l</w:t>
      </w:r>
      <w:r w:rsidRPr="00104B63">
        <w:rPr>
          <w:szCs w:val="24"/>
          <w:vertAlign w:val="subscript"/>
        </w:rPr>
        <w:t>F</w:t>
      </w:r>
      <w:r w:rsidRPr="00104B63">
        <w:rPr>
          <w:szCs w:val="24"/>
        </w:rPr>
        <w:t xml:space="preserve"> for the commonly used range of units, grouping, mortar density and load levels. Based on available test results, the masonry characteristics and the partial factors used in a country, the National Annex can set different minimum values of </w:t>
      </w:r>
      <w:r w:rsidRPr="00104B63">
        <w:rPr>
          <w:i/>
          <w:szCs w:val="24"/>
        </w:rPr>
        <w:t>t</w:t>
      </w:r>
      <w:r w:rsidRPr="00104B63">
        <w:rPr>
          <w:szCs w:val="24"/>
          <w:vertAlign w:val="subscript"/>
        </w:rPr>
        <w:t>F</w:t>
      </w:r>
      <w:r w:rsidRPr="00104B63">
        <w:rPr>
          <w:szCs w:val="24"/>
        </w:rPr>
        <w:t xml:space="preserve"> or </w:t>
      </w:r>
      <w:r w:rsidRPr="00104B63">
        <w:rPr>
          <w:i/>
          <w:szCs w:val="24"/>
        </w:rPr>
        <w:t>l</w:t>
      </w:r>
      <w:r w:rsidRPr="00104B63">
        <w:rPr>
          <w:szCs w:val="24"/>
          <w:vertAlign w:val="subscript"/>
        </w:rPr>
        <w:t>F</w:t>
      </w:r>
      <w:r w:rsidRPr="00104B63">
        <w:rPr>
          <w:szCs w:val="24"/>
        </w:rPr>
        <w:t>, different periods of fire resistance and, for loadbearing walls, the level of loading applicable to the wall, and can distinguish between single and double leaf walls by introducing additional lines increasing the total thickness for double leaf walls if required.</w:t>
      </w:r>
    </w:p>
    <w:p w14:paraId="1A2C00F7" w14:textId="34CA159B" w:rsidR="00360801" w:rsidRPr="00104B63" w:rsidRDefault="00360801">
      <w:pPr>
        <w:pStyle w:val="Tabletitle"/>
        <w:autoSpaceDE w:val="0"/>
        <w:autoSpaceDN w:val="0"/>
        <w:adjustRightInd w:val="0"/>
        <w:outlineLvl w:val="0"/>
        <w:rPr>
          <w:szCs w:val="24"/>
        </w:rPr>
      </w:pPr>
      <w:bookmarkStart w:id="52" w:name="_Toc101452313"/>
      <w:r w:rsidRPr="00104B63">
        <w:rPr>
          <w:szCs w:val="24"/>
        </w:rPr>
        <w:t>Table A.4.1 — (NDP) Clay masonry - Minimum thickness of separating non-loadbearing walls</w:t>
      </w:r>
      <w:r w:rsidRPr="00104B63">
        <w:rPr>
          <w:szCs w:val="24"/>
        </w:rPr>
        <w:br/>
        <w:t>(Criteria EI) for fire resistance classifications</w:t>
      </w:r>
      <w:bookmarkEnd w:id="52"/>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131"/>
        <w:gridCol w:w="966"/>
        <w:gridCol w:w="966"/>
        <w:gridCol w:w="966"/>
        <w:gridCol w:w="966"/>
        <w:gridCol w:w="966"/>
        <w:gridCol w:w="967"/>
        <w:gridCol w:w="992"/>
      </w:tblGrid>
      <w:tr w:rsidR="00360801" w:rsidRPr="00104B63" w14:paraId="23469A63" w14:textId="77777777" w:rsidTr="00017899">
        <w:trPr>
          <w:cantSplit/>
          <w:tblHeader/>
          <w:jc w:val="center"/>
        </w:trPr>
        <w:tc>
          <w:tcPr>
            <w:tcW w:w="388" w:type="pct"/>
            <w:vMerge w:val="restart"/>
            <w:tcBorders>
              <w:top w:val="single" w:sz="12" w:space="0" w:color="auto"/>
              <w:left w:val="single" w:sz="12" w:space="0" w:color="auto"/>
              <w:bottom w:val="single" w:sz="12" w:space="0" w:color="auto"/>
            </w:tcBorders>
          </w:tcPr>
          <w:p w14:paraId="6A5DC9EF" w14:textId="5C8B9646"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099" w:type="pct"/>
            <w:vMerge w:val="restart"/>
            <w:tcBorders>
              <w:top w:val="single" w:sz="12" w:space="0" w:color="auto"/>
            </w:tcBorders>
          </w:tcPr>
          <w:p w14:paraId="533644C2"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410F664E" w14:textId="63F8B751"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513" w:type="pct"/>
            <w:gridSpan w:val="7"/>
            <w:tcBorders>
              <w:top w:val="single" w:sz="12" w:space="0" w:color="auto"/>
              <w:right w:val="single" w:sz="12" w:space="0" w:color="auto"/>
            </w:tcBorders>
          </w:tcPr>
          <w:p w14:paraId="06D48D8A" w14:textId="04520E1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EI for time (minutes) </w:t>
            </w:r>
            <w:r w:rsidRPr="00104B63">
              <w:rPr>
                <w:b/>
                <w:i/>
                <w:szCs w:val="24"/>
              </w:rPr>
              <w:t>t</w:t>
            </w:r>
            <w:r w:rsidRPr="00104B63">
              <w:rPr>
                <w:b/>
                <w:szCs w:val="24"/>
                <w:vertAlign w:val="subscript"/>
              </w:rPr>
              <w:t>fi,d</w:t>
            </w:r>
          </w:p>
        </w:tc>
      </w:tr>
      <w:tr w:rsidR="00360801" w:rsidRPr="00104B63" w14:paraId="28E7CBED" w14:textId="77777777" w:rsidTr="00017899">
        <w:trPr>
          <w:cantSplit/>
          <w:jc w:val="center"/>
        </w:trPr>
        <w:tc>
          <w:tcPr>
            <w:tcW w:w="388" w:type="pct"/>
            <w:vMerge/>
            <w:tcBorders>
              <w:left w:val="single" w:sz="12" w:space="0" w:color="auto"/>
              <w:bottom w:val="single" w:sz="12" w:space="0" w:color="auto"/>
            </w:tcBorders>
          </w:tcPr>
          <w:p w14:paraId="669D84BB" w14:textId="77777777" w:rsidR="00360801" w:rsidRPr="00104B63" w:rsidRDefault="00360801" w:rsidP="00360801">
            <w:pPr>
              <w:rPr>
                <w:snapToGrid w:val="0"/>
              </w:rPr>
            </w:pPr>
          </w:p>
        </w:tc>
        <w:tc>
          <w:tcPr>
            <w:tcW w:w="1099" w:type="pct"/>
            <w:vMerge/>
            <w:tcBorders>
              <w:bottom w:val="single" w:sz="12" w:space="0" w:color="auto"/>
            </w:tcBorders>
          </w:tcPr>
          <w:p w14:paraId="43F9DFB0" w14:textId="77777777" w:rsidR="00360801" w:rsidRPr="00104B63" w:rsidRDefault="00360801" w:rsidP="00360801">
            <w:pPr>
              <w:rPr>
                <w:snapToGrid w:val="0"/>
              </w:rPr>
            </w:pPr>
          </w:p>
        </w:tc>
        <w:tc>
          <w:tcPr>
            <w:tcW w:w="500" w:type="pct"/>
            <w:tcBorders>
              <w:bottom w:val="single" w:sz="12" w:space="0" w:color="auto"/>
            </w:tcBorders>
            <w:vAlign w:val="center"/>
          </w:tcPr>
          <w:p w14:paraId="64073009" w14:textId="573C834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500" w:type="pct"/>
            <w:tcBorders>
              <w:bottom w:val="single" w:sz="12" w:space="0" w:color="auto"/>
            </w:tcBorders>
            <w:vAlign w:val="center"/>
          </w:tcPr>
          <w:p w14:paraId="02CAC5F4" w14:textId="0B98B522"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500" w:type="pct"/>
            <w:tcBorders>
              <w:bottom w:val="single" w:sz="12" w:space="0" w:color="auto"/>
            </w:tcBorders>
            <w:vAlign w:val="center"/>
          </w:tcPr>
          <w:p w14:paraId="3818DEB5" w14:textId="4D7F0CB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500" w:type="pct"/>
            <w:tcBorders>
              <w:bottom w:val="single" w:sz="12" w:space="0" w:color="auto"/>
            </w:tcBorders>
            <w:vAlign w:val="center"/>
          </w:tcPr>
          <w:p w14:paraId="2D24A105" w14:textId="4563A1B0"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500" w:type="pct"/>
            <w:tcBorders>
              <w:bottom w:val="single" w:sz="12" w:space="0" w:color="auto"/>
            </w:tcBorders>
            <w:vAlign w:val="center"/>
          </w:tcPr>
          <w:p w14:paraId="7142106F" w14:textId="275732D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500" w:type="pct"/>
            <w:tcBorders>
              <w:bottom w:val="single" w:sz="12" w:space="0" w:color="auto"/>
            </w:tcBorders>
            <w:vAlign w:val="center"/>
          </w:tcPr>
          <w:p w14:paraId="0E7D6771" w14:textId="4E30CCB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513" w:type="pct"/>
            <w:tcBorders>
              <w:bottom w:val="single" w:sz="12" w:space="0" w:color="auto"/>
              <w:right w:val="single" w:sz="12" w:space="0" w:color="auto"/>
            </w:tcBorders>
            <w:vAlign w:val="center"/>
          </w:tcPr>
          <w:p w14:paraId="7BF609ED" w14:textId="33198231"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0E6B1CFC" w14:textId="77777777" w:rsidTr="00017899">
        <w:trPr>
          <w:cantSplit/>
          <w:jc w:val="center"/>
        </w:trPr>
        <w:tc>
          <w:tcPr>
            <w:tcW w:w="388" w:type="pct"/>
            <w:tcBorders>
              <w:top w:val="single" w:sz="12" w:space="0" w:color="auto"/>
              <w:left w:val="single" w:sz="12" w:space="0" w:color="auto"/>
            </w:tcBorders>
          </w:tcPr>
          <w:p w14:paraId="5F86FC44" w14:textId="3D0F2214" w:rsidR="00360801" w:rsidRPr="00104B63" w:rsidRDefault="00360801" w:rsidP="00360801">
            <w:pPr>
              <w:pStyle w:val="Tablebody--"/>
              <w:tabs>
                <w:tab w:val="left" w:pos="7063"/>
              </w:tabs>
              <w:autoSpaceDE w:val="0"/>
              <w:autoSpaceDN w:val="0"/>
              <w:adjustRightInd w:val="0"/>
            </w:pPr>
            <w:r w:rsidRPr="00104B63">
              <w:rPr>
                <w:szCs w:val="24"/>
              </w:rPr>
              <w:t>1</w:t>
            </w:r>
          </w:p>
        </w:tc>
        <w:tc>
          <w:tcPr>
            <w:tcW w:w="4612" w:type="pct"/>
            <w:gridSpan w:val="8"/>
            <w:tcBorders>
              <w:top w:val="nil"/>
              <w:right w:val="single" w:sz="12" w:space="0" w:color="auto"/>
            </w:tcBorders>
          </w:tcPr>
          <w:p w14:paraId="5888AD3F" w14:textId="3028EB76" w:rsidR="00360801" w:rsidRPr="00104B63" w:rsidRDefault="00360801" w:rsidP="00360801">
            <w:pPr>
              <w:pStyle w:val="Tablebody--"/>
              <w:tabs>
                <w:tab w:val="left" w:pos="7063"/>
              </w:tabs>
              <w:autoSpaceDE w:val="0"/>
              <w:autoSpaceDN w:val="0"/>
              <w:adjustRightInd w:val="0"/>
              <w:rPr>
                <w:b/>
              </w:rPr>
            </w:pPr>
            <w:r w:rsidRPr="00104B63">
              <w:rPr>
                <w:b/>
                <w:szCs w:val="24"/>
              </w:rPr>
              <w:t>Group 1S, 1, 2, 3 and 4 units</w:t>
            </w:r>
          </w:p>
        </w:tc>
      </w:tr>
      <w:tr w:rsidR="00360801" w:rsidRPr="00104B63" w14:paraId="73411A9E" w14:textId="77777777" w:rsidTr="00017899">
        <w:trPr>
          <w:cantSplit/>
          <w:jc w:val="center"/>
        </w:trPr>
        <w:tc>
          <w:tcPr>
            <w:tcW w:w="388" w:type="pct"/>
            <w:tcBorders>
              <w:left w:val="single" w:sz="12" w:space="0" w:color="auto"/>
              <w:bottom w:val="nil"/>
              <w:right w:val="nil"/>
            </w:tcBorders>
          </w:tcPr>
          <w:p w14:paraId="3E43B3E2" w14:textId="0349C266" w:rsidR="00360801" w:rsidRPr="00104B63" w:rsidRDefault="00360801" w:rsidP="00360801">
            <w:pPr>
              <w:pStyle w:val="Tablebody--"/>
              <w:tabs>
                <w:tab w:val="left" w:pos="7063"/>
              </w:tabs>
              <w:autoSpaceDE w:val="0"/>
              <w:autoSpaceDN w:val="0"/>
              <w:adjustRightInd w:val="0"/>
            </w:pPr>
            <w:r w:rsidRPr="00104B63">
              <w:rPr>
                <w:szCs w:val="24"/>
              </w:rPr>
              <w:t>1.1</w:t>
            </w:r>
          </w:p>
        </w:tc>
        <w:tc>
          <w:tcPr>
            <w:tcW w:w="4612" w:type="pct"/>
            <w:gridSpan w:val="8"/>
            <w:tcBorders>
              <w:top w:val="nil"/>
              <w:left w:val="nil"/>
              <w:right w:val="single" w:sz="12" w:space="0" w:color="auto"/>
            </w:tcBorders>
          </w:tcPr>
          <w:p w14:paraId="71584150" w14:textId="33B01467" w:rsidR="00360801" w:rsidRPr="00104B63" w:rsidRDefault="0019534C" w:rsidP="00360801">
            <w:pPr>
              <w:pStyle w:val="Tablebody--"/>
              <w:tabs>
                <w:tab w:val="left" w:pos="7063"/>
              </w:tabs>
              <w:autoSpaceDE w:val="0"/>
              <w:autoSpaceDN w:val="0"/>
              <w:adjustRightInd w:val="0"/>
              <w:rPr>
                <w:szCs w:val="24"/>
              </w:rPr>
            </w:pPr>
            <w:r w:rsidRPr="00104B63">
              <w:rPr>
                <w:szCs w:val="24"/>
              </w:rPr>
              <w:t>mortar:</w:t>
            </w:r>
            <w:r w:rsidR="00360801" w:rsidRPr="00104B63">
              <w:rPr>
                <w:szCs w:val="24"/>
              </w:rPr>
              <w:t xml:space="preserve"> general purpose, thin layer, lightweight</w:t>
            </w:r>
          </w:p>
          <w:p w14:paraId="70E09856" w14:textId="61CE911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500 ≤ </w:t>
            </w:r>
            <w:r w:rsidRPr="00104B63">
              <w:rPr>
                <w:i/>
                <w:szCs w:val="24"/>
              </w:rPr>
              <w:t>ρ</w:t>
            </w:r>
            <w:r w:rsidRPr="00104B63">
              <w:rPr>
                <w:szCs w:val="24"/>
              </w:rPr>
              <w:t xml:space="preserve"> ≤ 2 400</w:t>
            </w:r>
          </w:p>
        </w:tc>
      </w:tr>
      <w:tr w:rsidR="00360801" w:rsidRPr="00104B63" w14:paraId="5FFE8FF2" w14:textId="77777777" w:rsidTr="00017899">
        <w:trPr>
          <w:cantSplit/>
          <w:jc w:val="center"/>
        </w:trPr>
        <w:tc>
          <w:tcPr>
            <w:tcW w:w="388" w:type="pct"/>
            <w:tcBorders>
              <w:top w:val="nil"/>
              <w:left w:val="single" w:sz="12" w:space="0" w:color="auto"/>
              <w:bottom w:val="single" w:sz="12" w:space="0" w:color="auto"/>
            </w:tcBorders>
          </w:tcPr>
          <w:p w14:paraId="4707AAB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w:t>
            </w:r>
          </w:p>
          <w:p w14:paraId="46954278" w14:textId="0C2E08F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1.1.2</w:t>
            </w:r>
          </w:p>
        </w:tc>
        <w:tc>
          <w:tcPr>
            <w:tcW w:w="1099" w:type="pct"/>
            <w:tcBorders>
              <w:bottom w:val="single" w:sz="12" w:space="0" w:color="auto"/>
            </w:tcBorders>
          </w:tcPr>
          <w:p w14:paraId="6723BD99" w14:textId="40927E74" w:rsidR="00360801" w:rsidRPr="00104B63" w:rsidRDefault="00360801" w:rsidP="00360801">
            <w:pPr>
              <w:pStyle w:val="Tablebody--"/>
              <w:tabs>
                <w:tab w:val="left" w:pos="7063"/>
              </w:tabs>
              <w:autoSpaceDE w:val="0"/>
              <w:autoSpaceDN w:val="0"/>
              <w:adjustRightInd w:val="0"/>
            </w:pPr>
            <w:r w:rsidRPr="00104B63">
              <w:rPr>
                <w:szCs w:val="24"/>
              </w:rPr>
              <w:t> </w:t>
            </w:r>
          </w:p>
        </w:tc>
        <w:tc>
          <w:tcPr>
            <w:tcW w:w="500" w:type="pct"/>
            <w:tcBorders>
              <w:bottom w:val="single" w:sz="12" w:space="0" w:color="auto"/>
            </w:tcBorders>
          </w:tcPr>
          <w:p w14:paraId="77BCBC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w:t>
            </w:r>
          </w:p>
          <w:p w14:paraId="6F797082" w14:textId="1EAB588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(50)</w:t>
            </w:r>
          </w:p>
        </w:tc>
        <w:tc>
          <w:tcPr>
            <w:tcW w:w="500" w:type="pct"/>
            <w:tcBorders>
              <w:bottom w:val="single" w:sz="12" w:space="0" w:color="auto"/>
            </w:tcBorders>
          </w:tcPr>
          <w:p w14:paraId="7EEEDE9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23FB533" w14:textId="2CDE37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(50)</w:t>
            </w:r>
          </w:p>
        </w:tc>
        <w:tc>
          <w:tcPr>
            <w:tcW w:w="500" w:type="pct"/>
            <w:tcBorders>
              <w:bottom w:val="single" w:sz="12" w:space="0" w:color="auto"/>
            </w:tcBorders>
          </w:tcPr>
          <w:p w14:paraId="02DBC28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584BC65" w14:textId="43C2CB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500" w:type="pct"/>
            <w:tcBorders>
              <w:bottom w:val="single" w:sz="12" w:space="0" w:color="auto"/>
            </w:tcBorders>
          </w:tcPr>
          <w:p w14:paraId="5A4ADD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D6DC4C0" w14:textId="051D37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500" w:type="pct"/>
            <w:tcBorders>
              <w:bottom w:val="single" w:sz="12" w:space="0" w:color="auto"/>
            </w:tcBorders>
          </w:tcPr>
          <w:p w14:paraId="508764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AE05DD9" w14:textId="7526F62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500" w:type="pct"/>
            <w:tcBorders>
              <w:bottom w:val="single" w:sz="12" w:space="0" w:color="auto"/>
            </w:tcBorders>
          </w:tcPr>
          <w:p w14:paraId="48C0E3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160</w:t>
            </w:r>
          </w:p>
          <w:p w14:paraId="6CCE27FA" w14:textId="2AE8A8B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(110)</w:t>
            </w:r>
          </w:p>
        </w:tc>
        <w:tc>
          <w:tcPr>
            <w:tcW w:w="513" w:type="pct"/>
            <w:tcBorders>
              <w:bottom w:val="single" w:sz="12" w:space="0" w:color="auto"/>
              <w:right w:val="single" w:sz="12" w:space="0" w:color="auto"/>
            </w:tcBorders>
          </w:tcPr>
          <w:p w14:paraId="4C74CB1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7AF339D5" w14:textId="37A06602" w:rsidR="00360801" w:rsidRPr="00104B63" w:rsidRDefault="00360801" w:rsidP="00360801">
            <w:pPr>
              <w:pStyle w:val="Tablebody--"/>
              <w:tabs>
                <w:tab w:val="left" w:pos="7063"/>
              </w:tabs>
              <w:autoSpaceDE w:val="0"/>
              <w:autoSpaceDN w:val="0"/>
              <w:adjustRightInd w:val="0"/>
              <w:jc w:val="center"/>
            </w:pPr>
            <w:r w:rsidRPr="00104B63">
              <w:rPr>
                <w:szCs w:val="24"/>
              </w:rPr>
              <w:t>(170)</w:t>
            </w:r>
          </w:p>
        </w:tc>
      </w:tr>
    </w:tbl>
    <w:p w14:paraId="4AB6B07A" w14:textId="621ADFAA" w:rsidR="00360801" w:rsidRPr="00104B63" w:rsidRDefault="00360801" w:rsidP="00126856">
      <w:pPr>
        <w:pStyle w:val="Tabletitle"/>
        <w:pageBreakBefore/>
        <w:autoSpaceDE w:val="0"/>
        <w:autoSpaceDN w:val="0"/>
        <w:adjustRightInd w:val="0"/>
        <w:outlineLvl w:val="0"/>
        <w:rPr>
          <w:szCs w:val="24"/>
        </w:rPr>
      </w:pPr>
      <w:bookmarkStart w:id="53" w:name="_Toc101452314"/>
      <w:r w:rsidRPr="00104B63">
        <w:rPr>
          <w:szCs w:val="24"/>
        </w:rPr>
        <w:lastRenderedPageBreak/>
        <w:t>Table A.4.2 — (NDP) Clay masonry - Minimum thickness of separating loadbearing single-leaf walls (Criteria REI) for fire resistance classifications</w:t>
      </w:r>
      <w:bookmarkEnd w:id="53"/>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2508"/>
        <w:gridCol w:w="103"/>
        <w:gridCol w:w="869"/>
        <w:gridCol w:w="31"/>
        <w:gridCol w:w="885"/>
        <w:gridCol w:w="16"/>
        <w:gridCol w:w="14"/>
        <w:gridCol w:w="31"/>
        <w:gridCol w:w="840"/>
        <w:gridCol w:w="17"/>
        <w:gridCol w:w="900"/>
        <w:gridCol w:w="896"/>
        <w:gridCol w:w="900"/>
        <w:gridCol w:w="894"/>
      </w:tblGrid>
      <w:tr w:rsidR="00360801" w:rsidRPr="00104B63" w14:paraId="73690FC1" w14:textId="77777777" w:rsidTr="00017899">
        <w:trPr>
          <w:cantSplit/>
          <w:trHeight w:val="249"/>
          <w:tblHeader/>
          <w:jc w:val="center"/>
        </w:trPr>
        <w:tc>
          <w:tcPr>
            <w:tcW w:w="420" w:type="pct"/>
            <w:vMerge w:val="restart"/>
            <w:tcBorders>
              <w:top w:val="single" w:sz="12" w:space="0" w:color="auto"/>
              <w:left w:val="single" w:sz="12" w:space="0" w:color="auto"/>
            </w:tcBorders>
          </w:tcPr>
          <w:p w14:paraId="6D13A8F8" w14:textId="7F3A33BD"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Row number</w:t>
            </w:r>
          </w:p>
        </w:tc>
        <w:tc>
          <w:tcPr>
            <w:tcW w:w="1343" w:type="pct"/>
            <w:gridSpan w:val="2"/>
            <w:vMerge w:val="restart"/>
            <w:tcBorders>
              <w:top w:val="single" w:sz="12" w:space="0" w:color="auto"/>
              <w:left w:val="nil"/>
              <w:bottom w:val="nil"/>
            </w:tcBorders>
          </w:tcPr>
          <w:p w14:paraId="1D5C5DB9"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7B84554D"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1EC955AC"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p w14:paraId="49F913F3" w14:textId="2CE87423"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combined thickness </w:t>
            </w:r>
            <w:r w:rsidRPr="00104B63">
              <w:rPr>
                <w:b/>
                <w:i/>
                <w:szCs w:val="24"/>
              </w:rPr>
              <w:t>ct</w:t>
            </w:r>
            <w:r w:rsidRPr="00104B63">
              <w:rPr>
                <w:b/>
                <w:szCs w:val="24"/>
              </w:rPr>
              <w:t xml:space="preserve"> (% of wall thickness)</w:t>
            </w:r>
          </w:p>
        </w:tc>
        <w:tc>
          <w:tcPr>
            <w:tcW w:w="3237" w:type="pct"/>
            <w:gridSpan w:val="12"/>
            <w:tcBorders>
              <w:top w:val="single" w:sz="12" w:space="0" w:color="auto"/>
              <w:left w:val="nil"/>
              <w:right w:val="single" w:sz="12" w:space="0" w:color="auto"/>
            </w:tcBorders>
          </w:tcPr>
          <w:p w14:paraId="737F3D8C" w14:textId="637D176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REI for time (minutes) </w:t>
            </w:r>
            <w:r w:rsidRPr="00104B63">
              <w:rPr>
                <w:b/>
                <w:i/>
                <w:szCs w:val="24"/>
              </w:rPr>
              <w:t>t</w:t>
            </w:r>
            <w:r w:rsidRPr="00104B63">
              <w:rPr>
                <w:b/>
                <w:szCs w:val="24"/>
                <w:vertAlign w:val="subscript"/>
              </w:rPr>
              <w:t>fi,d</w:t>
            </w:r>
          </w:p>
        </w:tc>
      </w:tr>
      <w:tr w:rsidR="00360801" w:rsidRPr="00104B63" w14:paraId="727FF288" w14:textId="77777777" w:rsidTr="00017899">
        <w:trPr>
          <w:cantSplit/>
          <w:trHeight w:val="249"/>
          <w:tblHeader/>
          <w:jc w:val="center"/>
        </w:trPr>
        <w:tc>
          <w:tcPr>
            <w:tcW w:w="420" w:type="pct"/>
            <w:vMerge/>
            <w:tcBorders>
              <w:left w:val="single" w:sz="12" w:space="0" w:color="auto"/>
              <w:bottom w:val="single" w:sz="12" w:space="0" w:color="auto"/>
            </w:tcBorders>
          </w:tcPr>
          <w:p w14:paraId="208E4E89" w14:textId="77777777" w:rsidR="00360801" w:rsidRPr="00104B63" w:rsidRDefault="00360801" w:rsidP="00360801">
            <w:pPr>
              <w:pStyle w:val="Tableheader--"/>
              <w:tabs>
                <w:tab w:val="left" w:pos="7063"/>
              </w:tabs>
            </w:pPr>
          </w:p>
        </w:tc>
        <w:tc>
          <w:tcPr>
            <w:tcW w:w="1343" w:type="pct"/>
            <w:gridSpan w:val="2"/>
            <w:vMerge/>
            <w:tcBorders>
              <w:left w:val="nil"/>
              <w:bottom w:val="single" w:sz="12" w:space="0" w:color="auto"/>
            </w:tcBorders>
          </w:tcPr>
          <w:p w14:paraId="0E679525" w14:textId="77777777" w:rsidR="00360801" w:rsidRPr="00104B63" w:rsidRDefault="00360801" w:rsidP="00360801">
            <w:pPr>
              <w:pStyle w:val="Tableheader--"/>
              <w:tabs>
                <w:tab w:val="left" w:pos="7063"/>
              </w:tabs>
            </w:pPr>
          </w:p>
        </w:tc>
        <w:tc>
          <w:tcPr>
            <w:tcW w:w="463" w:type="pct"/>
            <w:gridSpan w:val="2"/>
            <w:tcBorders>
              <w:left w:val="nil"/>
              <w:bottom w:val="single" w:sz="12" w:space="0" w:color="auto"/>
            </w:tcBorders>
            <w:vAlign w:val="center"/>
          </w:tcPr>
          <w:p w14:paraId="36D168D6" w14:textId="64C5681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63" w:type="pct"/>
            <w:gridSpan w:val="2"/>
            <w:tcBorders>
              <w:left w:val="nil"/>
              <w:bottom w:val="single" w:sz="12" w:space="0" w:color="auto"/>
            </w:tcBorders>
            <w:vAlign w:val="center"/>
          </w:tcPr>
          <w:p w14:paraId="1AAF9CA8" w14:textId="017F3FE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64" w:type="pct"/>
            <w:gridSpan w:val="4"/>
            <w:tcBorders>
              <w:left w:val="nil"/>
              <w:bottom w:val="single" w:sz="12" w:space="0" w:color="auto"/>
            </w:tcBorders>
            <w:vAlign w:val="center"/>
          </w:tcPr>
          <w:p w14:paraId="5E19945F" w14:textId="56E45B09"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63" w:type="pct"/>
            <w:tcBorders>
              <w:left w:val="nil"/>
              <w:bottom w:val="single" w:sz="12" w:space="0" w:color="auto"/>
            </w:tcBorders>
            <w:vAlign w:val="center"/>
          </w:tcPr>
          <w:p w14:paraId="165DFB52" w14:textId="534AB24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61" w:type="pct"/>
            <w:tcBorders>
              <w:left w:val="nil"/>
              <w:bottom w:val="single" w:sz="12" w:space="0" w:color="auto"/>
            </w:tcBorders>
            <w:vAlign w:val="center"/>
          </w:tcPr>
          <w:p w14:paraId="2E7F4777" w14:textId="37450B3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63" w:type="pct"/>
            <w:tcBorders>
              <w:left w:val="nil"/>
              <w:bottom w:val="single" w:sz="12" w:space="0" w:color="auto"/>
            </w:tcBorders>
            <w:vAlign w:val="center"/>
          </w:tcPr>
          <w:p w14:paraId="63E56F6E" w14:textId="2A2A144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62" w:type="pct"/>
            <w:tcBorders>
              <w:left w:val="nil"/>
              <w:bottom w:val="single" w:sz="12" w:space="0" w:color="auto"/>
              <w:right w:val="single" w:sz="12" w:space="0" w:color="auto"/>
            </w:tcBorders>
            <w:vAlign w:val="center"/>
          </w:tcPr>
          <w:p w14:paraId="73F0A893" w14:textId="5727997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2E3F5CB8" w14:textId="77777777" w:rsidTr="00017899">
        <w:trPr>
          <w:cantSplit/>
          <w:trHeight w:val="249"/>
          <w:jc w:val="center"/>
        </w:trPr>
        <w:tc>
          <w:tcPr>
            <w:tcW w:w="420" w:type="pct"/>
            <w:tcBorders>
              <w:top w:val="single" w:sz="12" w:space="0" w:color="auto"/>
              <w:left w:val="single" w:sz="12" w:space="0" w:color="auto"/>
            </w:tcBorders>
          </w:tcPr>
          <w:p w14:paraId="3188313C" w14:textId="1CF5F67C" w:rsidR="00360801" w:rsidRPr="00104B63" w:rsidRDefault="00360801" w:rsidP="00360801">
            <w:pPr>
              <w:pStyle w:val="Tablebody--"/>
              <w:tabs>
                <w:tab w:val="left" w:pos="7063"/>
              </w:tabs>
              <w:autoSpaceDE w:val="0"/>
              <w:autoSpaceDN w:val="0"/>
              <w:adjustRightInd w:val="0"/>
            </w:pPr>
            <w:r w:rsidRPr="00104B63">
              <w:rPr>
                <w:szCs w:val="24"/>
              </w:rPr>
              <w:t>1S</w:t>
            </w:r>
          </w:p>
        </w:tc>
        <w:tc>
          <w:tcPr>
            <w:tcW w:w="4580" w:type="pct"/>
            <w:gridSpan w:val="14"/>
            <w:tcBorders>
              <w:top w:val="single" w:sz="12" w:space="0" w:color="auto"/>
              <w:left w:val="nil"/>
              <w:right w:val="single" w:sz="12" w:space="0" w:color="auto"/>
            </w:tcBorders>
          </w:tcPr>
          <w:p w14:paraId="50D59EF1" w14:textId="7C234FFA" w:rsidR="00360801" w:rsidRPr="00104B63" w:rsidRDefault="00360801" w:rsidP="00360801">
            <w:pPr>
              <w:pStyle w:val="Tablebody--"/>
              <w:tabs>
                <w:tab w:val="left" w:pos="7063"/>
              </w:tabs>
              <w:autoSpaceDE w:val="0"/>
              <w:autoSpaceDN w:val="0"/>
              <w:adjustRightInd w:val="0"/>
              <w:rPr>
                <w:b/>
              </w:rPr>
            </w:pPr>
            <w:r w:rsidRPr="00104B63">
              <w:rPr>
                <w:b/>
                <w:szCs w:val="24"/>
              </w:rPr>
              <w:t>Group 1S units</w:t>
            </w:r>
          </w:p>
        </w:tc>
      </w:tr>
      <w:tr w:rsidR="00360801" w:rsidRPr="00104B63" w14:paraId="3330CC23" w14:textId="77777777" w:rsidTr="00017899">
        <w:trPr>
          <w:cantSplit/>
          <w:trHeight w:val="249"/>
          <w:jc w:val="center"/>
        </w:trPr>
        <w:tc>
          <w:tcPr>
            <w:tcW w:w="420" w:type="pct"/>
            <w:tcBorders>
              <w:left w:val="single" w:sz="12" w:space="0" w:color="auto"/>
              <w:bottom w:val="nil"/>
              <w:right w:val="nil"/>
            </w:tcBorders>
          </w:tcPr>
          <w:p w14:paraId="1B1396C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w:t>
            </w:r>
          </w:p>
          <w:p w14:paraId="4A1D5CBA" w14:textId="77777777" w:rsidR="00360801" w:rsidRPr="00104B63" w:rsidRDefault="00360801" w:rsidP="00360801">
            <w:pPr>
              <w:pStyle w:val="Tablebody--"/>
              <w:tabs>
                <w:tab w:val="left" w:pos="7063"/>
              </w:tabs>
            </w:pPr>
          </w:p>
        </w:tc>
        <w:tc>
          <w:tcPr>
            <w:tcW w:w="4580" w:type="pct"/>
            <w:gridSpan w:val="14"/>
            <w:tcBorders>
              <w:left w:val="nil"/>
              <w:right w:val="single" w:sz="12" w:space="0" w:color="auto"/>
            </w:tcBorders>
          </w:tcPr>
          <w:p w14:paraId="73FB5EA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75 general purpose mortar</w:t>
            </w:r>
          </w:p>
          <w:p w14:paraId="0D6A2EB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50 thin layer mortar</w:t>
            </w:r>
          </w:p>
          <w:p w14:paraId="45679E4D" w14:textId="3D8EEF6F" w:rsidR="00360801" w:rsidRPr="00104B63" w:rsidRDefault="00360801" w:rsidP="00360801">
            <w:pPr>
              <w:pStyle w:val="Tablebody--"/>
              <w:tabs>
                <w:tab w:val="left" w:pos="7063"/>
              </w:tabs>
              <w:autoSpaceDE w:val="0"/>
              <w:autoSpaceDN w:val="0"/>
              <w:adjustRightInd w:val="0"/>
            </w:pPr>
            <w:r w:rsidRPr="00104B63">
              <w:rPr>
                <w:szCs w:val="24"/>
              </w:rPr>
              <w:t xml:space="preserve">1 000 ≤ </w:t>
            </w:r>
            <w:r w:rsidRPr="00104B63">
              <w:rPr>
                <w:i/>
                <w:szCs w:val="24"/>
              </w:rPr>
              <w:t>ρ</w:t>
            </w:r>
            <w:r w:rsidRPr="00104B63">
              <w:rPr>
                <w:szCs w:val="24"/>
              </w:rPr>
              <w:t xml:space="preserve"> ≤ 2 400</w:t>
            </w:r>
          </w:p>
        </w:tc>
      </w:tr>
      <w:tr w:rsidR="00360801" w:rsidRPr="00104B63" w14:paraId="29F70953" w14:textId="77777777" w:rsidTr="00017899">
        <w:trPr>
          <w:cantSplit/>
          <w:trHeight w:val="328"/>
          <w:jc w:val="center"/>
        </w:trPr>
        <w:tc>
          <w:tcPr>
            <w:tcW w:w="420" w:type="pct"/>
            <w:tcBorders>
              <w:top w:val="nil"/>
              <w:left w:val="single" w:sz="12" w:space="0" w:color="auto"/>
              <w:bottom w:val="nil"/>
            </w:tcBorders>
          </w:tcPr>
          <w:p w14:paraId="090ED10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1S.1.1</w:t>
            </w:r>
          </w:p>
          <w:p w14:paraId="707962F2" w14:textId="187531B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1S.1.2</w:t>
            </w:r>
          </w:p>
        </w:tc>
        <w:tc>
          <w:tcPr>
            <w:tcW w:w="1343" w:type="pct"/>
            <w:gridSpan w:val="2"/>
            <w:tcBorders>
              <w:left w:val="nil"/>
            </w:tcBorders>
            <w:vAlign w:val="center"/>
          </w:tcPr>
          <w:p w14:paraId="7BD5D5F2" w14:textId="6DFAD169"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63" w:type="pct"/>
            <w:gridSpan w:val="2"/>
            <w:tcBorders>
              <w:left w:val="nil"/>
            </w:tcBorders>
          </w:tcPr>
          <w:p w14:paraId="3F09119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6AD8FBD" w14:textId="59F4B8C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70" w:type="pct"/>
            <w:gridSpan w:val="3"/>
            <w:tcBorders>
              <w:left w:val="nil"/>
            </w:tcBorders>
          </w:tcPr>
          <w:p w14:paraId="781183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55BA586" w14:textId="52ED2BD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56" w:type="pct"/>
            <w:gridSpan w:val="3"/>
            <w:tcBorders>
              <w:left w:val="nil"/>
            </w:tcBorders>
          </w:tcPr>
          <w:p w14:paraId="1F8B49A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86B0206" w14:textId="3D9576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63" w:type="pct"/>
            <w:tcBorders>
              <w:left w:val="nil"/>
            </w:tcBorders>
          </w:tcPr>
          <w:p w14:paraId="237282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A2C1E6C" w14:textId="7B15155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61" w:type="pct"/>
            <w:tcBorders>
              <w:left w:val="nil"/>
            </w:tcBorders>
          </w:tcPr>
          <w:p w14:paraId="625F0E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EFD51E0" w14:textId="73B6B9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tcBorders>
              <w:left w:val="nil"/>
            </w:tcBorders>
          </w:tcPr>
          <w:p w14:paraId="463633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7BBE212" w14:textId="286326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(110)</w:t>
            </w:r>
          </w:p>
        </w:tc>
        <w:tc>
          <w:tcPr>
            <w:tcW w:w="462" w:type="pct"/>
            <w:tcBorders>
              <w:left w:val="nil"/>
              <w:right w:val="single" w:sz="12" w:space="0" w:color="auto"/>
            </w:tcBorders>
          </w:tcPr>
          <w:p w14:paraId="5B2EE57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4E6166D" w14:textId="31253FF3" w:rsidR="00360801" w:rsidRPr="00104B63" w:rsidRDefault="00360801" w:rsidP="00360801">
            <w:pPr>
              <w:pStyle w:val="Tablebody--"/>
              <w:tabs>
                <w:tab w:val="left" w:pos="7063"/>
              </w:tabs>
              <w:autoSpaceDE w:val="0"/>
              <w:autoSpaceDN w:val="0"/>
              <w:adjustRightInd w:val="0"/>
              <w:jc w:val="center"/>
            </w:pPr>
            <w:r w:rsidRPr="00104B63">
              <w:rPr>
                <w:szCs w:val="24"/>
              </w:rPr>
              <w:t>(170)</w:t>
            </w:r>
          </w:p>
        </w:tc>
      </w:tr>
      <w:tr w:rsidR="00360801" w:rsidRPr="00104B63" w14:paraId="18145FE6" w14:textId="77777777" w:rsidTr="00017899">
        <w:trPr>
          <w:cantSplit/>
          <w:trHeight w:val="328"/>
          <w:jc w:val="center"/>
        </w:trPr>
        <w:tc>
          <w:tcPr>
            <w:tcW w:w="420" w:type="pct"/>
            <w:tcBorders>
              <w:top w:val="nil"/>
              <w:left w:val="single" w:sz="12" w:space="0" w:color="auto"/>
            </w:tcBorders>
          </w:tcPr>
          <w:p w14:paraId="2E911A9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1S.1.3</w:t>
            </w:r>
          </w:p>
          <w:p w14:paraId="41219D0E" w14:textId="0FB67FE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1S.1.4</w:t>
            </w:r>
          </w:p>
        </w:tc>
        <w:tc>
          <w:tcPr>
            <w:tcW w:w="1343" w:type="pct"/>
            <w:gridSpan w:val="2"/>
            <w:tcBorders>
              <w:left w:val="nil"/>
            </w:tcBorders>
            <w:vAlign w:val="center"/>
          </w:tcPr>
          <w:p w14:paraId="4192F748" w14:textId="25EB4A19"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63" w:type="pct"/>
            <w:gridSpan w:val="2"/>
          </w:tcPr>
          <w:p w14:paraId="4908AB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6B8E2A8" w14:textId="6CA6F06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70" w:type="pct"/>
            <w:gridSpan w:val="3"/>
            <w:tcBorders>
              <w:left w:val="nil"/>
            </w:tcBorders>
          </w:tcPr>
          <w:p w14:paraId="1C4DA6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EF8A8D0" w14:textId="6A058E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56" w:type="pct"/>
            <w:gridSpan w:val="3"/>
            <w:tcBorders>
              <w:left w:val="nil"/>
            </w:tcBorders>
          </w:tcPr>
          <w:p w14:paraId="2F31372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33149AA" w14:textId="0E1DA7D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63" w:type="pct"/>
            <w:tcBorders>
              <w:left w:val="nil"/>
            </w:tcBorders>
          </w:tcPr>
          <w:p w14:paraId="4FAE8F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93D49D8" w14:textId="76BCC2C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61" w:type="pct"/>
            <w:tcBorders>
              <w:left w:val="nil"/>
            </w:tcBorders>
          </w:tcPr>
          <w:p w14:paraId="75C3FF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78D84D6" w14:textId="7B3EF8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tcBorders>
              <w:left w:val="nil"/>
            </w:tcBorders>
          </w:tcPr>
          <w:p w14:paraId="034FCB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F53DFB3" w14:textId="273660C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(110)</w:t>
            </w:r>
          </w:p>
        </w:tc>
        <w:tc>
          <w:tcPr>
            <w:tcW w:w="462" w:type="pct"/>
            <w:tcBorders>
              <w:left w:val="nil"/>
              <w:right w:val="single" w:sz="12" w:space="0" w:color="auto"/>
            </w:tcBorders>
          </w:tcPr>
          <w:p w14:paraId="78D009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F57D85D" w14:textId="60194533" w:rsidR="00360801" w:rsidRPr="00104B63" w:rsidRDefault="00360801" w:rsidP="00360801">
            <w:pPr>
              <w:pStyle w:val="Tablebody--"/>
              <w:tabs>
                <w:tab w:val="left" w:pos="7063"/>
              </w:tabs>
              <w:autoSpaceDE w:val="0"/>
              <w:autoSpaceDN w:val="0"/>
              <w:adjustRightInd w:val="0"/>
              <w:jc w:val="center"/>
            </w:pPr>
            <w:r w:rsidRPr="00104B63">
              <w:rPr>
                <w:szCs w:val="24"/>
              </w:rPr>
              <w:t>(140)</w:t>
            </w:r>
          </w:p>
        </w:tc>
      </w:tr>
      <w:tr w:rsidR="00360801" w:rsidRPr="00104B63" w14:paraId="0B10A3B4" w14:textId="77777777" w:rsidTr="00017899">
        <w:trPr>
          <w:cantSplit/>
          <w:jc w:val="center"/>
        </w:trPr>
        <w:tc>
          <w:tcPr>
            <w:tcW w:w="420" w:type="pct"/>
            <w:tcBorders>
              <w:left w:val="single" w:sz="12" w:space="0" w:color="auto"/>
            </w:tcBorders>
          </w:tcPr>
          <w:p w14:paraId="60AFB49F" w14:textId="57D47205" w:rsidR="00360801" w:rsidRPr="00104B63" w:rsidRDefault="00360801" w:rsidP="00360801">
            <w:pPr>
              <w:pStyle w:val="Tablebody--"/>
              <w:tabs>
                <w:tab w:val="left" w:pos="7063"/>
              </w:tabs>
              <w:autoSpaceDE w:val="0"/>
              <w:autoSpaceDN w:val="0"/>
              <w:adjustRightInd w:val="0"/>
            </w:pPr>
            <w:r w:rsidRPr="00104B63">
              <w:rPr>
                <w:szCs w:val="24"/>
              </w:rPr>
              <w:t>1</w:t>
            </w:r>
          </w:p>
        </w:tc>
        <w:tc>
          <w:tcPr>
            <w:tcW w:w="4580" w:type="pct"/>
            <w:gridSpan w:val="14"/>
            <w:tcBorders>
              <w:top w:val="nil"/>
              <w:left w:val="nil"/>
              <w:right w:val="single" w:sz="12" w:space="0" w:color="auto"/>
            </w:tcBorders>
          </w:tcPr>
          <w:p w14:paraId="3C992D20"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1 units</w:t>
            </w:r>
          </w:p>
          <w:p w14:paraId="6C657399" w14:textId="5B64FC97" w:rsidR="00360801" w:rsidRPr="00104B63" w:rsidRDefault="00360801" w:rsidP="00360801">
            <w:pPr>
              <w:pStyle w:val="Tablebody--"/>
              <w:tabs>
                <w:tab w:val="left" w:pos="7063"/>
              </w:tabs>
              <w:autoSpaceDE w:val="0"/>
              <w:autoSpaceDN w:val="0"/>
              <w:adjustRightInd w:val="0"/>
            </w:pPr>
            <w:r w:rsidRPr="00104B63">
              <w:rPr>
                <w:szCs w:val="24"/>
              </w:rPr>
              <w:t>mortar: general purpose, thin layer</w:t>
            </w:r>
          </w:p>
        </w:tc>
      </w:tr>
      <w:tr w:rsidR="00360801" w:rsidRPr="00104B63" w14:paraId="240416C9" w14:textId="77777777" w:rsidTr="00017899">
        <w:trPr>
          <w:cantSplit/>
          <w:jc w:val="center"/>
        </w:trPr>
        <w:tc>
          <w:tcPr>
            <w:tcW w:w="420" w:type="pct"/>
            <w:tcBorders>
              <w:left w:val="single" w:sz="12" w:space="0" w:color="auto"/>
              <w:bottom w:val="nil"/>
              <w:right w:val="nil"/>
            </w:tcBorders>
          </w:tcPr>
          <w:p w14:paraId="039456D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w:t>
            </w:r>
          </w:p>
          <w:p w14:paraId="06B7C731" w14:textId="77777777" w:rsidR="00360801" w:rsidRPr="00104B63" w:rsidRDefault="00360801" w:rsidP="00360801">
            <w:pPr>
              <w:pStyle w:val="Tablebody--"/>
              <w:tabs>
                <w:tab w:val="left" w:pos="7063"/>
              </w:tabs>
            </w:pPr>
          </w:p>
        </w:tc>
        <w:tc>
          <w:tcPr>
            <w:tcW w:w="4580" w:type="pct"/>
            <w:gridSpan w:val="14"/>
            <w:tcBorders>
              <w:top w:val="nil"/>
              <w:left w:val="nil"/>
              <w:right w:val="single" w:sz="12" w:space="0" w:color="auto"/>
            </w:tcBorders>
          </w:tcPr>
          <w:p w14:paraId="79BAC2F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75</w:t>
            </w:r>
          </w:p>
          <w:p w14:paraId="03F68976" w14:textId="0CD62E36" w:rsidR="00360801" w:rsidRPr="00104B63" w:rsidRDefault="00360801" w:rsidP="00360801">
            <w:pPr>
              <w:pStyle w:val="Tablebody--"/>
              <w:tabs>
                <w:tab w:val="left" w:pos="7063"/>
              </w:tabs>
              <w:autoSpaceDE w:val="0"/>
              <w:autoSpaceDN w:val="0"/>
              <w:adjustRightInd w:val="0"/>
            </w:pPr>
            <w:r w:rsidRPr="00104B63">
              <w:rPr>
                <w:szCs w:val="24"/>
              </w:rPr>
              <w:t xml:space="preserve">1000 &lt; </w:t>
            </w:r>
            <w:r w:rsidRPr="00104B63">
              <w:rPr>
                <w:i/>
                <w:szCs w:val="24"/>
              </w:rPr>
              <w:t>ρ</w:t>
            </w:r>
            <w:r w:rsidRPr="00104B63">
              <w:rPr>
                <w:szCs w:val="24"/>
              </w:rPr>
              <w:t xml:space="preserve"> ≤ 2 400</w:t>
            </w:r>
          </w:p>
        </w:tc>
      </w:tr>
      <w:tr w:rsidR="00360801" w:rsidRPr="00104B63" w14:paraId="3F61CBBF" w14:textId="77777777" w:rsidTr="00017899">
        <w:trPr>
          <w:cantSplit/>
          <w:trHeight w:val="249"/>
          <w:jc w:val="center"/>
        </w:trPr>
        <w:tc>
          <w:tcPr>
            <w:tcW w:w="420" w:type="pct"/>
            <w:tcBorders>
              <w:top w:val="nil"/>
              <w:left w:val="single" w:sz="12" w:space="0" w:color="auto"/>
              <w:bottom w:val="nil"/>
            </w:tcBorders>
          </w:tcPr>
          <w:p w14:paraId="2976D22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7DA58381" w14:textId="4E6A233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343" w:type="pct"/>
            <w:gridSpan w:val="2"/>
            <w:tcBorders>
              <w:top w:val="nil"/>
              <w:left w:val="nil"/>
            </w:tcBorders>
            <w:vAlign w:val="center"/>
          </w:tcPr>
          <w:p w14:paraId="51B2E8FE" w14:textId="1621842D"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63" w:type="pct"/>
            <w:gridSpan w:val="2"/>
            <w:tcBorders>
              <w:left w:val="nil"/>
            </w:tcBorders>
          </w:tcPr>
          <w:p w14:paraId="7E134A0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A701B66" w14:textId="450B16A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70" w:type="pct"/>
            <w:gridSpan w:val="3"/>
            <w:tcBorders>
              <w:left w:val="nil"/>
            </w:tcBorders>
          </w:tcPr>
          <w:p w14:paraId="382559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168A564" w14:textId="0BD50E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56" w:type="pct"/>
            <w:gridSpan w:val="3"/>
            <w:tcBorders>
              <w:left w:val="nil"/>
            </w:tcBorders>
          </w:tcPr>
          <w:p w14:paraId="2FE8D4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BA6BD15" w14:textId="121E17B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63" w:type="pct"/>
            <w:tcBorders>
              <w:left w:val="nil"/>
            </w:tcBorders>
          </w:tcPr>
          <w:p w14:paraId="7D21E72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BDB5062" w14:textId="18AD588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61" w:type="pct"/>
            <w:tcBorders>
              <w:left w:val="nil"/>
            </w:tcBorders>
          </w:tcPr>
          <w:p w14:paraId="7845BE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071A6108" w14:textId="26B3332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3" w:type="pct"/>
            <w:tcBorders>
              <w:left w:val="nil"/>
            </w:tcBorders>
          </w:tcPr>
          <w:p w14:paraId="28F00FA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5B6C4F6" w14:textId="1C95B82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(110)</w:t>
            </w:r>
          </w:p>
        </w:tc>
        <w:tc>
          <w:tcPr>
            <w:tcW w:w="462" w:type="pct"/>
            <w:tcBorders>
              <w:left w:val="nil"/>
              <w:right w:val="single" w:sz="12" w:space="0" w:color="auto"/>
            </w:tcBorders>
          </w:tcPr>
          <w:p w14:paraId="11C2BBB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3812AC1E" w14:textId="76A7DF60" w:rsidR="00360801" w:rsidRPr="00104B63" w:rsidRDefault="00360801" w:rsidP="00360801">
            <w:pPr>
              <w:pStyle w:val="Tablebody--"/>
              <w:tabs>
                <w:tab w:val="left" w:pos="7063"/>
              </w:tabs>
              <w:autoSpaceDE w:val="0"/>
              <w:autoSpaceDN w:val="0"/>
              <w:adjustRightInd w:val="0"/>
              <w:jc w:val="center"/>
            </w:pPr>
            <w:r w:rsidRPr="00104B63">
              <w:rPr>
                <w:szCs w:val="24"/>
              </w:rPr>
              <w:t>(170)</w:t>
            </w:r>
          </w:p>
        </w:tc>
      </w:tr>
      <w:tr w:rsidR="00360801" w:rsidRPr="00104B63" w14:paraId="23DD4C6B" w14:textId="77777777" w:rsidTr="00017899">
        <w:trPr>
          <w:cantSplit/>
          <w:trHeight w:val="430"/>
          <w:jc w:val="center"/>
        </w:trPr>
        <w:tc>
          <w:tcPr>
            <w:tcW w:w="420" w:type="pct"/>
            <w:tcBorders>
              <w:top w:val="nil"/>
              <w:left w:val="single" w:sz="12" w:space="0" w:color="auto"/>
            </w:tcBorders>
          </w:tcPr>
          <w:p w14:paraId="6F1DD42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294B72F6" w14:textId="6661976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343" w:type="pct"/>
            <w:gridSpan w:val="2"/>
            <w:tcBorders>
              <w:left w:val="nil"/>
              <w:bottom w:val="nil"/>
            </w:tcBorders>
            <w:vAlign w:val="center"/>
          </w:tcPr>
          <w:p w14:paraId="4E8613B8" w14:textId="74F29A78"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63" w:type="pct"/>
            <w:gridSpan w:val="2"/>
            <w:tcBorders>
              <w:left w:val="nil"/>
              <w:bottom w:val="nil"/>
            </w:tcBorders>
          </w:tcPr>
          <w:p w14:paraId="4F4A2F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1C3E523" w14:textId="6C144DF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70" w:type="pct"/>
            <w:gridSpan w:val="3"/>
            <w:tcBorders>
              <w:left w:val="nil"/>
              <w:bottom w:val="nil"/>
            </w:tcBorders>
          </w:tcPr>
          <w:p w14:paraId="17C7FC2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3D93A9F" w14:textId="6E20E8E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56" w:type="pct"/>
            <w:gridSpan w:val="3"/>
            <w:tcBorders>
              <w:left w:val="nil"/>
              <w:bottom w:val="nil"/>
            </w:tcBorders>
          </w:tcPr>
          <w:p w14:paraId="121DF9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4CF3E0F" w14:textId="22F705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63" w:type="pct"/>
            <w:tcBorders>
              <w:left w:val="nil"/>
              <w:bottom w:val="nil"/>
            </w:tcBorders>
          </w:tcPr>
          <w:p w14:paraId="5CD349C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874F6D5" w14:textId="30C1408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61" w:type="pct"/>
            <w:tcBorders>
              <w:left w:val="nil"/>
              <w:bottom w:val="nil"/>
            </w:tcBorders>
          </w:tcPr>
          <w:p w14:paraId="0B64710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221E989D" w14:textId="275052E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3" w:type="pct"/>
            <w:tcBorders>
              <w:left w:val="nil"/>
              <w:bottom w:val="nil"/>
            </w:tcBorders>
          </w:tcPr>
          <w:p w14:paraId="3D016D3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C554F87" w14:textId="7AC781D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(110)</w:t>
            </w:r>
          </w:p>
        </w:tc>
        <w:tc>
          <w:tcPr>
            <w:tcW w:w="462" w:type="pct"/>
            <w:tcBorders>
              <w:left w:val="nil"/>
              <w:bottom w:val="nil"/>
              <w:right w:val="single" w:sz="12" w:space="0" w:color="auto"/>
            </w:tcBorders>
          </w:tcPr>
          <w:p w14:paraId="5FA751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0D26C842" w14:textId="30E62347" w:rsidR="00360801" w:rsidRPr="00104B63" w:rsidRDefault="00360801" w:rsidP="00360801">
            <w:pPr>
              <w:pStyle w:val="Tablebody--"/>
              <w:tabs>
                <w:tab w:val="left" w:pos="7063"/>
              </w:tabs>
              <w:autoSpaceDE w:val="0"/>
              <w:autoSpaceDN w:val="0"/>
              <w:adjustRightInd w:val="0"/>
              <w:jc w:val="center"/>
            </w:pPr>
            <w:r w:rsidRPr="00104B63">
              <w:rPr>
                <w:szCs w:val="24"/>
              </w:rPr>
              <w:t>(170)</w:t>
            </w:r>
          </w:p>
        </w:tc>
      </w:tr>
      <w:tr w:rsidR="00360801" w:rsidRPr="00104B63" w14:paraId="6A4BCDDC" w14:textId="77777777" w:rsidTr="00017899">
        <w:trPr>
          <w:cantSplit/>
          <w:trHeight w:val="249"/>
          <w:jc w:val="center"/>
        </w:trPr>
        <w:tc>
          <w:tcPr>
            <w:tcW w:w="420" w:type="pct"/>
            <w:tcBorders>
              <w:left w:val="single" w:sz="12" w:space="0" w:color="auto"/>
              <w:bottom w:val="nil"/>
              <w:right w:val="nil"/>
            </w:tcBorders>
          </w:tcPr>
          <w:p w14:paraId="7BC96070" w14:textId="75AC0DE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1.3</w:t>
            </w:r>
          </w:p>
        </w:tc>
        <w:tc>
          <w:tcPr>
            <w:tcW w:w="4580" w:type="pct"/>
            <w:gridSpan w:val="14"/>
            <w:tcBorders>
              <w:left w:val="nil"/>
              <w:right w:val="single" w:sz="12" w:space="0" w:color="auto"/>
            </w:tcBorders>
          </w:tcPr>
          <w:p w14:paraId="1DD88D9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6FB4130D" w14:textId="17BCD4AA" w:rsidR="00360801" w:rsidRPr="00104B63" w:rsidRDefault="00360801" w:rsidP="00360801">
            <w:pPr>
              <w:pStyle w:val="Tablebody--"/>
              <w:tabs>
                <w:tab w:val="left" w:pos="7063"/>
              </w:tabs>
              <w:autoSpaceDE w:val="0"/>
              <w:autoSpaceDN w:val="0"/>
              <w:adjustRightInd w:val="0"/>
            </w:pPr>
            <w:r w:rsidRPr="00104B63">
              <w:rPr>
                <w:szCs w:val="24"/>
              </w:rPr>
              <w:t xml:space="preserve">500 ≤ </w:t>
            </w:r>
            <w:r w:rsidRPr="00104B63">
              <w:rPr>
                <w:i/>
                <w:szCs w:val="24"/>
              </w:rPr>
              <w:t>ρ</w:t>
            </w:r>
            <w:r w:rsidRPr="00104B63">
              <w:rPr>
                <w:szCs w:val="24"/>
              </w:rPr>
              <w:t xml:space="preserve"> ≤ 1 000</w:t>
            </w:r>
          </w:p>
        </w:tc>
      </w:tr>
      <w:tr w:rsidR="00360801" w:rsidRPr="00104B63" w14:paraId="074899DE" w14:textId="77777777" w:rsidTr="00017899">
        <w:trPr>
          <w:cantSplit/>
          <w:trHeight w:val="347"/>
          <w:jc w:val="center"/>
        </w:trPr>
        <w:tc>
          <w:tcPr>
            <w:tcW w:w="420" w:type="pct"/>
            <w:tcBorders>
              <w:top w:val="nil"/>
              <w:left w:val="single" w:sz="12" w:space="0" w:color="auto"/>
              <w:bottom w:val="nil"/>
            </w:tcBorders>
          </w:tcPr>
          <w:p w14:paraId="2FC407A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1.3.1</w:t>
            </w:r>
          </w:p>
          <w:p w14:paraId="2FCF0884" w14:textId="0E65789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1.3.2</w:t>
            </w:r>
          </w:p>
        </w:tc>
        <w:tc>
          <w:tcPr>
            <w:tcW w:w="1343" w:type="pct"/>
            <w:gridSpan w:val="2"/>
            <w:tcBorders>
              <w:top w:val="nil"/>
              <w:left w:val="nil"/>
            </w:tcBorders>
            <w:vAlign w:val="center"/>
          </w:tcPr>
          <w:p w14:paraId="348681ED" w14:textId="078BEFB3"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63" w:type="pct"/>
            <w:gridSpan w:val="2"/>
            <w:tcBorders>
              <w:left w:val="nil"/>
            </w:tcBorders>
          </w:tcPr>
          <w:p w14:paraId="2B4D0B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4789F47" w14:textId="45C61B8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55" w:type="pct"/>
          </w:tcPr>
          <w:p w14:paraId="5A08BB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6A2606BD" w14:textId="1C1687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71" w:type="pct"/>
            <w:gridSpan w:val="5"/>
          </w:tcPr>
          <w:p w14:paraId="329DFB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3FD889C9" w14:textId="71C186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3" w:type="pct"/>
          </w:tcPr>
          <w:p w14:paraId="24EAA1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0286F5AB" w14:textId="5852F46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1" w:type="pct"/>
          </w:tcPr>
          <w:p w14:paraId="63818D9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0E69F137" w14:textId="7C21E777"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3" w:type="pct"/>
          </w:tcPr>
          <w:p w14:paraId="4CD4F16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7127AAF0" w14:textId="203E969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62" w:type="pct"/>
            <w:tcBorders>
              <w:right w:val="single" w:sz="12" w:space="0" w:color="auto"/>
            </w:tcBorders>
          </w:tcPr>
          <w:p w14:paraId="7C38AC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85DF339" w14:textId="254F612F" w:rsidR="00360801" w:rsidRPr="00104B63" w:rsidRDefault="00360801" w:rsidP="00360801">
            <w:pPr>
              <w:pStyle w:val="Tablebody--"/>
              <w:tabs>
                <w:tab w:val="left" w:pos="7063"/>
              </w:tabs>
              <w:autoSpaceDE w:val="0"/>
              <w:autoSpaceDN w:val="0"/>
              <w:adjustRightInd w:val="0"/>
              <w:jc w:val="center"/>
            </w:pPr>
            <w:r w:rsidRPr="00104B63">
              <w:rPr>
                <w:szCs w:val="24"/>
              </w:rPr>
              <w:t>(300)</w:t>
            </w:r>
          </w:p>
        </w:tc>
      </w:tr>
      <w:tr w:rsidR="00360801" w:rsidRPr="00104B63" w14:paraId="4642FE93" w14:textId="77777777" w:rsidTr="00017899">
        <w:trPr>
          <w:cantSplit/>
          <w:trHeight w:val="489"/>
          <w:jc w:val="center"/>
        </w:trPr>
        <w:tc>
          <w:tcPr>
            <w:tcW w:w="420" w:type="pct"/>
            <w:tcBorders>
              <w:top w:val="nil"/>
              <w:left w:val="single" w:sz="12" w:space="0" w:color="auto"/>
            </w:tcBorders>
          </w:tcPr>
          <w:p w14:paraId="361A8A1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1.3.3</w:t>
            </w:r>
          </w:p>
          <w:p w14:paraId="2AA8057C" w14:textId="3330C7E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1.3.4</w:t>
            </w:r>
          </w:p>
        </w:tc>
        <w:tc>
          <w:tcPr>
            <w:tcW w:w="1343" w:type="pct"/>
            <w:gridSpan w:val="2"/>
            <w:tcBorders>
              <w:left w:val="nil"/>
            </w:tcBorders>
          </w:tcPr>
          <w:p w14:paraId="0AE724EA" w14:textId="748927F2"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63" w:type="pct"/>
            <w:gridSpan w:val="2"/>
            <w:tcBorders>
              <w:left w:val="nil"/>
            </w:tcBorders>
          </w:tcPr>
          <w:p w14:paraId="1608B8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F630A09" w14:textId="67A150E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55" w:type="pct"/>
            <w:tcBorders>
              <w:left w:val="nil"/>
            </w:tcBorders>
          </w:tcPr>
          <w:p w14:paraId="7B81D5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0117DF6" w14:textId="3ED767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1" w:type="pct"/>
            <w:gridSpan w:val="5"/>
            <w:tcBorders>
              <w:left w:val="nil"/>
            </w:tcBorders>
          </w:tcPr>
          <w:p w14:paraId="515072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C7963C7" w14:textId="165234D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63" w:type="pct"/>
            <w:tcBorders>
              <w:left w:val="nil"/>
            </w:tcBorders>
          </w:tcPr>
          <w:p w14:paraId="682465F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79924D22" w14:textId="5769300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1" w:type="pct"/>
            <w:tcBorders>
              <w:left w:val="nil"/>
            </w:tcBorders>
          </w:tcPr>
          <w:p w14:paraId="7FEC618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6B2C77FA" w14:textId="2A6721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63" w:type="pct"/>
            <w:tcBorders>
              <w:left w:val="nil"/>
            </w:tcBorders>
          </w:tcPr>
          <w:p w14:paraId="65F04B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617B1C1E" w14:textId="4E7B7CE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62" w:type="pct"/>
            <w:tcBorders>
              <w:left w:val="nil"/>
              <w:right w:val="single" w:sz="12" w:space="0" w:color="auto"/>
            </w:tcBorders>
          </w:tcPr>
          <w:p w14:paraId="0045355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81D473E" w14:textId="7A1C536C" w:rsidR="00360801" w:rsidRPr="00104B63" w:rsidRDefault="00360801" w:rsidP="00360801">
            <w:pPr>
              <w:pStyle w:val="Tablebody--"/>
              <w:tabs>
                <w:tab w:val="left" w:pos="7063"/>
              </w:tabs>
              <w:autoSpaceDE w:val="0"/>
              <w:autoSpaceDN w:val="0"/>
              <w:adjustRightInd w:val="0"/>
              <w:jc w:val="center"/>
            </w:pPr>
            <w:r w:rsidRPr="00104B63">
              <w:rPr>
                <w:szCs w:val="24"/>
              </w:rPr>
              <w:t>(300)</w:t>
            </w:r>
          </w:p>
        </w:tc>
      </w:tr>
      <w:tr w:rsidR="00360801" w:rsidRPr="00104B63" w14:paraId="43A72994" w14:textId="77777777" w:rsidTr="00017899">
        <w:trPr>
          <w:cantSplit/>
          <w:trHeight w:val="249"/>
          <w:jc w:val="center"/>
        </w:trPr>
        <w:tc>
          <w:tcPr>
            <w:tcW w:w="420" w:type="pct"/>
            <w:tcBorders>
              <w:left w:val="single" w:sz="12" w:space="0" w:color="auto"/>
            </w:tcBorders>
          </w:tcPr>
          <w:p w14:paraId="132D1A35" w14:textId="7A3D3F0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w:t>
            </w:r>
          </w:p>
        </w:tc>
        <w:tc>
          <w:tcPr>
            <w:tcW w:w="4580" w:type="pct"/>
            <w:gridSpan w:val="14"/>
            <w:tcBorders>
              <w:left w:val="nil"/>
              <w:right w:val="single" w:sz="12" w:space="0" w:color="auto"/>
            </w:tcBorders>
          </w:tcPr>
          <w:p w14:paraId="44531DB3" w14:textId="44D864F3" w:rsidR="00360801" w:rsidRPr="00104B63" w:rsidRDefault="00360801" w:rsidP="00360801">
            <w:pPr>
              <w:pStyle w:val="Tablebody--"/>
              <w:tabs>
                <w:tab w:val="left" w:pos="7063"/>
              </w:tabs>
              <w:autoSpaceDE w:val="0"/>
              <w:autoSpaceDN w:val="0"/>
              <w:adjustRightInd w:val="0"/>
              <w:rPr>
                <w:b/>
              </w:rPr>
            </w:pPr>
            <w:r w:rsidRPr="00104B63">
              <w:rPr>
                <w:b/>
                <w:szCs w:val="24"/>
              </w:rPr>
              <w:t>Group 2 units</w:t>
            </w:r>
          </w:p>
        </w:tc>
      </w:tr>
      <w:tr w:rsidR="00360801" w:rsidRPr="00104B63" w14:paraId="6DDD2A98" w14:textId="77777777" w:rsidTr="00017899">
        <w:trPr>
          <w:cantSplit/>
          <w:trHeight w:val="249"/>
          <w:jc w:val="center"/>
        </w:trPr>
        <w:tc>
          <w:tcPr>
            <w:tcW w:w="420" w:type="pct"/>
            <w:tcBorders>
              <w:left w:val="single" w:sz="12" w:space="0" w:color="auto"/>
              <w:bottom w:val="nil"/>
              <w:right w:val="nil"/>
            </w:tcBorders>
          </w:tcPr>
          <w:p w14:paraId="7EF2EC87" w14:textId="06A7519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580" w:type="pct"/>
            <w:gridSpan w:val="14"/>
            <w:tcBorders>
              <w:left w:val="nil"/>
              <w:right w:val="single" w:sz="12" w:space="0" w:color="auto"/>
            </w:tcBorders>
          </w:tcPr>
          <w:p w14:paraId="4B001B8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5E2DA0A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1778010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800 &lt; </w:t>
            </w:r>
            <w:r w:rsidRPr="00104B63">
              <w:rPr>
                <w:i/>
                <w:szCs w:val="24"/>
              </w:rPr>
              <w:t>ρ</w:t>
            </w:r>
            <w:r w:rsidRPr="00104B63">
              <w:rPr>
                <w:szCs w:val="24"/>
              </w:rPr>
              <w:t xml:space="preserve"> ≤ 2 200</w:t>
            </w:r>
          </w:p>
          <w:p w14:paraId="3142E1CC" w14:textId="0864375D" w:rsidR="00360801" w:rsidRPr="00104B63" w:rsidRDefault="00360801" w:rsidP="00360801">
            <w:pPr>
              <w:pStyle w:val="Tablebody--"/>
              <w:tabs>
                <w:tab w:val="left" w:pos="7063"/>
              </w:tabs>
              <w:autoSpaceDE w:val="0"/>
              <w:autoSpaceDN w:val="0"/>
              <w:adjustRightInd w:val="0"/>
            </w:pPr>
            <w:r w:rsidRPr="00104B63">
              <w:rPr>
                <w:i/>
                <w:szCs w:val="24"/>
              </w:rPr>
              <w:t>ct</w:t>
            </w:r>
            <w:r w:rsidRPr="00104B63">
              <w:rPr>
                <w:szCs w:val="24"/>
              </w:rPr>
              <w:t xml:space="preserve"> ≥ 25</w:t>
            </w:r>
            <w:r w:rsidR="0007707E">
              <w:rPr>
                <w:szCs w:val="24"/>
              </w:rPr>
              <w:t xml:space="preserve"> </w:t>
            </w:r>
            <w:r w:rsidRPr="00104B63">
              <w:rPr>
                <w:szCs w:val="24"/>
              </w:rPr>
              <w:t>%</w:t>
            </w:r>
          </w:p>
        </w:tc>
      </w:tr>
      <w:tr w:rsidR="00360801" w:rsidRPr="00104B63" w14:paraId="741582C8" w14:textId="77777777" w:rsidTr="00017899">
        <w:trPr>
          <w:cantSplit/>
          <w:trHeight w:val="407"/>
          <w:jc w:val="center"/>
        </w:trPr>
        <w:tc>
          <w:tcPr>
            <w:tcW w:w="420" w:type="pct"/>
            <w:tcBorders>
              <w:top w:val="nil"/>
              <w:left w:val="single" w:sz="12" w:space="0" w:color="auto"/>
              <w:bottom w:val="nil"/>
            </w:tcBorders>
          </w:tcPr>
          <w:p w14:paraId="2B7C767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3054C4CF" w14:textId="60D8C9A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343" w:type="pct"/>
            <w:gridSpan w:val="2"/>
            <w:tcBorders>
              <w:left w:val="nil"/>
            </w:tcBorders>
            <w:vAlign w:val="center"/>
          </w:tcPr>
          <w:p w14:paraId="3F0F0434" w14:textId="0E6385ED"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63" w:type="pct"/>
            <w:gridSpan w:val="2"/>
            <w:tcBorders>
              <w:left w:val="nil"/>
              <w:bottom w:val="nil"/>
            </w:tcBorders>
          </w:tcPr>
          <w:p w14:paraId="2F428EC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49062A5" w14:textId="276B2A2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gridSpan w:val="2"/>
            <w:tcBorders>
              <w:left w:val="nil"/>
              <w:bottom w:val="nil"/>
            </w:tcBorders>
          </w:tcPr>
          <w:p w14:paraId="157E58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DEC4583" w14:textId="2B2886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4" w:type="pct"/>
            <w:gridSpan w:val="4"/>
            <w:tcBorders>
              <w:left w:val="nil"/>
              <w:bottom w:val="nil"/>
            </w:tcBorders>
          </w:tcPr>
          <w:p w14:paraId="2B3C2A8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95741CD" w14:textId="3E396F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tcBorders>
              <w:left w:val="nil"/>
              <w:bottom w:val="nil"/>
            </w:tcBorders>
          </w:tcPr>
          <w:p w14:paraId="4019E9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9E09C81" w14:textId="3D2267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1" w:type="pct"/>
            <w:tcBorders>
              <w:left w:val="nil"/>
              <w:bottom w:val="nil"/>
            </w:tcBorders>
          </w:tcPr>
          <w:p w14:paraId="25F1FB0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7C4473D0" w14:textId="4F3814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63" w:type="pct"/>
            <w:tcBorders>
              <w:left w:val="nil"/>
              <w:bottom w:val="nil"/>
            </w:tcBorders>
          </w:tcPr>
          <w:p w14:paraId="7A9929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3E7051A1" w14:textId="60DB055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(190)</w:t>
            </w:r>
          </w:p>
        </w:tc>
        <w:tc>
          <w:tcPr>
            <w:tcW w:w="462" w:type="pct"/>
            <w:tcBorders>
              <w:left w:val="nil"/>
              <w:bottom w:val="nil"/>
              <w:right w:val="single" w:sz="12" w:space="0" w:color="auto"/>
            </w:tcBorders>
          </w:tcPr>
          <w:p w14:paraId="56513F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0E3721BA" w14:textId="060DE6F4" w:rsidR="00360801" w:rsidRPr="00104B63" w:rsidRDefault="00360801" w:rsidP="00360801">
            <w:pPr>
              <w:pStyle w:val="Tablebody--"/>
              <w:tabs>
                <w:tab w:val="left" w:pos="7063"/>
              </w:tabs>
              <w:autoSpaceDE w:val="0"/>
              <w:autoSpaceDN w:val="0"/>
              <w:adjustRightInd w:val="0"/>
              <w:jc w:val="center"/>
            </w:pPr>
            <w:r w:rsidRPr="00104B63">
              <w:rPr>
                <w:szCs w:val="24"/>
              </w:rPr>
              <w:t>(190)</w:t>
            </w:r>
          </w:p>
        </w:tc>
      </w:tr>
      <w:tr w:rsidR="00360801" w:rsidRPr="00104B63" w14:paraId="1F1A2898" w14:textId="77777777" w:rsidTr="00017899">
        <w:trPr>
          <w:cantSplit/>
          <w:trHeight w:val="403"/>
          <w:jc w:val="center"/>
        </w:trPr>
        <w:tc>
          <w:tcPr>
            <w:tcW w:w="420" w:type="pct"/>
            <w:tcBorders>
              <w:top w:val="nil"/>
              <w:left w:val="single" w:sz="12" w:space="0" w:color="auto"/>
            </w:tcBorders>
          </w:tcPr>
          <w:p w14:paraId="5B9E708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7545D7E3" w14:textId="6850E62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343" w:type="pct"/>
            <w:gridSpan w:val="2"/>
            <w:tcBorders>
              <w:top w:val="nil"/>
              <w:left w:val="nil"/>
            </w:tcBorders>
            <w:vAlign w:val="center"/>
          </w:tcPr>
          <w:p w14:paraId="13781DF2" w14:textId="16BB43E7"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63" w:type="pct"/>
            <w:gridSpan w:val="2"/>
            <w:tcBorders>
              <w:left w:val="nil"/>
            </w:tcBorders>
          </w:tcPr>
          <w:p w14:paraId="0FD2CAD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2593D47" w14:textId="24BD65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gridSpan w:val="2"/>
            <w:tcBorders>
              <w:left w:val="nil"/>
            </w:tcBorders>
          </w:tcPr>
          <w:p w14:paraId="5E1C243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3B3C8D4" w14:textId="78A66D2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4" w:type="pct"/>
            <w:gridSpan w:val="4"/>
            <w:tcBorders>
              <w:left w:val="nil"/>
            </w:tcBorders>
          </w:tcPr>
          <w:p w14:paraId="5509453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C0F3097" w14:textId="5FB2252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(90/100)</w:t>
            </w:r>
          </w:p>
        </w:tc>
        <w:tc>
          <w:tcPr>
            <w:tcW w:w="463" w:type="pct"/>
            <w:tcBorders>
              <w:left w:val="nil"/>
            </w:tcBorders>
          </w:tcPr>
          <w:p w14:paraId="207534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AD0594B" w14:textId="4B678CE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1" w:type="pct"/>
            <w:tcBorders>
              <w:left w:val="nil"/>
            </w:tcBorders>
          </w:tcPr>
          <w:p w14:paraId="7C0F075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51633883" w14:textId="6798C92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3" w:type="pct"/>
            <w:tcBorders>
              <w:left w:val="nil"/>
            </w:tcBorders>
          </w:tcPr>
          <w:p w14:paraId="1C6B38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77FCD110" w14:textId="585BDF8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62" w:type="pct"/>
            <w:tcBorders>
              <w:left w:val="nil"/>
              <w:right w:val="single" w:sz="12" w:space="0" w:color="auto"/>
            </w:tcBorders>
          </w:tcPr>
          <w:p w14:paraId="66203E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507E79F9" w14:textId="7E1B693B" w:rsidR="00360801" w:rsidRPr="00104B63" w:rsidRDefault="00360801" w:rsidP="00360801">
            <w:pPr>
              <w:pStyle w:val="Tablebody--"/>
              <w:tabs>
                <w:tab w:val="left" w:pos="7063"/>
              </w:tabs>
              <w:autoSpaceDE w:val="0"/>
              <w:autoSpaceDN w:val="0"/>
              <w:adjustRightInd w:val="0"/>
              <w:jc w:val="center"/>
            </w:pPr>
            <w:r w:rsidRPr="00104B63">
              <w:rPr>
                <w:szCs w:val="24"/>
              </w:rPr>
              <w:t>(190)</w:t>
            </w:r>
          </w:p>
        </w:tc>
      </w:tr>
      <w:tr w:rsidR="00360801" w:rsidRPr="00104B63" w14:paraId="3E376486" w14:textId="77777777" w:rsidTr="00017899">
        <w:trPr>
          <w:cantSplit/>
          <w:trHeight w:val="249"/>
          <w:jc w:val="center"/>
        </w:trPr>
        <w:tc>
          <w:tcPr>
            <w:tcW w:w="420" w:type="pct"/>
            <w:tcBorders>
              <w:left w:val="single" w:sz="12" w:space="0" w:color="auto"/>
              <w:bottom w:val="nil"/>
              <w:right w:val="nil"/>
            </w:tcBorders>
          </w:tcPr>
          <w:p w14:paraId="4993FF3F" w14:textId="59FFE4D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4580" w:type="pct"/>
            <w:gridSpan w:val="14"/>
            <w:tcBorders>
              <w:left w:val="nil"/>
              <w:right w:val="single" w:sz="12" w:space="0" w:color="auto"/>
            </w:tcBorders>
          </w:tcPr>
          <w:p w14:paraId="3ADB1EB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and lightweight</w:t>
            </w:r>
          </w:p>
          <w:p w14:paraId="0336D35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6956573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700 ≤ </w:t>
            </w:r>
            <w:r w:rsidRPr="00104B63">
              <w:rPr>
                <w:i/>
                <w:szCs w:val="24"/>
              </w:rPr>
              <w:t>ρ</w:t>
            </w:r>
            <w:r w:rsidRPr="00104B63">
              <w:rPr>
                <w:szCs w:val="24"/>
              </w:rPr>
              <w:t xml:space="preserve"> ≤ 800</w:t>
            </w:r>
          </w:p>
          <w:p w14:paraId="31F92619" w14:textId="07AC9127" w:rsidR="00360801" w:rsidRPr="00104B63" w:rsidRDefault="00360801" w:rsidP="00360801">
            <w:pPr>
              <w:pStyle w:val="Tablebody--"/>
              <w:tabs>
                <w:tab w:val="left" w:pos="7063"/>
              </w:tabs>
              <w:autoSpaceDE w:val="0"/>
              <w:autoSpaceDN w:val="0"/>
              <w:adjustRightInd w:val="0"/>
            </w:pPr>
            <w:r w:rsidRPr="00104B63">
              <w:rPr>
                <w:i/>
                <w:szCs w:val="24"/>
              </w:rPr>
              <w:t>ct</w:t>
            </w:r>
            <w:r w:rsidRPr="00104B63">
              <w:rPr>
                <w:szCs w:val="24"/>
              </w:rPr>
              <w:t xml:space="preserve"> ≥ 25</w:t>
            </w:r>
            <w:r w:rsidR="0007707E">
              <w:rPr>
                <w:szCs w:val="24"/>
              </w:rPr>
              <w:t xml:space="preserve"> </w:t>
            </w:r>
            <w:r w:rsidRPr="00104B63">
              <w:rPr>
                <w:szCs w:val="24"/>
              </w:rPr>
              <w:t>%</w:t>
            </w:r>
          </w:p>
        </w:tc>
      </w:tr>
      <w:tr w:rsidR="00360801" w:rsidRPr="00104B63" w14:paraId="07BEC8AC" w14:textId="77777777" w:rsidTr="00017899">
        <w:trPr>
          <w:cantSplit/>
          <w:trHeight w:val="440"/>
          <w:jc w:val="center"/>
        </w:trPr>
        <w:tc>
          <w:tcPr>
            <w:tcW w:w="420" w:type="pct"/>
            <w:tcBorders>
              <w:top w:val="nil"/>
              <w:left w:val="single" w:sz="12" w:space="0" w:color="auto"/>
              <w:bottom w:val="nil"/>
            </w:tcBorders>
          </w:tcPr>
          <w:p w14:paraId="226E0A0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50A497CC" w14:textId="7282EBA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343" w:type="pct"/>
            <w:gridSpan w:val="2"/>
            <w:tcBorders>
              <w:left w:val="nil"/>
              <w:bottom w:val="nil"/>
            </w:tcBorders>
            <w:vAlign w:val="center"/>
          </w:tcPr>
          <w:p w14:paraId="55603D6E" w14:textId="2902F08D"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63" w:type="pct"/>
            <w:gridSpan w:val="2"/>
            <w:tcBorders>
              <w:left w:val="nil"/>
              <w:bottom w:val="nil"/>
            </w:tcBorders>
          </w:tcPr>
          <w:p w14:paraId="2545CD9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3E9AC98" w14:textId="01EC6D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3" w:type="pct"/>
            <w:gridSpan w:val="2"/>
            <w:tcBorders>
              <w:left w:val="nil"/>
              <w:bottom w:val="nil"/>
            </w:tcBorders>
          </w:tcPr>
          <w:p w14:paraId="22AE7E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1C5C20" w14:textId="1B310F0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4" w:type="pct"/>
            <w:gridSpan w:val="4"/>
            <w:tcBorders>
              <w:left w:val="nil"/>
              <w:bottom w:val="nil"/>
            </w:tcBorders>
          </w:tcPr>
          <w:p w14:paraId="40F8E5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EEEB39" w14:textId="2784360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tcBorders>
              <w:left w:val="nil"/>
              <w:bottom w:val="nil"/>
            </w:tcBorders>
          </w:tcPr>
          <w:p w14:paraId="1C1DD2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460575" w14:textId="3F31FB2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1" w:type="pct"/>
            <w:tcBorders>
              <w:left w:val="nil"/>
              <w:bottom w:val="nil"/>
            </w:tcBorders>
          </w:tcPr>
          <w:p w14:paraId="3C0AF1C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F5B21E" w14:textId="0AE9CFC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63" w:type="pct"/>
            <w:tcBorders>
              <w:left w:val="nil"/>
              <w:bottom w:val="nil"/>
            </w:tcBorders>
          </w:tcPr>
          <w:p w14:paraId="4FA61AC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8C0112" w14:textId="325DB7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2" w:type="pct"/>
            <w:tcBorders>
              <w:left w:val="nil"/>
              <w:bottom w:val="nil"/>
              <w:right w:val="single" w:sz="12" w:space="0" w:color="auto"/>
            </w:tcBorders>
          </w:tcPr>
          <w:p w14:paraId="24DFB9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2B72978" w14:textId="35CA4558"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15258F6D" w14:textId="77777777" w:rsidTr="00017899">
        <w:trPr>
          <w:cantSplit/>
          <w:trHeight w:val="249"/>
          <w:jc w:val="center"/>
        </w:trPr>
        <w:tc>
          <w:tcPr>
            <w:tcW w:w="420" w:type="pct"/>
            <w:tcBorders>
              <w:top w:val="nil"/>
              <w:left w:val="single" w:sz="12" w:space="0" w:color="auto"/>
            </w:tcBorders>
          </w:tcPr>
          <w:p w14:paraId="73E1A25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2.2.3</w:t>
            </w:r>
          </w:p>
          <w:p w14:paraId="4EAE1E4B" w14:textId="321DAB5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343" w:type="pct"/>
            <w:gridSpan w:val="2"/>
            <w:tcBorders>
              <w:left w:val="nil"/>
            </w:tcBorders>
            <w:vAlign w:val="center"/>
          </w:tcPr>
          <w:p w14:paraId="08CD046F" w14:textId="58558FBF"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63" w:type="pct"/>
            <w:gridSpan w:val="2"/>
            <w:tcBorders>
              <w:left w:val="nil"/>
            </w:tcBorders>
          </w:tcPr>
          <w:p w14:paraId="658162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4010E8" w14:textId="2FBF9DE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gridSpan w:val="2"/>
            <w:tcBorders>
              <w:left w:val="nil"/>
            </w:tcBorders>
          </w:tcPr>
          <w:p w14:paraId="28CE77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D92E88" w14:textId="13D1B43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4" w:type="pct"/>
            <w:gridSpan w:val="4"/>
            <w:tcBorders>
              <w:left w:val="nil"/>
            </w:tcBorders>
          </w:tcPr>
          <w:p w14:paraId="46E0F19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113F03" w14:textId="3EA062E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tcBorders>
              <w:left w:val="nil"/>
            </w:tcBorders>
          </w:tcPr>
          <w:p w14:paraId="20AA15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ABAA8A" w14:textId="3808D4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1" w:type="pct"/>
            <w:tcBorders>
              <w:left w:val="nil"/>
            </w:tcBorders>
          </w:tcPr>
          <w:p w14:paraId="0260C5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5B99958" w14:textId="5581EB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3" w:type="pct"/>
            <w:tcBorders>
              <w:left w:val="nil"/>
            </w:tcBorders>
          </w:tcPr>
          <w:p w14:paraId="5AA89A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5806A2B" w14:textId="114082F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2" w:type="pct"/>
            <w:tcBorders>
              <w:left w:val="nil"/>
              <w:right w:val="single" w:sz="12" w:space="0" w:color="auto"/>
            </w:tcBorders>
          </w:tcPr>
          <w:p w14:paraId="45BF62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8F9E07B" w14:textId="5A275EFC" w:rsidR="00360801" w:rsidRPr="00104B63" w:rsidRDefault="00360801" w:rsidP="00360801">
            <w:pPr>
              <w:pStyle w:val="Tablebody--"/>
              <w:tabs>
                <w:tab w:val="left" w:pos="7063"/>
              </w:tabs>
              <w:autoSpaceDE w:val="0"/>
              <w:autoSpaceDN w:val="0"/>
              <w:adjustRightInd w:val="0"/>
              <w:jc w:val="center"/>
            </w:pPr>
            <w:r w:rsidRPr="00104B63">
              <w:rPr>
                <w:szCs w:val="24"/>
              </w:rPr>
              <w:t>(190)</w:t>
            </w:r>
          </w:p>
        </w:tc>
      </w:tr>
      <w:tr w:rsidR="00360801" w:rsidRPr="00104B63" w14:paraId="45BF6EA0" w14:textId="77777777" w:rsidTr="00017899">
        <w:trPr>
          <w:cantSplit/>
          <w:trHeight w:val="249"/>
          <w:jc w:val="center"/>
        </w:trPr>
        <w:tc>
          <w:tcPr>
            <w:tcW w:w="420" w:type="pct"/>
            <w:tcBorders>
              <w:left w:val="single" w:sz="12" w:space="0" w:color="auto"/>
              <w:bottom w:val="nil"/>
              <w:right w:val="nil"/>
            </w:tcBorders>
          </w:tcPr>
          <w:p w14:paraId="7E9BA50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w:t>
            </w:r>
          </w:p>
          <w:p w14:paraId="0927424B" w14:textId="77777777" w:rsidR="00360801" w:rsidRPr="00104B63" w:rsidRDefault="00360801" w:rsidP="00360801">
            <w:pPr>
              <w:pStyle w:val="Tablebody--"/>
              <w:tabs>
                <w:tab w:val="left" w:pos="7063"/>
              </w:tabs>
            </w:pPr>
          </w:p>
        </w:tc>
        <w:tc>
          <w:tcPr>
            <w:tcW w:w="4580" w:type="pct"/>
            <w:gridSpan w:val="14"/>
            <w:tcBorders>
              <w:top w:val="nil"/>
              <w:left w:val="nil"/>
              <w:right w:val="single" w:sz="12" w:space="0" w:color="auto"/>
            </w:tcBorders>
          </w:tcPr>
          <w:p w14:paraId="5B2394C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and lightweight</w:t>
            </w:r>
          </w:p>
          <w:p w14:paraId="7F10272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29BBFE1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&lt; </w:t>
            </w:r>
            <w:r w:rsidRPr="00104B63">
              <w:rPr>
                <w:i/>
                <w:szCs w:val="24"/>
              </w:rPr>
              <w:t>ρ</w:t>
            </w:r>
            <w:r w:rsidRPr="00104B63">
              <w:rPr>
                <w:szCs w:val="24"/>
              </w:rPr>
              <w:t xml:space="preserve"> ≤ 900</w:t>
            </w:r>
          </w:p>
          <w:p w14:paraId="6FF5DA2A" w14:textId="017DC438" w:rsidR="00360801" w:rsidRPr="00104B63" w:rsidRDefault="00360801" w:rsidP="00360801">
            <w:pPr>
              <w:pStyle w:val="Tablebody--"/>
              <w:tabs>
                <w:tab w:val="left" w:pos="7063"/>
              </w:tabs>
              <w:autoSpaceDE w:val="0"/>
              <w:autoSpaceDN w:val="0"/>
              <w:adjustRightInd w:val="0"/>
            </w:pPr>
            <w:r w:rsidRPr="00104B63">
              <w:rPr>
                <w:szCs w:val="24"/>
              </w:rPr>
              <w:t>16</w:t>
            </w:r>
            <w:r w:rsidR="0007707E">
              <w:rPr>
                <w:szCs w:val="24"/>
              </w:rPr>
              <w:t xml:space="preserve"> </w:t>
            </w:r>
            <w:r w:rsidRPr="00104B63">
              <w:rPr>
                <w:szCs w:val="24"/>
              </w:rPr>
              <w:t xml:space="preserve">% ≤ </w:t>
            </w:r>
            <w:r w:rsidRPr="00104B63">
              <w:rPr>
                <w:i/>
                <w:szCs w:val="24"/>
              </w:rPr>
              <w:t>ct</w:t>
            </w:r>
            <w:r w:rsidRPr="00104B63">
              <w:rPr>
                <w:szCs w:val="24"/>
              </w:rPr>
              <w:t xml:space="preserve"> &lt; 2</w:t>
            </w:r>
            <w:r w:rsidR="0007707E">
              <w:rPr>
                <w:szCs w:val="24"/>
              </w:rPr>
              <w:t>5 %</w:t>
            </w:r>
          </w:p>
        </w:tc>
      </w:tr>
      <w:tr w:rsidR="00360801" w:rsidRPr="00104B63" w14:paraId="1E00B8E9" w14:textId="77777777" w:rsidTr="00017899">
        <w:trPr>
          <w:cantSplit/>
          <w:trHeight w:val="337"/>
          <w:jc w:val="center"/>
        </w:trPr>
        <w:tc>
          <w:tcPr>
            <w:tcW w:w="420" w:type="pct"/>
            <w:tcBorders>
              <w:top w:val="nil"/>
              <w:left w:val="single" w:sz="12" w:space="0" w:color="auto"/>
              <w:bottom w:val="nil"/>
            </w:tcBorders>
          </w:tcPr>
          <w:p w14:paraId="23CC543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2.3.1</w:t>
            </w:r>
          </w:p>
          <w:p w14:paraId="1E7140A6" w14:textId="70C8AE0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2.3.2</w:t>
            </w:r>
          </w:p>
        </w:tc>
        <w:tc>
          <w:tcPr>
            <w:tcW w:w="1343" w:type="pct"/>
            <w:gridSpan w:val="2"/>
            <w:tcBorders>
              <w:top w:val="nil"/>
              <w:left w:val="nil"/>
            </w:tcBorders>
            <w:vAlign w:val="center"/>
          </w:tcPr>
          <w:p w14:paraId="79C9F32C" w14:textId="364FF173"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63" w:type="pct"/>
            <w:gridSpan w:val="2"/>
            <w:tcBorders>
              <w:top w:val="nil"/>
              <w:left w:val="nil"/>
            </w:tcBorders>
          </w:tcPr>
          <w:p w14:paraId="562ED02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854C356" w14:textId="5CF3B7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gridSpan w:val="2"/>
            <w:tcBorders>
              <w:top w:val="nil"/>
              <w:left w:val="nil"/>
            </w:tcBorders>
          </w:tcPr>
          <w:p w14:paraId="731EDC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D1A8EDC" w14:textId="01F5BDC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4" w:type="pct"/>
            <w:gridSpan w:val="4"/>
            <w:tcBorders>
              <w:top w:val="nil"/>
              <w:left w:val="nil"/>
            </w:tcBorders>
          </w:tcPr>
          <w:p w14:paraId="3987E3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ED0D573" w14:textId="2D1F9A9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tcBorders>
              <w:top w:val="nil"/>
              <w:left w:val="nil"/>
            </w:tcBorders>
          </w:tcPr>
          <w:p w14:paraId="0C96BB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DC3708" w14:textId="0D90E46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61" w:type="pct"/>
            <w:tcBorders>
              <w:top w:val="nil"/>
              <w:left w:val="nil"/>
            </w:tcBorders>
          </w:tcPr>
          <w:p w14:paraId="6C05F5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72A5AC8" w14:textId="3BAC8E1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63" w:type="pct"/>
            <w:tcBorders>
              <w:top w:val="nil"/>
              <w:left w:val="nil"/>
            </w:tcBorders>
          </w:tcPr>
          <w:p w14:paraId="7C6227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1E118DB" w14:textId="5C7F81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2" w:type="pct"/>
            <w:tcBorders>
              <w:top w:val="nil"/>
              <w:left w:val="nil"/>
              <w:right w:val="single" w:sz="12" w:space="0" w:color="auto"/>
            </w:tcBorders>
          </w:tcPr>
          <w:p w14:paraId="362D69C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111935" w14:textId="07405EE6"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5C21B5E9" w14:textId="77777777" w:rsidTr="00017899">
        <w:trPr>
          <w:cantSplit/>
          <w:trHeight w:val="249"/>
          <w:jc w:val="center"/>
        </w:trPr>
        <w:tc>
          <w:tcPr>
            <w:tcW w:w="420" w:type="pct"/>
            <w:tcBorders>
              <w:top w:val="nil"/>
              <w:left w:val="single" w:sz="12" w:space="0" w:color="auto"/>
            </w:tcBorders>
          </w:tcPr>
          <w:p w14:paraId="4BE8047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2.3.3</w:t>
            </w:r>
          </w:p>
          <w:p w14:paraId="515D003D" w14:textId="1F0038C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2.3.4</w:t>
            </w:r>
          </w:p>
        </w:tc>
        <w:tc>
          <w:tcPr>
            <w:tcW w:w="1343" w:type="pct"/>
            <w:gridSpan w:val="2"/>
            <w:tcBorders>
              <w:left w:val="nil"/>
            </w:tcBorders>
            <w:vAlign w:val="center"/>
          </w:tcPr>
          <w:p w14:paraId="77DF038A" w14:textId="1B012768"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63" w:type="pct"/>
            <w:gridSpan w:val="2"/>
            <w:tcBorders>
              <w:left w:val="nil"/>
            </w:tcBorders>
          </w:tcPr>
          <w:p w14:paraId="5645C6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3207609B" w14:textId="4DD6970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gridSpan w:val="2"/>
            <w:tcBorders>
              <w:left w:val="nil"/>
            </w:tcBorders>
          </w:tcPr>
          <w:p w14:paraId="57D5FE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75863574" w14:textId="479CE0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4" w:type="pct"/>
            <w:gridSpan w:val="4"/>
            <w:tcBorders>
              <w:left w:val="nil"/>
            </w:tcBorders>
          </w:tcPr>
          <w:p w14:paraId="29286A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7525FBAB" w14:textId="0E998C3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tcBorders>
              <w:left w:val="nil"/>
            </w:tcBorders>
          </w:tcPr>
          <w:p w14:paraId="012C8C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5D86705E" w14:textId="2512AA6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1" w:type="pct"/>
            <w:tcBorders>
              <w:left w:val="nil"/>
            </w:tcBorders>
          </w:tcPr>
          <w:p w14:paraId="769698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7FBEFCD4" w14:textId="0A6999A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63" w:type="pct"/>
            <w:tcBorders>
              <w:left w:val="nil"/>
            </w:tcBorders>
          </w:tcPr>
          <w:p w14:paraId="304270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40D5BB5A" w14:textId="7FEEBAA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(190)</w:t>
            </w:r>
          </w:p>
        </w:tc>
        <w:tc>
          <w:tcPr>
            <w:tcW w:w="462" w:type="pct"/>
            <w:tcBorders>
              <w:left w:val="nil"/>
              <w:right w:val="single" w:sz="12" w:space="0" w:color="auto"/>
            </w:tcBorders>
          </w:tcPr>
          <w:p w14:paraId="5989D4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4BC4E8BF" w14:textId="17B5FA1E" w:rsidR="00360801" w:rsidRPr="00104B63" w:rsidRDefault="00360801" w:rsidP="00360801">
            <w:pPr>
              <w:pStyle w:val="Tablebody--"/>
              <w:tabs>
                <w:tab w:val="left" w:pos="7063"/>
              </w:tabs>
              <w:autoSpaceDE w:val="0"/>
              <w:autoSpaceDN w:val="0"/>
              <w:adjustRightInd w:val="0"/>
              <w:jc w:val="center"/>
            </w:pPr>
            <w:r w:rsidRPr="00104B63">
              <w:rPr>
                <w:szCs w:val="24"/>
              </w:rPr>
              <w:t>(190)</w:t>
            </w:r>
          </w:p>
        </w:tc>
      </w:tr>
      <w:tr w:rsidR="00360801" w:rsidRPr="00104B63" w14:paraId="7416EDC6" w14:textId="77777777" w:rsidTr="00017899">
        <w:trPr>
          <w:cantSplit/>
          <w:jc w:val="center"/>
        </w:trPr>
        <w:tc>
          <w:tcPr>
            <w:tcW w:w="420" w:type="pct"/>
            <w:tcBorders>
              <w:left w:val="single" w:sz="12" w:space="0" w:color="auto"/>
            </w:tcBorders>
          </w:tcPr>
          <w:p w14:paraId="7728F93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w:t>
            </w:r>
          </w:p>
          <w:p w14:paraId="0A96031E" w14:textId="77777777" w:rsidR="00360801" w:rsidRPr="00104B63" w:rsidRDefault="00360801" w:rsidP="00360801">
            <w:pPr>
              <w:pStyle w:val="Tablebody--"/>
              <w:tabs>
                <w:tab w:val="left" w:pos="7063"/>
              </w:tabs>
            </w:pPr>
          </w:p>
        </w:tc>
        <w:tc>
          <w:tcPr>
            <w:tcW w:w="4580" w:type="pct"/>
            <w:gridSpan w:val="14"/>
            <w:tcBorders>
              <w:left w:val="nil"/>
              <w:right w:val="single" w:sz="12" w:space="0" w:color="auto"/>
            </w:tcBorders>
          </w:tcPr>
          <w:p w14:paraId="4911394E"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3 units</w:t>
            </w:r>
          </w:p>
          <w:p w14:paraId="1A02AF97" w14:textId="34D0318A" w:rsidR="00360801" w:rsidRPr="00104B63" w:rsidRDefault="00360801" w:rsidP="00360801">
            <w:pPr>
              <w:pStyle w:val="Tablebody--"/>
              <w:tabs>
                <w:tab w:val="left" w:pos="7063"/>
              </w:tabs>
              <w:autoSpaceDE w:val="0"/>
              <w:autoSpaceDN w:val="0"/>
              <w:adjustRightInd w:val="0"/>
            </w:pPr>
            <w:r w:rsidRPr="00104B63">
              <w:rPr>
                <w:szCs w:val="24"/>
              </w:rPr>
              <w:t>mortar: general purpose, thin layer and lightweight</w:t>
            </w:r>
          </w:p>
        </w:tc>
      </w:tr>
      <w:tr w:rsidR="00360801" w:rsidRPr="00104B63" w14:paraId="62263CD4" w14:textId="77777777" w:rsidTr="00017899">
        <w:trPr>
          <w:cantSplit/>
          <w:jc w:val="center"/>
        </w:trPr>
        <w:tc>
          <w:tcPr>
            <w:tcW w:w="420" w:type="pct"/>
            <w:tcBorders>
              <w:left w:val="single" w:sz="12" w:space="0" w:color="auto"/>
              <w:bottom w:val="nil"/>
              <w:right w:val="nil"/>
            </w:tcBorders>
          </w:tcPr>
          <w:p w14:paraId="2EACAE6E" w14:textId="0589E048" w:rsidR="00360801" w:rsidRPr="00104B63" w:rsidRDefault="00360801" w:rsidP="00360801">
            <w:pPr>
              <w:pStyle w:val="Tablebody--"/>
              <w:tabs>
                <w:tab w:val="left" w:pos="7063"/>
              </w:tabs>
              <w:autoSpaceDE w:val="0"/>
              <w:autoSpaceDN w:val="0"/>
              <w:adjustRightInd w:val="0"/>
            </w:pPr>
            <w:r w:rsidRPr="00104B63">
              <w:t>3.1</w:t>
            </w:r>
          </w:p>
        </w:tc>
        <w:tc>
          <w:tcPr>
            <w:tcW w:w="4580" w:type="pct"/>
            <w:gridSpan w:val="14"/>
            <w:tcBorders>
              <w:left w:val="nil"/>
              <w:right w:val="single" w:sz="12" w:space="0" w:color="auto"/>
            </w:tcBorders>
          </w:tcPr>
          <w:p w14:paraId="013BA42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68162C1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4B9304A6" w14:textId="4E0EE39D" w:rsidR="00360801" w:rsidRPr="00104B63" w:rsidRDefault="00360801" w:rsidP="00360801">
            <w:pPr>
              <w:pStyle w:val="Tablebody--"/>
              <w:tabs>
                <w:tab w:val="left" w:pos="7063"/>
              </w:tabs>
              <w:autoSpaceDE w:val="0"/>
              <w:autoSpaceDN w:val="0"/>
              <w:adjustRightInd w:val="0"/>
              <w:rPr>
                <w:bCs/>
              </w:rPr>
            </w:pPr>
            <w:r w:rsidRPr="00104B63">
              <w:rPr>
                <w:i/>
                <w:szCs w:val="24"/>
              </w:rPr>
              <w:t>ct</w:t>
            </w:r>
            <w:r w:rsidRPr="00104B63">
              <w:rPr>
                <w:szCs w:val="24"/>
              </w:rPr>
              <w:t xml:space="preserve"> ≥ 12</w:t>
            </w:r>
            <w:r w:rsidR="0007707E">
              <w:rPr>
                <w:szCs w:val="24"/>
              </w:rPr>
              <w:t xml:space="preserve"> </w:t>
            </w:r>
            <w:r w:rsidRPr="00104B63">
              <w:rPr>
                <w:szCs w:val="24"/>
              </w:rPr>
              <w:t>%</w:t>
            </w:r>
          </w:p>
        </w:tc>
      </w:tr>
      <w:tr w:rsidR="00360801" w:rsidRPr="00104B63" w14:paraId="18BA2D62" w14:textId="77777777" w:rsidTr="00017899">
        <w:trPr>
          <w:cantSplit/>
          <w:trHeight w:val="249"/>
          <w:jc w:val="center"/>
        </w:trPr>
        <w:tc>
          <w:tcPr>
            <w:tcW w:w="420" w:type="pct"/>
            <w:tcBorders>
              <w:top w:val="nil"/>
              <w:left w:val="single" w:sz="12" w:space="0" w:color="auto"/>
              <w:bottom w:val="nil"/>
            </w:tcBorders>
          </w:tcPr>
          <w:p w14:paraId="09E0503D" w14:textId="77777777" w:rsidR="00360801" w:rsidRPr="00104B63" w:rsidRDefault="00360801" w:rsidP="00360801">
            <w:pPr>
              <w:pStyle w:val="Tablebody--"/>
              <w:tabs>
                <w:tab w:val="left" w:pos="7063"/>
              </w:tabs>
              <w:autoSpaceDE w:val="0"/>
              <w:autoSpaceDN w:val="0"/>
              <w:adjustRightInd w:val="0"/>
            </w:pPr>
            <w:r w:rsidRPr="00104B63">
              <w:t>3.1.1</w:t>
            </w:r>
          </w:p>
          <w:p w14:paraId="5FE57223" w14:textId="7D72ED2D" w:rsidR="00360801" w:rsidRPr="00104B63" w:rsidRDefault="00360801" w:rsidP="00360801">
            <w:pPr>
              <w:pStyle w:val="Tablebody--"/>
              <w:tabs>
                <w:tab w:val="left" w:pos="7063"/>
              </w:tabs>
              <w:autoSpaceDE w:val="0"/>
              <w:autoSpaceDN w:val="0"/>
              <w:adjustRightInd w:val="0"/>
            </w:pPr>
            <w:r w:rsidRPr="00104B63">
              <w:t>3.1.2</w:t>
            </w:r>
          </w:p>
        </w:tc>
        <w:tc>
          <w:tcPr>
            <w:tcW w:w="1343" w:type="pct"/>
            <w:gridSpan w:val="2"/>
            <w:tcBorders>
              <w:left w:val="nil"/>
            </w:tcBorders>
            <w:vAlign w:val="center"/>
          </w:tcPr>
          <w:p w14:paraId="0058A21A" w14:textId="3EB4411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63" w:type="pct"/>
            <w:gridSpan w:val="2"/>
            <w:tcBorders>
              <w:left w:val="nil"/>
            </w:tcBorders>
          </w:tcPr>
          <w:p w14:paraId="7F8C527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70AC20" w14:textId="4543C0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3" w:type="pct"/>
            <w:gridSpan w:val="2"/>
            <w:tcBorders>
              <w:left w:val="nil"/>
            </w:tcBorders>
          </w:tcPr>
          <w:p w14:paraId="2FA914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F3B9F5" w14:textId="049540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55" w:type="pct"/>
            <w:gridSpan w:val="3"/>
            <w:tcBorders>
              <w:left w:val="nil"/>
            </w:tcBorders>
          </w:tcPr>
          <w:p w14:paraId="0978CE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E7C877" w14:textId="7AA2C9D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71" w:type="pct"/>
            <w:gridSpan w:val="2"/>
            <w:tcBorders>
              <w:left w:val="nil"/>
            </w:tcBorders>
          </w:tcPr>
          <w:p w14:paraId="18C98F4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51E1128" w14:textId="0789812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1" w:type="pct"/>
            <w:tcBorders>
              <w:left w:val="nil"/>
            </w:tcBorders>
          </w:tcPr>
          <w:p w14:paraId="56ADE9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D3AC2F" w14:textId="68F6BA6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3" w:type="pct"/>
            <w:tcBorders>
              <w:left w:val="nil"/>
            </w:tcBorders>
          </w:tcPr>
          <w:p w14:paraId="3450CE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EC9211D" w14:textId="1B196B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(425)</w:t>
            </w:r>
          </w:p>
        </w:tc>
        <w:tc>
          <w:tcPr>
            <w:tcW w:w="462" w:type="pct"/>
            <w:tcBorders>
              <w:left w:val="nil"/>
              <w:right w:val="single" w:sz="12" w:space="0" w:color="auto"/>
            </w:tcBorders>
          </w:tcPr>
          <w:p w14:paraId="4B36F2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2EAE759" w14:textId="16122E9D"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3FB7AE3A" w14:textId="77777777" w:rsidTr="00017899">
        <w:trPr>
          <w:cantSplit/>
          <w:trHeight w:val="249"/>
          <w:jc w:val="center"/>
        </w:trPr>
        <w:tc>
          <w:tcPr>
            <w:tcW w:w="420" w:type="pct"/>
            <w:tcBorders>
              <w:top w:val="nil"/>
              <w:left w:val="single" w:sz="12" w:space="0" w:color="auto"/>
            </w:tcBorders>
          </w:tcPr>
          <w:p w14:paraId="773E378E" w14:textId="77777777" w:rsidR="00360801" w:rsidRPr="00104B63" w:rsidRDefault="00360801" w:rsidP="00360801">
            <w:pPr>
              <w:pStyle w:val="Tablebody--"/>
              <w:tabs>
                <w:tab w:val="left" w:pos="7063"/>
              </w:tabs>
              <w:autoSpaceDE w:val="0"/>
              <w:autoSpaceDN w:val="0"/>
              <w:adjustRightInd w:val="0"/>
            </w:pPr>
            <w:r w:rsidRPr="00104B63">
              <w:t>3.1.3</w:t>
            </w:r>
          </w:p>
          <w:p w14:paraId="4DBE44BB" w14:textId="28E62E42" w:rsidR="00360801" w:rsidRPr="00104B63" w:rsidRDefault="00360801" w:rsidP="00360801">
            <w:pPr>
              <w:pStyle w:val="Tablebody--"/>
              <w:tabs>
                <w:tab w:val="left" w:pos="7063"/>
              </w:tabs>
              <w:autoSpaceDE w:val="0"/>
              <w:autoSpaceDN w:val="0"/>
              <w:adjustRightInd w:val="0"/>
            </w:pPr>
            <w:r w:rsidRPr="00104B63">
              <w:t>3.1.4</w:t>
            </w:r>
          </w:p>
        </w:tc>
        <w:tc>
          <w:tcPr>
            <w:tcW w:w="1343" w:type="pct"/>
            <w:gridSpan w:val="2"/>
            <w:tcBorders>
              <w:left w:val="nil"/>
            </w:tcBorders>
            <w:vAlign w:val="center"/>
          </w:tcPr>
          <w:p w14:paraId="175FA05D" w14:textId="4295E8B6"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63" w:type="pct"/>
            <w:gridSpan w:val="2"/>
            <w:tcBorders>
              <w:left w:val="nil"/>
            </w:tcBorders>
          </w:tcPr>
          <w:p w14:paraId="12C37B7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4C47088" w14:textId="7063FD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3" w:type="pct"/>
            <w:gridSpan w:val="2"/>
            <w:tcBorders>
              <w:left w:val="nil"/>
            </w:tcBorders>
          </w:tcPr>
          <w:p w14:paraId="7864A5D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FB570AD" w14:textId="483B27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55" w:type="pct"/>
            <w:gridSpan w:val="3"/>
            <w:tcBorders>
              <w:left w:val="nil"/>
            </w:tcBorders>
          </w:tcPr>
          <w:p w14:paraId="1F004E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8A92665" w14:textId="69D3007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71" w:type="pct"/>
            <w:gridSpan w:val="2"/>
            <w:tcBorders>
              <w:left w:val="nil"/>
            </w:tcBorders>
          </w:tcPr>
          <w:p w14:paraId="009A94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12E3F93" w14:textId="454B1C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1" w:type="pct"/>
            <w:tcBorders>
              <w:left w:val="nil"/>
            </w:tcBorders>
          </w:tcPr>
          <w:p w14:paraId="1BF7EF4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DC79034" w14:textId="11A4465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3" w:type="pct"/>
            <w:tcBorders>
              <w:left w:val="nil"/>
            </w:tcBorders>
          </w:tcPr>
          <w:p w14:paraId="66B38D3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DC0C0CF" w14:textId="113CC2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tcBorders>
              <w:left w:val="nil"/>
              <w:right w:val="single" w:sz="12" w:space="0" w:color="auto"/>
            </w:tcBorders>
          </w:tcPr>
          <w:p w14:paraId="0CA3B0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C2C6F54" w14:textId="7EA72770" w:rsidR="00360801" w:rsidRPr="00104B63" w:rsidRDefault="00360801" w:rsidP="00360801">
            <w:pPr>
              <w:pStyle w:val="Tablebody--"/>
              <w:tabs>
                <w:tab w:val="left" w:pos="7063"/>
              </w:tabs>
              <w:autoSpaceDE w:val="0"/>
              <w:autoSpaceDN w:val="0"/>
              <w:adjustRightInd w:val="0"/>
              <w:jc w:val="center"/>
            </w:pPr>
            <w:r w:rsidRPr="00104B63">
              <w:rPr>
                <w:szCs w:val="24"/>
              </w:rPr>
              <w:t>(365)</w:t>
            </w:r>
          </w:p>
        </w:tc>
      </w:tr>
      <w:tr w:rsidR="00360801" w:rsidRPr="00104B63" w14:paraId="5A87CCA1" w14:textId="77777777" w:rsidTr="00017899">
        <w:trPr>
          <w:cantSplit/>
          <w:jc w:val="center"/>
        </w:trPr>
        <w:tc>
          <w:tcPr>
            <w:tcW w:w="420" w:type="pct"/>
            <w:tcBorders>
              <w:left w:val="single" w:sz="12" w:space="0" w:color="auto"/>
            </w:tcBorders>
          </w:tcPr>
          <w:p w14:paraId="5A1E905B" w14:textId="77777777" w:rsidR="00360801" w:rsidRPr="00104B63" w:rsidRDefault="00360801" w:rsidP="00360801">
            <w:pPr>
              <w:pStyle w:val="Tablebody--"/>
              <w:tabs>
                <w:tab w:val="left" w:pos="7063"/>
              </w:tabs>
              <w:autoSpaceDE w:val="0"/>
              <w:autoSpaceDN w:val="0"/>
              <w:adjustRightInd w:val="0"/>
            </w:pPr>
            <w:r w:rsidRPr="00104B63">
              <w:t>4</w:t>
            </w:r>
          </w:p>
          <w:p w14:paraId="4B53CB32" w14:textId="77777777" w:rsidR="00360801" w:rsidRPr="00104B63" w:rsidRDefault="00360801" w:rsidP="00360801">
            <w:pPr>
              <w:pStyle w:val="Tablebody--"/>
              <w:tabs>
                <w:tab w:val="left" w:pos="7063"/>
              </w:tabs>
            </w:pPr>
          </w:p>
        </w:tc>
        <w:tc>
          <w:tcPr>
            <w:tcW w:w="4580" w:type="pct"/>
            <w:gridSpan w:val="14"/>
            <w:tcBorders>
              <w:left w:val="nil"/>
              <w:right w:val="single" w:sz="12" w:space="0" w:color="auto"/>
            </w:tcBorders>
          </w:tcPr>
          <w:p w14:paraId="0B4C8A16"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Walls in which holes in units are filled with mortar or concrete</w:t>
            </w:r>
          </w:p>
          <w:p w14:paraId="20EA6094" w14:textId="125A2CEF" w:rsidR="00360801" w:rsidRPr="00104B63" w:rsidRDefault="00360801" w:rsidP="00360801">
            <w:pPr>
              <w:pStyle w:val="Tablebody--"/>
              <w:tabs>
                <w:tab w:val="left" w:pos="7063"/>
              </w:tabs>
              <w:autoSpaceDE w:val="0"/>
              <w:autoSpaceDN w:val="0"/>
              <w:adjustRightInd w:val="0"/>
            </w:pPr>
            <w:r w:rsidRPr="00104B63">
              <w:rPr>
                <w:szCs w:val="24"/>
              </w:rPr>
              <w:t>mortar: general purpose, thin layer</w:t>
            </w:r>
          </w:p>
        </w:tc>
      </w:tr>
      <w:tr w:rsidR="00360801" w:rsidRPr="00104B63" w14:paraId="33572AFE" w14:textId="77777777" w:rsidTr="00017899">
        <w:trPr>
          <w:cantSplit/>
          <w:jc w:val="center"/>
        </w:trPr>
        <w:tc>
          <w:tcPr>
            <w:tcW w:w="420" w:type="pct"/>
            <w:tcBorders>
              <w:left w:val="single" w:sz="12" w:space="0" w:color="auto"/>
              <w:bottom w:val="nil"/>
              <w:right w:val="nil"/>
            </w:tcBorders>
          </w:tcPr>
          <w:p w14:paraId="26C2258A" w14:textId="0081A121" w:rsidR="00360801" w:rsidRPr="00104B63" w:rsidRDefault="00360801" w:rsidP="00360801">
            <w:pPr>
              <w:pStyle w:val="Tablebody--"/>
              <w:tabs>
                <w:tab w:val="left" w:pos="7063"/>
              </w:tabs>
              <w:autoSpaceDE w:val="0"/>
              <w:autoSpaceDN w:val="0"/>
              <w:adjustRightInd w:val="0"/>
            </w:pPr>
            <w:r w:rsidRPr="00104B63">
              <w:t>4.1</w:t>
            </w:r>
          </w:p>
        </w:tc>
        <w:tc>
          <w:tcPr>
            <w:tcW w:w="4580" w:type="pct"/>
            <w:gridSpan w:val="14"/>
            <w:tcBorders>
              <w:left w:val="nil"/>
              <w:right w:val="single" w:sz="12" w:space="0" w:color="auto"/>
            </w:tcBorders>
          </w:tcPr>
          <w:p w14:paraId="5C113D7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10 ≤ </w:t>
            </w:r>
            <w:r w:rsidRPr="00104B63">
              <w:rPr>
                <w:i/>
                <w:szCs w:val="24"/>
              </w:rPr>
              <w:t>f</w:t>
            </w:r>
            <w:r w:rsidRPr="00104B63">
              <w:rPr>
                <w:szCs w:val="24"/>
                <w:vertAlign w:val="subscript"/>
              </w:rPr>
              <w:t>b</w:t>
            </w:r>
            <w:r w:rsidRPr="00104B63">
              <w:rPr>
                <w:szCs w:val="24"/>
              </w:rPr>
              <w:t xml:space="preserve"> ≤ 35</w:t>
            </w:r>
          </w:p>
          <w:p w14:paraId="1C6F55B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71CF28A5" w14:textId="567868B3" w:rsidR="00360801" w:rsidRPr="00104B63" w:rsidRDefault="00360801" w:rsidP="00360801">
            <w:pPr>
              <w:pStyle w:val="Tablebody--"/>
              <w:tabs>
                <w:tab w:val="left" w:pos="7063"/>
              </w:tabs>
              <w:autoSpaceDE w:val="0"/>
              <w:autoSpaceDN w:val="0"/>
              <w:adjustRightInd w:val="0"/>
              <w:rPr>
                <w:bCs/>
              </w:rPr>
            </w:pPr>
            <w:r w:rsidRPr="00104B63">
              <w:rPr>
                <w:i/>
                <w:szCs w:val="24"/>
              </w:rPr>
              <w:t>ct</w:t>
            </w:r>
            <w:r w:rsidRPr="00104B63">
              <w:rPr>
                <w:szCs w:val="24"/>
              </w:rPr>
              <w:t xml:space="preserve"> ≥ 10</w:t>
            </w:r>
            <w:r w:rsidR="0007707E">
              <w:rPr>
                <w:szCs w:val="24"/>
              </w:rPr>
              <w:t xml:space="preserve"> </w:t>
            </w:r>
            <w:r w:rsidRPr="00104B63">
              <w:rPr>
                <w:szCs w:val="24"/>
              </w:rPr>
              <w:t>%</w:t>
            </w:r>
          </w:p>
        </w:tc>
      </w:tr>
      <w:tr w:rsidR="00360801" w:rsidRPr="00104B63" w14:paraId="1C026548" w14:textId="77777777" w:rsidTr="00017899">
        <w:trPr>
          <w:cantSplit/>
          <w:trHeight w:val="385"/>
          <w:jc w:val="center"/>
        </w:trPr>
        <w:tc>
          <w:tcPr>
            <w:tcW w:w="420" w:type="pct"/>
            <w:tcBorders>
              <w:top w:val="nil"/>
              <w:left w:val="single" w:sz="12" w:space="0" w:color="auto"/>
              <w:bottom w:val="nil"/>
            </w:tcBorders>
          </w:tcPr>
          <w:p w14:paraId="5DEA0573" w14:textId="77777777" w:rsidR="00360801" w:rsidRPr="00104B63" w:rsidRDefault="00360801" w:rsidP="00360801">
            <w:pPr>
              <w:pStyle w:val="Tablebody--"/>
              <w:tabs>
                <w:tab w:val="left" w:pos="7063"/>
              </w:tabs>
              <w:autoSpaceDE w:val="0"/>
              <w:autoSpaceDN w:val="0"/>
              <w:adjustRightInd w:val="0"/>
            </w:pPr>
            <w:r w:rsidRPr="00104B63">
              <w:t>4.1.1</w:t>
            </w:r>
          </w:p>
          <w:p w14:paraId="247D7374" w14:textId="75DFF60C" w:rsidR="00360801" w:rsidRPr="00104B63" w:rsidRDefault="00360801" w:rsidP="00360801">
            <w:pPr>
              <w:pStyle w:val="Tablebody--"/>
              <w:tabs>
                <w:tab w:val="left" w:pos="7063"/>
              </w:tabs>
              <w:autoSpaceDE w:val="0"/>
              <w:autoSpaceDN w:val="0"/>
              <w:adjustRightInd w:val="0"/>
            </w:pPr>
            <w:r w:rsidRPr="00104B63">
              <w:t>4.1.2</w:t>
            </w:r>
          </w:p>
        </w:tc>
        <w:tc>
          <w:tcPr>
            <w:tcW w:w="1343" w:type="pct"/>
            <w:gridSpan w:val="2"/>
            <w:tcBorders>
              <w:left w:val="nil"/>
            </w:tcBorders>
            <w:vAlign w:val="center"/>
          </w:tcPr>
          <w:p w14:paraId="7BC2DD4A" w14:textId="3A1675B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63" w:type="pct"/>
            <w:gridSpan w:val="2"/>
            <w:tcBorders>
              <w:left w:val="nil"/>
            </w:tcBorders>
          </w:tcPr>
          <w:p w14:paraId="158849C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942AC75" w14:textId="28827AE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gridSpan w:val="2"/>
            <w:tcBorders>
              <w:left w:val="nil"/>
            </w:tcBorders>
          </w:tcPr>
          <w:p w14:paraId="7285CD0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71F46AD" w14:textId="1216FCE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55" w:type="pct"/>
            <w:gridSpan w:val="3"/>
            <w:tcBorders>
              <w:left w:val="nil"/>
            </w:tcBorders>
          </w:tcPr>
          <w:p w14:paraId="6764A7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6695E7E" w14:textId="1B68F0C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1" w:type="pct"/>
            <w:gridSpan w:val="2"/>
            <w:tcBorders>
              <w:left w:val="nil"/>
            </w:tcBorders>
          </w:tcPr>
          <w:p w14:paraId="3F0D38A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7CA7E35" w14:textId="79425F7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1" w:type="pct"/>
            <w:tcBorders>
              <w:left w:val="nil"/>
            </w:tcBorders>
          </w:tcPr>
          <w:p w14:paraId="21F941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2A4587FC" w14:textId="725CEB2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63" w:type="pct"/>
            <w:tcBorders>
              <w:left w:val="nil"/>
            </w:tcBorders>
          </w:tcPr>
          <w:p w14:paraId="5FE44E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83470E2" w14:textId="54ABDB2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2" w:type="pct"/>
            <w:tcBorders>
              <w:left w:val="nil"/>
              <w:right w:val="single" w:sz="12" w:space="0" w:color="auto"/>
            </w:tcBorders>
          </w:tcPr>
          <w:p w14:paraId="7FE8DF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1894B577" w14:textId="23E0B1D9" w:rsidR="00360801" w:rsidRPr="00104B63" w:rsidRDefault="00360801" w:rsidP="00360801">
            <w:pPr>
              <w:pStyle w:val="Tablebody--"/>
              <w:tabs>
                <w:tab w:val="left" w:pos="7063"/>
              </w:tabs>
              <w:autoSpaceDE w:val="0"/>
              <w:autoSpaceDN w:val="0"/>
              <w:adjustRightInd w:val="0"/>
              <w:jc w:val="center"/>
            </w:pPr>
            <w:r w:rsidRPr="00104B63">
              <w:rPr>
                <w:szCs w:val="24"/>
              </w:rPr>
              <w:t>(190)</w:t>
            </w:r>
          </w:p>
        </w:tc>
      </w:tr>
      <w:tr w:rsidR="00360801" w:rsidRPr="00104B63" w14:paraId="1FF75BE0" w14:textId="77777777" w:rsidTr="00017899">
        <w:trPr>
          <w:cantSplit/>
          <w:trHeight w:val="359"/>
          <w:jc w:val="center"/>
        </w:trPr>
        <w:tc>
          <w:tcPr>
            <w:tcW w:w="420" w:type="pct"/>
            <w:tcBorders>
              <w:top w:val="nil"/>
              <w:left w:val="single" w:sz="12" w:space="0" w:color="auto"/>
            </w:tcBorders>
          </w:tcPr>
          <w:p w14:paraId="0CC52E81" w14:textId="77777777" w:rsidR="00360801" w:rsidRPr="00104B63" w:rsidRDefault="00360801" w:rsidP="00360801">
            <w:pPr>
              <w:pStyle w:val="Tablebody--"/>
              <w:tabs>
                <w:tab w:val="left" w:pos="7063"/>
              </w:tabs>
              <w:autoSpaceDE w:val="0"/>
              <w:autoSpaceDN w:val="0"/>
              <w:adjustRightInd w:val="0"/>
            </w:pPr>
            <w:r w:rsidRPr="00104B63">
              <w:t>4.1.3</w:t>
            </w:r>
          </w:p>
          <w:p w14:paraId="25B05EC1" w14:textId="0395BA39" w:rsidR="00360801" w:rsidRPr="00104B63" w:rsidRDefault="00360801" w:rsidP="00360801">
            <w:pPr>
              <w:pStyle w:val="Tablebody--"/>
              <w:tabs>
                <w:tab w:val="left" w:pos="7063"/>
              </w:tabs>
              <w:autoSpaceDE w:val="0"/>
              <w:autoSpaceDN w:val="0"/>
              <w:adjustRightInd w:val="0"/>
            </w:pPr>
            <w:r w:rsidRPr="00104B63">
              <w:t>4.1.4</w:t>
            </w:r>
          </w:p>
        </w:tc>
        <w:tc>
          <w:tcPr>
            <w:tcW w:w="1343" w:type="pct"/>
            <w:gridSpan w:val="2"/>
            <w:tcBorders>
              <w:top w:val="nil"/>
              <w:left w:val="nil"/>
            </w:tcBorders>
            <w:vAlign w:val="center"/>
          </w:tcPr>
          <w:p w14:paraId="7A2FE641" w14:textId="7EFB6F6D"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63" w:type="pct"/>
            <w:gridSpan w:val="2"/>
            <w:tcBorders>
              <w:top w:val="nil"/>
              <w:left w:val="nil"/>
            </w:tcBorders>
          </w:tcPr>
          <w:p w14:paraId="74560E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8ED67B3" w14:textId="24887D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3" w:type="pct"/>
            <w:gridSpan w:val="2"/>
            <w:tcBorders>
              <w:top w:val="nil"/>
              <w:left w:val="nil"/>
            </w:tcBorders>
          </w:tcPr>
          <w:p w14:paraId="33559DF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313F613" w14:textId="769AC0F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55" w:type="pct"/>
            <w:gridSpan w:val="3"/>
            <w:tcBorders>
              <w:top w:val="nil"/>
              <w:left w:val="nil"/>
            </w:tcBorders>
          </w:tcPr>
          <w:p w14:paraId="601DCAA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AF8109C" w14:textId="71F4061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1" w:type="pct"/>
            <w:gridSpan w:val="2"/>
            <w:tcBorders>
              <w:top w:val="nil"/>
              <w:left w:val="nil"/>
            </w:tcBorders>
          </w:tcPr>
          <w:p w14:paraId="01BA58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7E921EB" w14:textId="64EF0A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1" w:type="pct"/>
            <w:tcBorders>
              <w:top w:val="nil"/>
              <w:left w:val="nil"/>
            </w:tcBorders>
          </w:tcPr>
          <w:p w14:paraId="6CF55E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A58A83C" w14:textId="1C43A81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3" w:type="pct"/>
            <w:tcBorders>
              <w:top w:val="nil"/>
              <w:left w:val="nil"/>
            </w:tcBorders>
          </w:tcPr>
          <w:p w14:paraId="21C0830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230C166A" w14:textId="717039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62" w:type="pct"/>
            <w:tcBorders>
              <w:top w:val="nil"/>
              <w:left w:val="nil"/>
              <w:right w:val="single" w:sz="12" w:space="0" w:color="auto"/>
            </w:tcBorders>
          </w:tcPr>
          <w:p w14:paraId="4F46F14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0E7E57B4" w14:textId="6FA2D1AF" w:rsidR="00360801" w:rsidRPr="00104B63" w:rsidRDefault="00360801" w:rsidP="00360801">
            <w:pPr>
              <w:pStyle w:val="Tablebody--"/>
              <w:tabs>
                <w:tab w:val="left" w:pos="7063"/>
              </w:tabs>
              <w:autoSpaceDE w:val="0"/>
              <w:autoSpaceDN w:val="0"/>
              <w:adjustRightInd w:val="0"/>
              <w:jc w:val="center"/>
            </w:pPr>
            <w:r w:rsidRPr="00104B63">
              <w:rPr>
                <w:szCs w:val="24"/>
              </w:rPr>
              <w:t>(190)</w:t>
            </w:r>
          </w:p>
        </w:tc>
      </w:tr>
      <w:tr w:rsidR="00360801" w:rsidRPr="00104B63" w14:paraId="120C3F4B" w14:textId="77777777" w:rsidTr="00017899">
        <w:trPr>
          <w:cantSplit/>
          <w:jc w:val="center"/>
        </w:trPr>
        <w:tc>
          <w:tcPr>
            <w:tcW w:w="420" w:type="pct"/>
            <w:tcBorders>
              <w:left w:val="single" w:sz="12" w:space="0" w:color="auto"/>
            </w:tcBorders>
          </w:tcPr>
          <w:p w14:paraId="75A8A666" w14:textId="77777777" w:rsidR="00360801" w:rsidRPr="00104B63" w:rsidRDefault="00360801" w:rsidP="00360801">
            <w:pPr>
              <w:pStyle w:val="Tablebody--"/>
              <w:tabs>
                <w:tab w:val="left" w:pos="7063"/>
              </w:tabs>
              <w:autoSpaceDE w:val="0"/>
              <w:autoSpaceDN w:val="0"/>
              <w:adjustRightInd w:val="0"/>
            </w:pPr>
            <w:r w:rsidRPr="00104B63">
              <w:t>5</w:t>
            </w:r>
          </w:p>
          <w:p w14:paraId="3AB8B913" w14:textId="77777777" w:rsidR="00360801" w:rsidRPr="00104B63" w:rsidRDefault="00360801" w:rsidP="00360801">
            <w:pPr>
              <w:pStyle w:val="Tablebody--"/>
              <w:tabs>
                <w:tab w:val="left" w:pos="7063"/>
              </w:tabs>
            </w:pPr>
          </w:p>
        </w:tc>
        <w:tc>
          <w:tcPr>
            <w:tcW w:w="4580" w:type="pct"/>
            <w:gridSpan w:val="14"/>
            <w:tcBorders>
              <w:left w:val="nil"/>
              <w:right w:val="single" w:sz="12" w:space="0" w:color="auto"/>
            </w:tcBorders>
          </w:tcPr>
          <w:p w14:paraId="3E219CD7"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4 units</w:t>
            </w:r>
          </w:p>
          <w:p w14:paraId="409E400E" w14:textId="2A8ABE78" w:rsidR="00360801" w:rsidRPr="00104B63" w:rsidRDefault="00360801" w:rsidP="00360801">
            <w:pPr>
              <w:pStyle w:val="Tablebody--"/>
              <w:tabs>
                <w:tab w:val="left" w:pos="7063"/>
              </w:tabs>
              <w:autoSpaceDE w:val="0"/>
              <w:autoSpaceDN w:val="0"/>
              <w:adjustRightInd w:val="0"/>
            </w:pPr>
            <w:r w:rsidRPr="00104B63">
              <w:rPr>
                <w:szCs w:val="24"/>
              </w:rPr>
              <w:t>mortar: general purpose, thin layer and lightweight</w:t>
            </w:r>
          </w:p>
        </w:tc>
      </w:tr>
      <w:tr w:rsidR="00360801" w:rsidRPr="00104B63" w14:paraId="589919E8" w14:textId="77777777" w:rsidTr="00017899">
        <w:trPr>
          <w:cantSplit/>
          <w:jc w:val="center"/>
        </w:trPr>
        <w:tc>
          <w:tcPr>
            <w:tcW w:w="420" w:type="pct"/>
            <w:tcBorders>
              <w:left w:val="single" w:sz="12" w:space="0" w:color="auto"/>
              <w:bottom w:val="nil"/>
              <w:right w:val="nil"/>
            </w:tcBorders>
          </w:tcPr>
          <w:p w14:paraId="7AE4CA6D" w14:textId="43ABA2DA" w:rsidR="00360801" w:rsidRPr="00104B63" w:rsidRDefault="00360801" w:rsidP="00360801">
            <w:pPr>
              <w:pStyle w:val="Tablebody--"/>
              <w:tabs>
                <w:tab w:val="left" w:pos="7063"/>
              </w:tabs>
              <w:autoSpaceDE w:val="0"/>
              <w:autoSpaceDN w:val="0"/>
              <w:adjustRightInd w:val="0"/>
            </w:pPr>
            <w:r w:rsidRPr="00104B63">
              <w:t>5.1</w:t>
            </w:r>
          </w:p>
        </w:tc>
        <w:tc>
          <w:tcPr>
            <w:tcW w:w="4580" w:type="pct"/>
            <w:gridSpan w:val="14"/>
            <w:tcBorders>
              <w:left w:val="nil"/>
              <w:right w:val="single" w:sz="12" w:space="0" w:color="auto"/>
            </w:tcBorders>
          </w:tcPr>
          <w:p w14:paraId="50903B1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1697CCD1" w14:textId="4838A1E6" w:rsidR="00360801" w:rsidRPr="00104B63" w:rsidRDefault="00360801" w:rsidP="00360801">
            <w:pPr>
              <w:pStyle w:val="Tablebody--"/>
              <w:tabs>
                <w:tab w:val="left" w:pos="7063"/>
              </w:tabs>
              <w:autoSpaceDE w:val="0"/>
              <w:autoSpaceDN w:val="0"/>
              <w:adjustRightInd w:val="0"/>
              <w:rPr>
                <w:bCs/>
              </w:rPr>
            </w:pPr>
            <w:r w:rsidRPr="00104B63">
              <w:rPr>
                <w:szCs w:val="24"/>
              </w:rPr>
              <w:t xml:space="preserve">500 ≤ </w:t>
            </w:r>
            <w:r w:rsidRPr="00104B63">
              <w:rPr>
                <w:i/>
                <w:szCs w:val="24"/>
              </w:rPr>
              <w:t>ρ</w:t>
            </w:r>
            <w:r w:rsidRPr="00104B63">
              <w:rPr>
                <w:szCs w:val="24"/>
              </w:rPr>
              <w:t xml:space="preserve"> ≤ 1 200</w:t>
            </w:r>
          </w:p>
        </w:tc>
      </w:tr>
      <w:tr w:rsidR="00360801" w:rsidRPr="00104B63" w14:paraId="16657483" w14:textId="77777777" w:rsidTr="00017899">
        <w:trPr>
          <w:cantSplit/>
          <w:trHeight w:val="361"/>
          <w:jc w:val="center"/>
        </w:trPr>
        <w:tc>
          <w:tcPr>
            <w:tcW w:w="420" w:type="pct"/>
            <w:tcBorders>
              <w:top w:val="nil"/>
              <w:left w:val="single" w:sz="12" w:space="0" w:color="auto"/>
              <w:bottom w:val="nil"/>
            </w:tcBorders>
          </w:tcPr>
          <w:p w14:paraId="5A57AF3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5.1.1</w:t>
            </w:r>
          </w:p>
          <w:p w14:paraId="45590656" w14:textId="70EA0BB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5.1.2</w:t>
            </w:r>
          </w:p>
        </w:tc>
        <w:tc>
          <w:tcPr>
            <w:tcW w:w="1290" w:type="pct"/>
            <w:tcBorders>
              <w:top w:val="nil"/>
              <w:left w:val="nil"/>
            </w:tcBorders>
            <w:vAlign w:val="center"/>
          </w:tcPr>
          <w:p w14:paraId="0354E3E4" w14:textId="2EB97426"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00" w:type="pct"/>
            <w:gridSpan w:val="2"/>
            <w:tcBorders>
              <w:top w:val="nil"/>
              <w:left w:val="nil"/>
              <w:bottom w:val="nil"/>
            </w:tcBorders>
          </w:tcPr>
          <w:p w14:paraId="2C60DC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02F3E8C" w14:textId="1B0523B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502" w:type="pct"/>
            <w:gridSpan w:val="5"/>
            <w:tcBorders>
              <w:top w:val="nil"/>
              <w:left w:val="nil"/>
              <w:bottom w:val="nil"/>
            </w:tcBorders>
          </w:tcPr>
          <w:p w14:paraId="21487E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8C42CCB" w14:textId="7538C2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40" w:type="pct"/>
            <w:gridSpan w:val="2"/>
            <w:tcBorders>
              <w:top w:val="nil"/>
              <w:left w:val="nil"/>
              <w:bottom w:val="nil"/>
            </w:tcBorders>
          </w:tcPr>
          <w:p w14:paraId="48A7753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B92A7E8" w14:textId="5B49329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63" w:type="pct"/>
            <w:tcBorders>
              <w:top w:val="nil"/>
              <w:left w:val="nil"/>
              <w:bottom w:val="nil"/>
            </w:tcBorders>
          </w:tcPr>
          <w:p w14:paraId="3437F3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0D08364" w14:textId="6182D1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1" w:type="pct"/>
            <w:tcBorders>
              <w:top w:val="nil"/>
              <w:left w:val="nil"/>
              <w:bottom w:val="nil"/>
            </w:tcBorders>
          </w:tcPr>
          <w:p w14:paraId="471178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8816903" w14:textId="04488F6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3" w:type="pct"/>
            <w:tcBorders>
              <w:top w:val="nil"/>
              <w:left w:val="nil"/>
              <w:bottom w:val="nil"/>
            </w:tcBorders>
          </w:tcPr>
          <w:p w14:paraId="4079A2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969995" w14:textId="1564CDC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(425)</w:t>
            </w:r>
          </w:p>
        </w:tc>
        <w:tc>
          <w:tcPr>
            <w:tcW w:w="462" w:type="pct"/>
            <w:tcBorders>
              <w:top w:val="nil"/>
              <w:left w:val="nil"/>
              <w:bottom w:val="nil"/>
              <w:right w:val="single" w:sz="12" w:space="0" w:color="auto"/>
            </w:tcBorders>
          </w:tcPr>
          <w:p w14:paraId="3148013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5BAB2AC" w14:textId="3262DFB7"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73CC00BE" w14:textId="77777777" w:rsidTr="00017899">
        <w:trPr>
          <w:cantSplit/>
          <w:trHeight w:val="393"/>
          <w:jc w:val="center"/>
        </w:trPr>
        <w:tc>
          <w:tcPr>
            <w:tcW w:w="420" w:type="pct"/>
            <w:tcBorders>
              <w:top w:val="nil"/>
              <w:left w:val="single" w:sz="12" w:space="0" w:color="auto"/>
              <w:bottom w:val="single" w:sz="12" w:space="0" w:color="auto"/>
            </w:tcBorders>
          </w:tcPr>
          <w:p w14:paraId="7B093B9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5.1.3</w:t>
            </w:r>
          </w:p>
          <w:p w14:paraId="2C02BD29" w14:textId="2C40747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5.1.4</w:t>
            </w:r>
          </w:p>
        </w:tc>
        <w:tc>
          <w:tcPr>
            <w:tcW w:w="1290" w:type="pct"/>
            <w:tcBorders>
              <w:top w:val="nil"/>
              <w:left w:val="nil"/>
              <w:bottom w:val="single" w:sz="12" w:space="0" w:color="auto"/>
            </w:tcBorders>
            <w:vAlign w:val="center"/>
          </w:tcPr>
          <w:p w14:paraId="001FA69D" w14:textId="2DAB169A"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00" w:type="pct"/>
            <w:gridSpan w:val="2"/>
            <w:tcBorders>
              <w:left w:val="nil"/>
              <w:bottom w:val="single" w:sz="12" w:space="0" w:color="auto"/>
            </w:tcBorders>
          </w:tcPr>
          <w:p w14:paraId="30B346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051BD9D" w14:textId="68B1CEB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502" w:type="pct"/>
            <w:gridSpan w:val="5"/>
            <w:tcBorders>
              <w:left w:val="nil"/>
              <w:bottom w:val="single" w:sz="12" w:space="0" w:color="auto"/>
            </w:tcBorders>
          </w:tcPr>
          <w:p w14:paraId="47F8AE9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EE40E39" w14:textId="2A4E73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40" w:type="pct"/>
            <w:gridSpan w:val="2"/>
            <w:tcBorders>
              <w:left w:val="nil"/>
              <w:bottom w:val="single" w:sz="12" w:space="0" w:color="auto"/>
            </w:tcBorders>
          </w:tcPr>
          <w:p w14:paraId="24996C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7AD1C7" w14:textId="2CEBEAA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63" w:type="pct"/>
            <w:tcBorders>
              <w:left w:val="nil"/>
              <w:bottom w:val="single" w:sz="12" w:space="0" w:color="auto"/>
            </w:tcBorders>
          </w:tcPr>
          <w:p w14:paraId="0F8642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BD9229A" w14:textId="2CA579D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1" w:type="pct"/>
            <w:tcBorders>
              <w:left w:val="nil"/>
              <w:bottom w:val="single" w:sz="12" w:space="0" w:color="auto"/>
            </w:tcBorders>
          </w:tcPr>
          <w:p w14:paraId="6CCC9A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6BE0FC" w14:textId="005D5C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3" w:type="pct"/>
            <w:tcBorders>
              <w:left w:val="nil"/>
              <w:bottom w:val="single" w:sz="12" w:space="0" w:color="auto"/>
            </w:tcBorders>
          </w:tcPr>
          <w:p w14:paraId="5D7490A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F364E58" w14:textId="5BDF2F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2" w:type="pct"/>
            <w:tcBorders>
              <w:left w:val="nil"/>
              <w:bottom w:val="single" w:sz="12" w:space="0" w:color="auto"/>
              <w:right w:val="single" w:sz="12" w:space="0" w:color="auto"/>
            </w:tcBorders>
          </w:tcPr>
          <w:p w14:paraId="1E32EF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6902AEF" w14:textId="23117219" w:rsidR="00360801" w:rsidRPr="00104B63" w:rsidRDefault="00360801" w:rsidP="00360801">
            <w:pPr>
              <w:pStyle w:val="Tablebody--"/>
              <w:tabs>
                <w:tab w:val="left" w:pos="7063"/>
              </w:tabs>
              <w:autoSpaceDE w:val="0"/>
              <w:autoSpaceDN w:val="0"/>
              <w:adjustRightInd w:val="0"/>
              <w:jc w:val="center"/>
            </w:pPr>
            <w:r w:rsidRPr="00104B63">
              <w:rPr>
                <w:szCs w:val="24"/>
              </w:rPr>
              <w:t>nvg</w:t>
            </w:r>
          </w:p>
        </w:tc>
      </w:tr>
    </w:tbl>
    <w:p w14:paraId="79D9F587" w14:textId="4285C69B" w:rsidR="00360801" w:rsidRPr="00104B63" w:rsidRDefault="00360801">
      <w:pPr>
        <w:pStyle w:val="Tabletitle"/>
        <w:autoSpaceDE w:val="0"/>
        <w:autoSpaceDN w:val="0"/>
        <w:adjustRightInd w:val="0"/>
        <w:outlineLvl w:val="0"/>
        <w:rPr>
          <w:szCs w:val="24"/>
        </w:rPr>
      </w:pPr>
      <w:bookmarkStart w:id="54" w:name="_Toc101452315"/>
      <w:r w:rsidRPr="00104B63">
        <w:rPr>
          <w:szCs w:val="24"/>
        </w:rPr>
        <w:lastRenderedPageBreak/>
        <w:t>Table A.4.3 — (NDP) Clay masonry - Minimum thickness of non-separating loadbearing single-leaf walls ≥1,0 m in length (Criterion R) for fire resistance classifications</w:t>
      </w:r>
      <w:bookmarkEnd w:id="54"/>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2325"/>
        <w:gridCol w:w="153"/>
        <w:gridCol w:w="712"/>
        <w:gridCol w:w="154"/>
        <w:gridCol w:w="727"/>
        <w:gridCol w:w="17"/>
        <w:gridCol w:w="154"/>
        <w:gridCol w:w="815"/>
        <w:gridCol w:w="154"/>
        <w:gridCol w:w="756"/>
        <w:gridCol w:w="154"/>
        <w:gridCol w:w="760"/>
        <w:gridCol w:w="154"/>
        <w:gridCol w:w="834"/>
        <w:gridCol w:w="80"/>
        <w:gridCol w:w="10"/>
        <w:gridCol w:w="64"/>
        <w:gridCol w:w="887"/>
      </w:tblGrid>
      <w:tr w:rsidR="00360801" w:rsidRPr="00104B63" w14:paraId="5685A052" w14:textId="77777777" w:rsidTr="00632515">
        <w:trPr>
          <w:cantSplit/>
          <w:tblHeader/>
          <w:jc w:val="center"/>
        </w:trPr>
        <w:tc>
          <w:tcPr>
            <w:tcW w:w="418" w:type="pct"/>
            <w:vMerge w:val="restart"/>
            <w:tcBorders>
              <w:top w:val="single" w:sz="12" w:space="0" w:color="auto"/>
              <w:left w:val="single" w:sz="12" w:space="0" w:color="auto"/>
            </w:tcBorders>
          </w:tcPr>
          <w:p w14:paraId="424118D9" w14:textId="4FF992E9"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275" w:type="pct"/>
            <w:gridSpan w:val="2"/>
            <w:vMerge w:val="restart"/>
            <w:tcBorders>
              <w:top w:val="single" w:sz="12" w:space="0" w:color="auto"/>
            </w:tcBorders>
          </w:tcPr>
          <w:p w14:paraId="1A8B5E47"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6FAC9192"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4A598EB1"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p w14:paraId="57EAA7E4" w14:textId="68C3F17E" w:rsidR="00360801" w:rsidRPr="00104B63" w:rsidRDefault="00360801" w:rsidP="00360801">
            <w:pPr>
              <w:pStyle w:val="Tableheader--"/>
              <w:tabs>
                <w:tab w:val="left" w:pos="7063"/>
              </w:tabs>
              <w:autoSpaceDE w:val="0"/>
              <w:autoSpaceDN w:val="0"/>
              <w:adjustRightInd w:val="0"/>
              <w:rPr>
                <w:b/>
              </w:rPr>
            </w:pPr>
            <w:r w:rsidRPr="00104B63">
              <w:rPr>
                <w:b/>
                <w:szCs w:val="24"/>
              </w:rPr>
              <w:t xml:space="preserve">combined thickness </w:t>
            </w:r>
            <w:r w:rsidRPr="00104B63">
              <w:rPr>
                <w:b/>
                <w:i/>
                <w:szCs w:val="24"/>
              </w:rPr>
              <w:t>ct</w:t>
            </w:r>
            <w:r w:rsidRPr="00104B63">
              <w:rPr>
                <w:b/>
                <w:szCs w:val="24"/>
              </w:rPr>
              <w:t xml:space="preserve"> (% of wall thickness)</w:t>
            </w:r>
          </w:p>
        </w:tc>
        <w:tc>
          <w:tcPr>
            <w:tcW w:w="3307" w:type="pct"/>
            <w:gridSpan w:val="16"/>
            <w:tcBorders>
              <w:top w:val="single" w:sz="12" w:space="0" w:color="auto"/>
              <w:right w:val="single" w:sz="12" w:space="0" w:color="auto"/>
            </w:tcBorders>
          </w:tcPr>
          <w:p w14:paraId="6037C4CC" w14:textId="1BE49537" w:rsidR="00360801" w:rsidRPr="00104B63" w:rsidRDefault="00360801" w:rsidP="00360801">
            <w:pPr>
              <w:pStyle w:val="Tableheader--"/>
              <w:tabs>
                <w:tab w:val="left" w:pos="7063"/>
              </w:tabs>
              <w:autoSpaceDE w:val="0"/>
              <w:autoSpaceDN w:val="0"/>
              <w:adjustRightInd w:val="0"/>
              <w:jc w:val="center"/>
              <w:rPr>
                <w:b/>
              </w:rPr>
            </w:pPr>
            <w:r w:rsidRPr="00104B63">
              <w:rPr>
                <w:b/>
                <w:szCs w:val="24"/>
              </w:rPr>
              <w:t xml:space="preserve">Minimum wall thickness or length (mm) </w:t>
            </w:r>
            <w:r w:rsidRPr="00104B63">
              <w:rPr>
                <w:b/>
                <w:i/>
                <w:szCs w:val="24"/>
              </w:rPr>
              <w:t>t</w:t>
            </w:r>
            <w:r w:rsidRPr="00104B63">
              <w:rPr>
                <w:b/>
                <w:szCs w:val="24"/>
                <w:vertAlign w:val="subscript"/>
              </w:rPr>
              <w:t>F</w:t>
            </w:r>
            <w:r w:rsidRPr="00104B63">
              <w:rPr>
                <w:b/>
                <w:szCs w:val="24"/>
              </w:rPr>
              <w:t xml:space="preserve"> for fire resistance classification R for time (minutes) </w:t>
            </w:r>
            <w:r w:rsidRPr="00104B63">
              <w:rPr>
                <w:b/>
                <w:i/>
                <w:szCs w:val="24"/>
              </w:rPr>
              <w:t>t</w:t>
            </w:r>
            <w:r w:rsidRPr="00104B63">
              <w:rPr>
                <w:b/>
                <w:szCs w:val="24"/>
                <w:vertAlign w:val="subscript"/>
              </w:rPr>
              <w:t>fi,d</w:t>
            </w:r>
          </w:p>
        </w:tc>
      </w:tr>
      <w:tr w:rsidR="00360801" w:rsidRPr="00104B63" w14:paraId="2826EBF1" w14:textId="77777777" w:rsidTr="00632515">
        <w:trPr>
          <w:cantSplit/>
          <w:tblHeader/>
          <w:jc w:val="center"/>
        </w:trPr>
        <w:tc>
          <w:tcPr>
            <w:tcW w:w="418" w:type="pct"/>
            <w:vMerge/>
            <w:tcBorders>
              <w:left w:val="single" w:sz="12" w:space="0" w:color="auto"/>
              <w:bottom w:val="single" w:sz="12" w:space="0" w:color="auto"/>
            </w:tcBorders>
          </w:tcPr>
          <w:p w14:paraId="5F645E4D" w14:textId="77777777" w:rsidR="00360801" w:rsidRPr="00104B63" w:rsidRDefault="00360801" w:rsidP="00360801">
            <w:pPr>
              <w:pStyle w:val="Tableheader--"/>
              <w:tabs>
                <w:tab w:val="left" w:pos="7063"/>
              </w:tabs>
            </w:pPr>
          </w:p>
        </w:tc>
        <w:tc>
          <w:tcPr>
            <w:tcW w:w="1275" w:type="pct"/>
            <w:gridSpan w:val="2"/>
            <w:vMerge/>
            <w:tcBorders>
              <w:bottom w:val="single" w:sz="12" w:space="0" w:color="auto"/>
            </w:tcBorders>
          </w:tcPr>
          <w:p w14:paraId="28829B1F" w14:textId="77777777" w:rsidR="00360801" w:rsidRPr="00104B63" w:rsidRDefault="00360801" w:rsidP="00360801">
            <w:pPr>
              <w:pStyle w:val="Tableheader--"/>
              <w:tabs>
                <w:tab w:val="left" w:pos="7063"/>
              </w:tabs>
            </w:pPr>
          </w:p>
        </w:tc>
        <w:tc>
          <w:tcPr>
            <w:tcW w:w="445" w:type="pct"/>
            <w:gridSpan w:val="2"/>
            <w:tcBorders>
              <w:bottom w:val="single" w:sz="12" w:space="0" w:color="auto"/>
            </w:tcBorders>
            <w:vAlign w:val="center"/>
          </w:tcPr>
          <w:p w14:paraId="3585C45C" w14:textId="30FB499A" w:rsidR="00360801" w:rsidRPr="00104B63" w:rsidRDefault="00360801" w:rsidP="00360801">
            <w:pPr>
              <w:pStyle w:val="Tableheader--"/>
              <w:tabs>
                <w:tab w:val="left" w:pos="7063"/>
              </w:tabs>
              <w:autoSpaceDE w:val="0"/>
              <w:autoSpaceDN w:val="0"/>
              <w:adjustRightInd w:val="0"/>
              <w:jc w:val="center"/>
              <w:rPr>
                <w:b/>
              </w:rPr>
            </w:pPr>
            <w:r w:rsidRPr="00104B63">
              <w:rPr>
                <w:b/>
                <w:szCs w:val="24"/>
              </w:rPr>
              <w:t>30</w:t>
            </w:r>
          </w:p>
        </w:tc>
        <w:tc>
          <w:tcPr>
            <w:tcW w:w="462" w:type="pct"/>
            <w:gridSpan w:val="3"/>
            <w:tcBorders>
              <w:bottom w:val="single" w:sz="12" w:space="0" w:color="auto"/>
            </w:tcBorders>
            <w:vAlign w:val="center"/>
          </w:tcPr>
          <w:p w14:paraId="67CADDED" w14:textId="1F3EDB64" w:rsidR="00360801" w:rsidRPr="00104B63" w:rsidRDefault="00360801" w:rsidP="00360801">
            <w:pPr>
              <w:pStyle w:val="Tableheader--"/>
              <w:tabs>
                <w:tab w:val="left" w:pos="7063"/>
              </w:tabs>
              <w:autoSpaceDE w:val="0"/>
              <w:autoSpaceDN w:val="0"/>
              <w:adjustRightInd w:val="0"/>
              <w:jc w:val="center"/>
              <w:rPr>
                <w:b/>
              </w:rPr>
            </w:pPr>
            <w:r w:rsidRPr="00104B63">
              <w:rPr>
                <w:b/>
                <w:szCs w:val="24"/>
              </w:rPr>
              <w:t>45</w:t>
            </w:r>
          </w:p>
        </w:tc>
        <w:tc>
          <w:tcPr>
            <w:tcW w:w="498" w:type="pct"/>
            <w:gridSpan w:val="2"/>
            <w:tcBorders>
              <w:bottom w:val="single" w:sz="12" w:space="0" w:color="auto"/>
            </w:tcBorders>
            <w:vAlign w:val="center"/>
          </w:tcPr>
          <w:p w14:paraId="6CB0CB80" w14:textId="2E5794A1" w:rsidR="00360801" w:rsidRPr="00104B63" w:rsidRDefault="00360801" w:rsidP="00360801">
            <w:pPr>
              <w:pStyle w:val="Tableheader--"/>
              <w:tabs>
                <w:tab w:val="left" w:pos="7063"/>
              </w:tabs>
              <w:autoSpaceDE w:val="0"/>
              <w:autoSpaceDN w:val="0"/>
              <w:adjustRightInd w:val="0"/>
              <w:jc w:val="center"/>
              <w:rPr>
                <w:b/>
              </w:rPr>
            </w:pPr>
            <w:r w:rsidRPr="00104B63">
              <w:rPr>
                <w:b/>
                <w:szCs w:val="24"/>
              </w:rPr>
              <w:t>60</w:t>
            </w:r>
          </w:p>
        </w:tc>
        <w:tc>
          <w:tcPr>
            <w:tcW w:w="468" w:type="pct"/>
            <w:gridSpan w:val="2"/>
            <w:tcBorders>
              <w:bottom w:val="single" w:sz="12" w:space="0" w:color="auto"/>
            </w:tcBorders>
            <w:vAlign w:val="center"/>
          </w:tcPr>
          <w:p w14:paraId="557BD7BF" w14:textId="084DE29E" w:rsidR="00360801" w:rsidRPr="00104B63" w:rsidRDefault="00360801" w:rsidP="00360801">
            <w:pPr>
              <w:pStyle w:val="Tableheader--"/>
              <w:tabs>
                <w:tab w:val="left" w:pos="7063"/>
              </w:tabs>
              <w:autoSpaceDE w:val="0"/>
              <w:autoSpaceDN w:val="0"/>
              <w:adjustRightInd w:val="0"/>
              <w:jc w:val="center"/>
              <w:rPr>
                <w:b/>
              </w:rPr>
            </w:pPr>
            <w:r w:rsidRPr="00104B63">
              <w:rPr>
                <w:b/>
                <w:szCs w:val="24"/>
              </w:rPr>
              <w:t>90</w:t>
            </w:r>
          </w:p>
        </w:tc>
        <w:tc>
          <w:tcPr>
            <w:tcW w:w="470" w:type="pct"/>
            <w:gridSpan w:val="2"/>
            <w:tcBorders>
              <w:bottom w:val="single" w:sz="12" w:space="0" w:color="auto"/>
            </w:tcBorders>
            <w:vAlign w:val="center"/>
          </w:tcPr>
          <w:p w14:paraId="0B10AA1C" w14:textId="0E27529B" w:rsidR="00360801" w:rsidRPr="00104B63" w:rsidRDefault="00360801" w:rsidP="00360801">
            <w:pPr>
              <w:pStyle w:val="Tableheader--"/>
              <w:tabs>
                <w:tab w:val="left" w:pos="7063"/>
              </w:tabs>
              <w:autoSpaceDE w:val="0"/>
              <w:autoSpaceDN w:val="0"/>
              <w:adjustRightInd w:val="0"/>
              <w:jc w:val="center"/>
              <w:rPr>
                <w:b/>
              </w:rPr>
            </w:pPr>
            <w:r w:rsidRPr="00104B63">
              <w:rPr>
                <w:b/>
                <w:szCs w:val="24"/>
              </w:rPr>
              <w:t>120</w:t>
            </w:r>
          </w:p>
        </w:tc>
        <w:tc>
          <w:tcPr>
            <w:tcW w:w="508" w:type="pct"/>
            <w:gridSpan w:val="4"/>
            <w:tcBorders>
              <w:bottom w:val="single" w:sz="12" w:space="0" w:color="auto"/>
            </w:tcBorders>
            <w:vAlign w:val="center"/>
          </w:tcPr>
          <w:p w14:paraId="195AA0FB" w14:textId="231DB480" w:rsidR="00360801" w:rsidRPr="00104B63" w:rsidRDefault="00360801" w:rsidP="00360801">
            <w:pPr>
              <w:pStyle w:val="Tableheader--"/>
              <w:tabs>
                <w:tab w:val="left" w:pos="7063"/>
              </w:tabs>
              <w:autoSpaceDE w:val="0"/>
              <w:autoSpaceDN w:val="0"/>
              <w:adjustRightInd w:val="0"/>
              <w:jc w:val="center"/>
              <w:rPr>
                <w:b/>
              </w:rPr>
            </w:pPr>
            <w:r w:rsidRPr="00104B63">
              <w:rPr>
                <w:b/>
                <w:szCs w:val="24"/>
              </w:rPr>
              <w:t>180</w:t>
            </w:r>
          </w:p>
        </w:tc>
        <w:tc>
          <w:tcPr>
            <w:tcW w:w="456" w:type="pct"/>
            <w:tcBorders>
              <w:bottom w:val="single" w:sz="12" w:space="0" w:color="auto"/>
              <w:right w:val="single" w:sz="12" w:space="0" w:color="auto"/>
            </w:tcBorders>
            <w:vAlign w:val="center"/>
          </w:tcPr>
          <w:p w14:paraId="44DE887D" w14:textId="075B1AFB" w:rsidR="00360801" w:rsidRPr="00104B63" w:rsidRDefault="00360801" w:rsidP="00360801">
            <w:pPr>
              <w:pStyle w:val="Tableheader--"/>
              <w:tabs>
                <w:tab w:val="left" w:pos="7063"/>
              </w:tabs>
              <w:autoSpaceDE w:val="0"/>
              <w:autoSpaceDN w:val="0"/>
              <w:adjustRightInd w:val="0"/>
              <w:jc w:val="center"/>
              <w:rPr>
                <w:b/>
              </w:rPr>
            </w:pPr>
            <w:r w:rsidRPr="00104B63">
              <w:rPr>
                <w:b/>
                <w:szCs w:val="24"/>
              </w:rPr>
              <w:t>240</w:t>
            </w:r>
          </w:p>
        </w:tc>
      </w:tr>
      <w:tr w:rsidR="00360801" w:rsidRPr="00104B63" w14:paraId="56ADCF29" w14:textId="77777777" w:rsidTr="00632515">
        <w:trPr>
          <w:cantSplit/>
          <w:jc w:val="center"/>
        </w:trPr>
        <w:tc>
          <w:tcPr>
            <w:tcW w:w="418" w:type="pct"/>
            <w:tcBorders>
              <w:top w:val="nil"/>
              <w:left w:val="single" w:sz="12" w:space="0" w:color="auto"/>
            </w:tcBorders>
          </w:tcPr>
          <w:p w14:paraId="78364FCB" w14:textId="19E2C623" w:rsidR="00360801" w:rsidRPr="00104B63" w:rsidRDefault="00360801" w:rsidP="00360801">
            <w:pPr>
              <w:pStyle w:val="Tablebody--"/>
              <w:tabs>
                <w:tab w:val="left" w:pos="7063"/>
              </w:tabs>
              <w:autoSpaceDE w:val="0"/>
              <w:autoSpaceDN w:val="0"/>
              <w:adjustRightInd w:val="0"/>
            </w:pPr>
            <w:r w:rsidRPr="00104B63">
              <w:rPr>
                <w:szCs w:val="24"/>
              </w:rPr>
              <w:t>1S</w:t>
            </w:r>
          </w:p>
        </w:tc>
        <w:tc>
          <w:tcPr>
            <w:tcW w:w="4582" w:type="pct"/>
            <w:gridSpan w:val="18"/>
            <w:tcBorders>
              <w:left w:val="nil"/>
              <w:right w:val="single" w:sz="12" w:space="0" w:color="auto"/>
            </w:tcBorders>
          </w:tcPr>
          <w:p w14:paraId="56A01761" w14:textId="4C3C891C" w:rsidR="00360801" w:rsidRPr="00104B63" w:rsidRDefault="00360801" w:rsidP="00360801">
            <w:pPr>
              <w:pStyle w:val="Tablebody--"/>
              <w:tabs>
                <w:tab w:val="left" w:pos="7063"/>
              </w:tabs>
              <w:autoSpaceDE w:val="0"/>
              <w:autoSpaceDN w:val="0"/>
              <w:adjustRightInd w:val="0"/>
              <w:rPr>
                <w:b/>
              </w:rPr>
            </w:pPr>
            <w:r w:rsidRPr="00104B63">
              <w:rPr>
                <w:b/>
                <w:szCs w:val="24"/>
              </w:rPr>
              <w:t>Group 1S units</w:t>
            </w:r>
          </w:p>
        </w:tc>
      </w:tr>
      <w:tr w:rsidR="00360801" w:rsidRPr="00104B63" w14:paraId="1C19FB6B" w14:textId="77777777" w:rsidTr="00632515">
        <w:trPr>
          <w:cantSplit/>
          <w:jc w:val="center"/>
        </w:trPr>
        <w:tc>
          <w:tcPr>
            <w:tcW w:w="418" w:type="pct"/>
            <w:tcBorders>
              <w:left w:val="single" w:sz="12" w:space="0" w:color="auto"/>
              <w:bottom w:val="nil"/>
              <w:right w:val="nil"/>
            </w:tcBorders>
          </w:tcPr>
          <w:p w14:paraId="64F13973" w14:textId="4A29AD90" w:rsidR="00360801" w:rsidRPr="00104B63" w:rsidRDefault="00360801" w:rsidP="00360801">
            <w:pPr>
              <w:pStyle w:val="Tablebody--"/>
              <w:tabs>
                <w:tab w:val="left" w:pos="7063"/>
              </w:tabs>
              <w:autoSpaceDE w:val="0"/>
              <w:autoSpaceDN w:val="0"/>
              <w:adjustRightInd w:val="0"/>
            </w:pPr>
            <w:r w:rsidRPr="00104B63">
              <w:rPr>
                <w:szCs w:val="24"/>
              </w:rPr>
              <w:t>1S.1</w:t>
            </w:r>
          </w:p>
        </w:tc>
        <w:tc>
          <w:tcPr>
            <w:tcW w:w="4582" w:type="pct"/>
            <w:gridSpan w:val="18"/>
            <w:tcBorders>
              <w:left w:val="nil"/>
              <w:right w:val="single" w:sz="12" w:space="0" w:color="auto"/>
            </w:tcBorders>
          </w:tcPr>
          <w:p w14:paraId="471689A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75 general purpose mortar</w:t>
            </w:r>
          </w:p>
          <w:p w14:paraId="46AC252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50 thin layer mortar</w:t>
            </w:r>
          </w:p>
          <w:p w14:paraId="74773430" w14:textId="551B6187" w:rsidR="00360801" w:rsidRPr="00104B63" w:rsidRDefault="00360801" w:rsidP="00360801">
            <w:pPr>
              <w:pStyle w:val="Tablebody--"/>
              <w:tabs>
                <w:tab w:val="left" w:pos="7063"/>
              </w:tabs>
              <w:autoSpaceDE w:val="0"/>
              <w:autoSpaceDN w:val="0"/>
              <w:adjustRightInd w:val="0"/>
            </w:pPr>
            <w:r w:rsidRPr="00104B63">
              <w:rPr>
                <w:szCs w:val="24"/>
              </w:rPr>
              <w:t xml:space="preserve">1 000 ≤ </w:t>
            </w:r>
            <w:r w:rsidRPr="00104B63">
              <w:rPr>
                <w:i/>
                <w:szCs w:val="24"/>
              </w:rPr>
              <w:t>ρ</w:t>
            </w:r>
            <w:r w:rsidRPr="00104B63">
              <w:rPr>
                <w:szCs w:val="24"/>
              </w:rPr>
              <w:t xml:space="preserve"> ≤ 2 400</w:t>
            </w:r>
          </w:p>
        </w:tc>
      </w:tr>
      <w:tr w:rsidR="00360801" w:rsidRPr="00104B63" w14:paraId="16D12500" w14:textId="77777777" w:rsidTr="00632515">
        <w:trPr>
          <w:cantSplit/>
          <w:jc w:val="center"/>
        </w:trPr>
        <w:tc>
          <w:tcPr>
            <w:tcW w:w="418" w:type="pct"/>
            <w:tcBorders>
              <w:top w:val="nil"/>
              <w:left w:val="single" w:sz="12" w:space="0" w:color="auto"/>
              <w:bottom w:val="nil"/>
            </w:tcBorders>
          </w:tcPr>
          <w:p w14:paraId="5FB8D92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1S.1.1</w:t>
            </w:r>
          </w:p>
          <w:p w14:paraId="35B48ABA" w14:textId="516EE40A" w:rsidR="00360801" w:rsidRPr="00104B63" w:rsidRDefault="00360801" w:rsidP="00360801">
            <w:pPr>
              <w:pStyle w:val="Tablebody--"/>
              <w:tabs>
                <w:tab w:val="left" w:pos="7063"/>
              </w:tabs>
              <w:autoSpaceDE w:val="0"/>
              <w:autoSpaceDN w:val="0"/>
              <w:adjustRightInd w:val="0"/>
            </w:pPr>
            <w:r w:rsidRPr="00104B63">
              <w:rPr>
                <w:szCs w:val="24"/>
              </w:rPr>
              <w:t>1S.1.2</w:t>
            </w:r>
          </w:p>
        </w:tc>
        <w:tc>
          <w:tcPr>
            <w:tcW w:w="1275" w:type="pct"/>
            <w:gridSpan w:val="2"/>
            <w:tcBorders>
              <w:left w:val="nil"/>
            </w:tcBorders>
            <w:vAlign w:val="center"/>
          </w:tcPr>
          <w:p w14:paraId="6A3AD2A4" w14:textId="3C6D89D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45" w:type="pct"/>
            <w:gridSpan w:val="2"/>
            <w:tcBorders>
              <w:left w:val="nil"/>
            </w:tcBorders>
          </w:tcPr>
          <w:p w14:paraId="4A4A758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667E4EE" w14:textId="258C1C75"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left w:val="nil"/>
            </w:tcBorders>
          </w:tcPr>
          <w:p w14:paraId="50B1133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6E8F381" w14:textId="343A60B9"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left w:val="nil"/>
            </w:tcBorders>
          </w:tcPr>
          <w:p w14:paraId="54FCA0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C3CAB99" w14:textId="7AB2C4D8"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left w:val="nil"/>
            </w:tcBorders>
          </w:tcPr>
          <w:p w14:paraId="336702B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6F8EFD8" w14:textId="11E136AD"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5A42FF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F1A61E0" w14:textId="574CB003"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70" w:type="pct"/>
            <w:gridSpan w:val="2"/>
            <w:tcBorders>
              <w:left w:val="nil"/>
            </w:tcBorders>
          </w:tcPr>
          <w:p w14:paraId="22C505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4A9937F" w14:textId="7B6A3E81"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94" w:type="pct"/>
            <w:gridSpan w:val="3"/>
            <w:tcBorders>
              <w:left w:val="nil"/>
              <w:right w:val="single" w:sz="12" w:space="0" w:color="auto"/>
            </w:tcBorders>
          </w:tcPr>
          <w:p w14:paraId="6E655B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03E084B" w14:textId="417FD443"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7D223E92" w14:textId="77777777" w:rsidTr="00632515">
        <w:trPr>
          <w:cantSplit/>
          <w:jc w:val="center"/>
        </w:trPr>
        <w:tc>
          <w:tcPr>
            <w:tcW w:w="418" w:type="pct"/>
            <w:tcBorders>
              <w:top w:val="nil"/>
              <w:left w:val="single" w:sz="12" w:space="0" w:color="auto"/>
            </w:tcBorders>
          </w:tcPr>
          <w:p w14:paraId="059D9BD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1S.1.3</w:t>
            </w:r>
          </w:p>
          <w:p w14:paraId="49CA5785" w14:textId="0A6F7500" w:rsidR="00360801" w:rsidRPr="00104B63" w:rsidRDefault="00360801" w:rsidP="00360801">
            <w:pPr>
              <w:pStyle w:val="Tablebody--"/>
              <w:tabs>
                <w:tab w:val="left" w:pos="7063"/>
              </w:tabs>
              <w:autoSpaceDE w:val="0"/>
              <w:autoSpaceDN w:val="0"/>
              <w:adjustRightInd w:val="0"/>
            </w:pPr>
            <w:r w:rsidRPr="00104B63">
              <w:rPr>
                <w:szCs w:val="24"/>
              </w:rPr>
              <w:t>1S.1.4</w:t>
            </w:r>
          </w:p>
        </w:tc>
        <w:tc>
          <w:tcPr>
            <w:tcW w:w="1275" w:type="pct"/>
            <w:gridSpan w:val="2"/>
            <w:tcBorders>
              <w:left w:val="nil"/>
            </w:tcBorders>
            <w:vAlign w:val="center"/>
          </w:tcPr>
          <w:p w14:paraId="728C6A92" w14:textId="1BDB9D4E"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45" w:type="pct"/>
            <w:gridSpan w:val="2"/>
            <w:tcBorders>
              <w:left w:val="nil"/>
            </w:tcBorders>
          </w:tcPr>
          <w:p w14:paraId="2BC125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0E04F54" w14:textId="2BD2EBC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left w:val="nil"/>
            </w:tcBorders>
          </w:tcPr>
          <w:p w14:paraId="0910AA2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F885DCF" w14:textId="5F5BDAC7"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left w:val="nil"/>
            </w:tcBorders>
          </w:tcPr>
          <w:p w14:paraId="0D9C5B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9523F33" w14:textId="426300A7"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left w:val="nil"/>
            </w:tcBorders>
          </w:tcPr>
          <w:p w14:paraId="335274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D6642E0" w14:textId="7D50E4A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213D7A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18244E0" w14:textId="4E9D478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4EFA93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2C20E42" w14:textId="7DFEDCBB"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94" w:type="pct"/>
            <w:gridSpan w:val="3"/>
            <w:tcBorders>
              <w:left w:val="nil"/>
              <w:right w:val="single" w:sz="12" w:space="0" w:color="auto"/>
            </w:tcBorders>
          </w:tcPr>
          <w:p w14:paraId="19A282E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D1B539" w14:textId="0A83DF36"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336B44D2" w14:textId="77777777" w:rsidTr="00632515">
        <w:trPr>
          <w:cantSplit/>
          <w:jc w:val="center"/>
        </w:trPr>
        <w:tc>
          <w:tcPr>
            <w:tcW w:w="418" w:type="pct"/>
            <w:tcBorders>
              <w:left w:val="single" w:sz="12" w:space="0" w:color="auto"/>
            </w:tcBorders>
          </w:tcPr>
          <w:p w14:paraId="25C7526A" w14:textId="21F286DC" w:rsidR="00360801" w:rsidRPr="00104B63" w:rsidRDefault="00360801" w:rsidP="00360801">
            <w:pPr>
              <w:pStyle w:val="Tablebody--"/>
              <w:tabs>
                <w:tab w:val="left" w:pos="7063"/>
              </w:tabs>
              <w:autoSpaceDE w:val="0"/>
              <w:autoSpaceDN w:val="0"/>
              <w:adjustRightInd w:val="0"/>
            </w:pPr>
            <w:r w:rsidRPr="00104B63">
              <w:t>1</w:t>
            </w:r>
          </w:p>
        </w:tc>
        <w:tc>
          <w:tcPr>
            <w:tcW w:w="4582" w:type="pct"/>
            <w:gridSpan w:val="18"/>
            <w:tcBorders>
              <w:left w:val="nil"/>
              <w:right w:val="single" w:sz="12" w:space="0" w:color="auto"/>
            </w:tcBorders>
          </w:tcPr>
          <w:p w14:paraId="6AB16B38" w14:textId="37681A8F" w:rsidR="00360801" w:rsidRPr="00104B63" w:rsidRDefault="00360801" w:rsidP="00360801">
            <w:pPr>
              <w:pStyle w:val="Tablebody--"/>
              <w:tabs>
                <w:tab w:val="left" w:pos="7063"/>
              </w:tabs>
              <w:autoSpaceDE w:val="0"/>
              <w:autoSpaceDN w:val="0"/>
              <w:adjustRightInd w:val="0"/>
              <w:rPr>
                <w:b/>
              </w:rPr>
            </w:pPr>
            <w:r w:rsidRPr="00104B63">
              <w:rPr>
                <w:b/>
                <w:szCs w:val="24"/>
              </w:rPr>
              <w:t>Group 1 units</w:t>
            </w:r>
          </w:p>
        </w:tc>
      </w:tr>
      <w:tr w:rsidR="00360801" w:rsidRPr="00104B63" w14:paraId="2C4B238B" w14:textId="77777777" w:rsidTr="00632515">
        <w:trPr>
          <w:cantSplit/>
          <w:jc w:val="center"/>
        </w:trPr>
        <w:tc>
          <w:tcPr>
            <w:tcW w:w="418" w:type="pct"/>
            <w:tcBorders>
              <w:left w:val="single" w:sz="12" w:space="0" w:color="auto"/>
              <w:bottom w:val="nil"/>
              <w:right w:val="nil"/>
            </w:tcBorders>
          </w:tcPr>
          <w:p w14:paraId="353C0155" w14:textId="52EAF7D8" w:rsidR="00360801" w:rsidRPr="00104B63" w:rsidRDefault="00360801" w:rsidP="00360801">
            <w:pPr>
              <w:pStyle w:val="Tablebody--"/>
              <w:tabs>
                <w:tab w:val="left" w:pos="7063"/>
              </w:tabs>
              <w:autoSpaceDE w:val="0"/>
              <w:autoSpaceDN w:val="0"/>
              <w:adjustRightInd w:val="0"/>
            </w:pPr>
            <w:r w:rsidRPr="00104B63">
              <w:t>1.1</w:t>
            </w:r>
          </w:p>
        </w:tc>
        <w:tc>
          <w:tcPr>
            <w:tcW w:w="4582" w:type="pct"/>
            <w:gridSpan w:val="18"/>
            <w:tcBorders>
              <w:left w:val="nil"/>
              <w:right w:val="single" w:sz="12" w:space="0" w:color="auto"/>
            </w:tcBorders>
          </w:tcPr>
          <w:p w14:paraId="4FA26A4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24D34E9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75</w:t>
            </w:r>
          </w:p>
          <w:p w14:paraId="0136BF07" w14:textId="597A4D1F" w:rsidR="00360801" w:rsidRPr="00104B63" w:rsidRDefault="00360801" w:rsidP="00360801">
            <w:pPr>
              <w:pStyle w:val="Tablebody--"/>
              <w:tabs>
                <w:tab w:val="left" w:pos="7063"/>
              </w:tabs>
              <w:autoSpaceDE w:val="0"/>
              <w:autoSpaceDN w:val="0"/>
              <w:adjustRightInd w:val="0"/>
            </w:pPr>
            <w:r w:rsidRPr="00104B63">
              <w:rPr>
                <w:szCs w:val="24"/>
              </w:rPr>
              <w:t xml:space="preserve">1000 ≤ </w:t>
            </w:r>
            <w:r w:rsidRPr="00104B63">
              <w:rPr>
                <w:i/>
                <w:szCs w:val="24"/>
              </w:rPr>
              <w:t>ρ</w:t>
            </w:r>
            <w:r w:rsidRPr="00104B63">
              <w:rPr>
                <w:szCs w:val="24"/>
              </w:rPr>
              <w:t xml:space="preserve"> ≤ 2 400</w:t>
            </w:r>
          </w:p>
        </w:tc>
      </w:tr>
      <w:tr w:rsidR="00360801" w:rsidRPr="00104B63" w14:paraId="2C3C0884" w14:textId="77777777" w:rsidTr="00632515">
        <w:trPr>
          <w:cantSplit/>
          <w:jc w:val="center"/>
        </w:trPr>
        <w:tc>
          <w:tcPr>
            <w:tcW w:w="418" w:type="pct"/>
            <w:tcBorders>
              <w:top w:val="nil"/>
              <w:left w:val="single" w:sz="12" w:space="0" w:color="auto"/>
              <w:bottom w:val="nil"/>
            </w:tcBorders>
          </w:tcPr>
          <w:p w14:paraId="52DAF215" w14:textId="77777777" w:rsidR="00360801" w:rsidRPr="00104B63" w:rsidRDefault="00360801" w:rsidP="00360801">
            <w:pPr>
              <w:pStyle w:val="Tablebody--"/>
              <w:tabs>
                <w:tab w:val="left" w:pos="7063"/>
              </w:tabs>
              <w:autoSpaceDE w:val="0"/>
              <w:autoSpaceDN w:val="0"/>
              <w:adjustRightInd w:val="0"/>
            </w:pPr>
            <w:r w:rsidRPr="00104B63">
              <w:t>1.1.1</w:t>
            </w:r>
          </w:p>
          <w:p w14:paraId="18EF403B" w14:textId="3485FA67" w:rsidR="00360801" w:rsidRPr="00104B63" w:rsidRDefault="00360801" w:rsidP="00360801">
            <w:pPr>
              <w:pStyle w:val="Tablebody--"/>
              <w:tabs>
                <w:tab w:val="left" w:pos="7063"/>
              </w:tabs>
              <w:autoSpaceDE w:val="0"/>
              <w:autoSpaceDN w:val="0"/>
              <w:adjustRightInd w:val="0"/>
            </w:pPr>
            <w:r w:rsidRPr="00104B63">
              <w:t>1.1.2</w:t>
            </w:r>
          </w:p>
        </w:tc>
        <w:tc>
          <w:tcPr>
            <w:tcW w:w="1275" w:type="pct"/>
            <w:gridSpan w:val="2"/>
            <w:tcBorders>
              <w:left w:val="nil"/>
            </w:tcBorders>
            <w:vAlign w:val="center"/>
          </w:tcPr>
          <w:p w14:paraId="2D7FDAA5" w14:textId="6795530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45" w:type="pct"/>
            <w:gridSpan w:val="2"/>
            <w:tcBorders>
              <w:left w:val="nil"/>
            </w:tcBorders>
          </w:tcPr>
          <w:p w14:paraId="5EF3EF1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ED704BB" w14:textId="4F27CB59"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left w:val="nil"/>
            </w:tcBorders>
          </w:tcPr>
          <w:p w14:paraId="0B6719F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040A94F" w14:textId="0D5CC74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left w:val="nil"/>
            </w:tcBorders>
          </w:tcPr>
          <w:p w14:paraId="18ED996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EB06209" w14:textId="6E23B8E5"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left w:val="nil"/>
            </w:tcBorders>
          </w:tcPr>
          <w:p w14:paraId="6D9D3AF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118B702" w14:textId="43ECEF99"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2373D64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468075F" w14:textId="2DEF7DB1"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70" w:type="pct"/>
            <w:gridSpan w:val="2"/>
            <w:tcBorders>
              <w:left w:val="nil"/>
            </w:tcBorders>
          </w:tcPr>
          <w:p w14:paraId="0E0C7A0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45FBFEC8" w14:textId="0FB22BCC"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94" w:type="pct"/>
            <w:gridSpan w:val="3"/>
            <w:tcBorders>
              <w:left w:val="nil"/>
              <w:right w:val="single" w:sz="12" w:space="0" w:color="auto"/>
            </w:tcBorders>
          </w:tcPr>
          <w:p w14:paraId="7842377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5C6FDC" w14:textId="1F560FDF"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6483C23" w14:textId="77777777" w:rsidTr="00632515">
        <w:trPr>
          <w:cantSplit/>
          <w:jc w:val="center"/>
        </w:trPr>
        <w:tc>
          <w:tcPr>
            <w:tcW w:w="418" w:type="pct"/>
            <w:tcBorders>
              <w:top w:val="nil"/>
              <w:left w:val="single" w:sz="12" w:space="0" w:color="auto"/>
            </w:tcBorders>
          </w:tcPr>
          <w:p w14:paraId="30439995" w14:textId="77777777" w:rsidR="00360801" w:rsidRPr="00104B63" w:rsidRDefault="00360801" w:rsidP="00360801">
            <w:pPr>
              <w:pStyle w:val="Tablebody--"/>
              <w:tabs>
                <w:tab w:val="left" w:pos="7063"/>
              </w:tabs>
              <w:autoSpaceDE w:val="0"/>
              <w:autoSpaceDN w:val="0"/>
              <w:adjustRightInd w:val="0"/>
            </w:pPr>
            <w:r w:rsidRPr="00104B63">
              <w:t>1.1.3</w:t>
            </w:r>
          </w:p>
          <w:p w14:paraId="45692EF7" w14:textId="2C67C90A" w:rsidR="00360801" w:rsidRPr="00104B63" w:rsidRDefault="00360801" w:rsidP="00360801">
            <w:pPr>
              <w:pStyle w:val="Tablebody--"/>
              <w:tabs>
                <w:tab w:val="left" w:pos="7063"/>
              </w:tabs>
              <w:autoSpaceDE w:val="0"/>
              <w:autoSpaceDN w:val="0"/>
              <w:adjustRightInd w:val="0"/>
            </w:pPr>
            <w:r w:rsidRPr="00104B63">
              <w:t>1.1.4</w:t>
            </w:r>
          </w:p>
        </w:tc>
        <w:tc>
          <w:tcPr>
            <w:tcW w:w="1275" w:type="pct"/>
            <w:gridSpan w:val="2"/>
            <w:tcBorders>
              <w:left w:val="nil"/>
            </w:tcBorders>
            <w:vAlign w:val="center"/>
          </w:tcPr>
          <w:p w14:paraId="6F3B9CC8" w14:textId="5460680E"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45" w:type="pct"/>
            <w:gridSpan w:val="2"/>
            <w:tcBorders>
              <w:left w:val="nil"/>
            </w:tcBorders>
          </w:tcPr>
          <w:p w14:paraId="5ED6C5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CA49644" w14:textId="70645DE0"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left w:val="nil"/>
            </w:tcBorders>
          </w:tcPr>
          <w:p w14:paraId="3162A6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CFE3C06" w14:textId="30945E4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left w:val="nil"/>
            </w:tcBorders>
          </w:tcPr>
          <w:p w14:paraId="5739BD9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0DD9EC4" w14:textId="5D2B58BE"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left w:val="nil"/>
            </w:tcBorders>
          </w:tcPr>
          <w:p w14:paraId="7C4FC28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71A6B46" w14:textId="1AE791FD"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114CCE1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04E65AA" w14:textId="4A8A7556"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0BB6642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96BB325" w14:textId="6F2C5ACB"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94" w:type="pct"/>
            <w:gridSpan w:val="3"/>
            <w:tcBorders>
              <w:left w:val="nil"/>
              <w:right w:val="single" w:sz="12" w:space="0" w:color="auto"/>
            </w:tcBorders>
          </w:tcPr>
          <w:p w14:paraId="3C591B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CD80517" w14:textId="418DF4E0"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3F68A87D" w14:textId="77777777" w:rsidTr="00632515">
        <w:trPr>
          <w:cantSplit/>
          <w:jc w:val="center"/>
        </w:trPr>
        <w:tc>
          <w:tcPr>
            <w:tcW w:w="418" w:type="pct"/>
            <w:tcBorders>
              <w:left w:val="single" w:sz="12" w:space="0" w:color="auto"/>
              <w:bottom w:val="nil"/>
              <w:right w:val="nil"/>
            </w:tcBorders>
          </w:tcPr>
          <w:p w14:paraId="22710657" w14:textId="77777777" w:rsidR="00360801" w:rsidRPr="00104B63" w:rsidRDefault="00360801" w:rsidP="00360801">
            <w:pPr>
              <w:pStyle w:val="Tablebody--"/>
              <w:tabs>
                <w:tab w:val="left" w:pos="7063"/>
              </w:tabs>
              <w:autoSpaceDE w:val="0"/>
              <w:autoSpaceDN w:val="0"/>
              <w:adjustRightInd w:val="0"/>
            </w:pPr>
            <w:r w:rsidRPr="00104B63">
              <w:t>1.2</w:t>
            </w:r>
          </w:p>
          <w:p w14:paraId="66B84178" w14:textId="77777777" w:rsidR="00360801" w:rsidRPr="00104B63" w:rsidRDefault="00360801" w:rsidP="00360801">
            <w:pPr>
              <w:pStyle w:val="Tablebody--"/>
              <w:tabs>
                <w:tab w:val="left" w:pos="7063"/>
              </w:tabs>
            </w:pPr>
          </w:p>
        </w:tc>
        <w:tc>
          <w:tcPr>
            <w:tcW w:w="4582" w:type="pct"/>
            <w:gridSpan w:val="18"/>
            <w:tcBorders>
              <w:left w:val="nil"/>
              <w:right w:val="single" w:sz="12" w:space="0" w:color="auto"/>
            </w:tcBorders>
          </w:tcPr>
          <w:p w14:paraId="42E8D42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5AA32253" w14:textId="792075D2" w:rsidR="00360801" w:rsidRPr="00104B63" w:rsidRDefault="00360801" w:rsidP="00360801">
            <w:pPr>
              <w:pStyle w:val="Tablebody--"/>
              <w:tabs>
                <w:tab w:val="left" w:pos="7063"/>
              </w:tabs>
              <w:autoSpaceDE w:val="0"/>
              <w:autoSpaceDN w:val="0"/>
              <w:adjustRightInd w:val="0"/>
            </w:pPr>
            <w:r w:rsidRPr="00104B63">
              <w:rPr>
                <w:szCs w:val="24"/>
              </w:rPr>
              <w:t xml:space="preserve">500 ≤ </w:t>
            </w:r>
            <w:r w:rsidRPr="00104B63">
              <w:rPr>
                <w:i/>
                <w:szCs w:val="24"/>
              </w:rPr>
              <w:t>ρ</w:t>
            </w:r>
            <w:r w:rsidRPr="00104B63">
              <w:rPr>
                <w:szCs w:val="24"/>
              </w:rPr>
              <w:t xml:space="preserve"> ≤ 1000</w:t>
            </w:r>
          </w:p>
        </w:tc>
      </w:tr>
      <w:tr w:rsidR="00360801" w:rsidRPr="00104B63" w14:paraId="48665FA8" w14:textId="77777777" w:rsidTr="00632515">
        <w:trPr>
          <w:cantSplit/>
          <w:jc w:val="center"/>
        </w:trPr>
        <w:tc>
          <w:tcPr>
            <w:tcW w:w="418" w:type="pct"/>
            <w:tcBorders>
              <w:top w:val="nil"/>
              <w:left w:val="single" w:sz="12" w:space="0" w:color="auto"/>
              <w:bottom w:val="nil"/>
            </w:tcBorders>
          </w:tcPr>
          <w:p w14:paraId="743BE782" w14:textId="77777777" w:rsidR="00360801" w:rsidRPr="00104B63" w:rsidRDefault="00360801" w:rsidP="00360801">
            <w:pPr>
              <w:pStyle w:val="Tablebody--"/>
              <w:tabs>
                <w:tab w:val="left" w:pos="7063"/>
              </w:tabs>
              <w:autoSpaceDE w:val="0"/>
              <w:autoSpaceDN w:val="0"/>
              <w:adjustRightInd w:val="0"/>
            </w:pPr>
            <w:r w:rsidRPr="00104B63">
              <w:t>1.2.1</w:t>
            </w:r>
          </w:p>
          <w:p w14:paraId="2B93ABBB" w14:textId="392D62AF" w:rsidR="00360801" w:rsidRPr="00104B63" w:rsidRDefault="00360801" w:rsidP="00360801">
            <w:pPr>
              <w:pStyle w:val="Tablebody--"/>
              <w:tabs>
                <w:tab w:val="left" w:pos="7063"/>
              </w:tabs>
              <w:autoSpaceDE w:val="0"/>
              <w:autoSpaceDN w:val="0"/>
              <w:adjustRightInd w:val="0"/>
            </w:pPr>
            <w:r w:rsidRPr="00104B63">
              <w:t>1.2.2</w:t>
            </w:r>
          </w:p>
        </w:tc>
        <w:tc>
          <w:tcPr>
            <w:tcW w:w="1275" w:type="pct"/>
            <w:gridSpan w:val="2"/>
            <w:tcBorders>
              <w:left w:val="nil"/>
            </w:tcBorders>
          </w:tcPr>
          <w:p w14:paraId="5B2FDD34" w14:textId="1F3D7042"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45" w:type="pct"/>
            <w:gridSpan w:val="2"/>
            <w:tcBorders>
              <w:left w:val="nil"/>
            </w:tcBorders>
          </w:tcPr>
          <w:p w14:paraId="5CC39E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CCD8AA1" w14:textId="57A1221F"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left w:val="nil"/>
            </w:tcBorders>
          </w:tcPr>
          <w:p w14:paraId="6B0D54A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3118462" w14:textId="79767278"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left w:val="nil"/>
            </w:tcBorders>
          </w:tcPr>
          <w:p w14:paraId="5F08DF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02F7660" w14:textId="72841669"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left w:val="nil"/>
            </w:tcBorders>
          </w:tcPr>
          <w:p w14:paraId="26C9F29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2042653" w14:textId="2C6C75C8"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35B77C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1E58427" w14:textId="5B2EA0D8"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75" w:type="pct"/>
            <w:gridSpan w:val="3"/>
            <w:tcBorders>
              <w:left w:val="nil"/>
              <w:bottom w:val="single" w:sz="8" w:space="0" w:color="auto"/>
              <w:right w:val="nil"/>
            </w:tcBorders>
          </w:tcPr>
          <w:p w14:paraId="556CE3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F69B6AF" w14:textId="4D5D36F1"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89" w:type="pct"/>
            <w:gridSpan w:val="2"/>
            <w:tcBorders>
              <w:right w:val="single" w:sz="12" w:space="0" w:color="auto"/>
            </w:tcBorders>
          </w:tcPr>
          <w:p w14:paraId="010465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181B76B" w14:textId="20C66381"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672F47D" w14:textId="77777777" w:rsidTr="00632515">
        <w:trPr>
          <w:cantSplit/>
          <w:jc w:val="center"/>
        </w:trPr>
        <w:tc>
          <w:tcPr>
            <w:tcW w:w="418" w:type="pct"/>
            <w:tcBorders>
              <w:top w:val="nil"/>
              <w:left w:val="single" w:sz="12" w:space="0" w:color="auto"/>
            </w:tcBorders>
          </w:tcPr>
          <w:p w14:paraId="4972C53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5425656D" w14:textId="5304B7BB" w:rsidR="00360801" w:rsidRPr="00104B63" w:rsidRDefault="00360801" w:rsidP="00360801">
            <w:pPr>
              <w:pStyle w:val="Tablebody--"/>
              <w:tabs>
                <w:tab w:val="left" w:pos="7063"/>
              </w:tabs>
              <w:autoSpaceDE w:val="0"/>
              <w:autoSpaceDN w:val="0"/>
              <w:adjustRightInd w:val="0"/>
            </w:pPr>
            <w:r w:rsidRPr="00104B63">
              <w:rPr>
                <w:szCs w:val="24"/>
              </w:rPr>
              <w:t>1.2.4</w:t>
            </w:r>
          </w:p>
        </w:tc>
        <w:tc>
          <w:tcPr>
            <w:tcW w:w="1275" w:type="pct"/>
            <w:gridSpan w:val="2"/>
            <w:tcBorders>
              <w:top w:val="nil"/>
            </w:tcBorders>
          </w:tcPr>
          <w:p w14:paraId="2690F00E" w14:textId="77777777" w:rsidR="00360801" w:rsidRPr="00104B63" w:rsidRDefault="00360801" w:rsidP="00360801">
            <w:pPr>
              <w:pStyle w:val="Tablebody--"/>
              <w:tabs>
                <w:tab w:val="left" w:pos="7063"/>
              </w:tabs>
              <w:autoSpaceDE w:val="0"/>
              <w:autoSpaceDN w:val="0"/>
              <w:adjustRightInd w:val="0"/>
              <w:rPr>
                <w:szCs w:val="24"/>
              </w:rPr>
            </w:pPr>
            <w:r w:rsidRPr="00104B63">
              <w:rPr>
                <w:i/>
                <w:szCs w:val="24"/>
              </w:rPr>
              <w:t>μ</w:t>
            </w:r>
            <w:r w:rsidRPr="00104B63">
              <w:rPr>
                <w:i/>
                <w:szCs w:val="24"/>
                <w:vertAlign w:val="subscript"/>
              </w:rPr>
              <w:t>0</w:t>
            </w:r>
            <w:r w:rsidRPr="00104B63">
              <w:rPr>
                <w:szCs w:val="24"/>
              </w:rPr>
              <w:t xml:space="preserve"> ≤ 0,42</w:t>
            </w:r>
          </w:p>
          <w:p w14:paraId="7E2C66D0" w14:textId="77777777" w:rsidR="00360801" w:rsidRPr="00104B63" w:rsidRDefault="00360801" w:rsidP="00360801">
            <w:pPr>
              <w:pStyle w:val="Tablebody--"/>
              <w:tabs>
                <w:tab w:val="left" w:pos="7063"/>
              </w:tabs>
            </w:pPr>
          </w:p>
        </w:tc>
        <w:tc>
          <w:tcPr>
            <w:tcW w:w="445" w:type="pct"/>
            <w:gridSpan w:val="2"/>
            <w:tcBorders>
              <w:top w:val="nil"/>
            </w:tcBorders>
          </w:tcPr>
          <w:p w14:paraId="7D9A40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A2F70B7" w14:textId="21A2C24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top w:val="nil"/>
            </w:tcBorders>
          </w:tcPr>
          <w:p w14:paraId="749D06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59624C5" w14:textId="470BBC45"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top w:val="nil"/>
            </w:tcBorders>
          </w:tcPr>
          <w:p w14:paraId="50D3A79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621C1F7" w14:textId="62D11B2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top w:val="nil"/>
            </w:tcBorders>
          </w:tcPr>
          <w:p w14:paraId="6153B8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328F0B6" w14:textId="63EC80D9"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top w:val="nil"/>
            </w:tcBorders>
          </w:tcPr>
          <w:p w14:paraId="3A53CA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BD38A45" w14:textId="3B91C32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5" w:type="pct"/>
            <w:gridSpan w:val="3"/>
            <w:tcBorders>
              <w:top w:val="nil"/>
            </w:tcBorders>
          </w:tcPr>
          <w:p w14:paraId="5BE2B2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1E67917" w14:textId="22E3205E"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89" w:type="pct"/>
            <w:gridSpan w:val="2"/>
            <w:tcBorders>
              <w:top w:val="nil"/>
              <w:right w:val="single" w:sz="12" w:space="0" w:color="auto"/>
            </w:tcBorders>
          </w:tcPr>
          <w:p w14:paraId="1BB760A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AFC270D" w14:textId="650496E0"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C4BB919" w14:textId="77777777" w:rsidTr="00632515">
        <w:trPr>
          <w:cantSplit/>
          <w:jc w:val="center"/>
        </w:trPr>
        <w:tc>
          <w:tcPr>
            <w:tcW w:w="418" w:type="pct"/>
            <w:tcBorders>
              <w:left w:val="single" w:sz="12" w:space="0" w:color="auto"/>
            </w:tcBorders>
          </w:tcPr>
          <w:p w14:paraId="431A4649" w14:textId="2FA57158" w:rsidR="00360801" w:rsidRPr="00104B63" w:rsidRDefault="00360801" w:rsidP="00360801">
            <w:pPr>
              <w:pStyle w:val="Tablebody--"/>
              <w:tabs>
                <w:tab w:val="left" w:pos="7063"/>
              </w:tabs>
              <w:autoSpaceDE w:val="0"/>
              <w:autoSpaceDN w:val="0"/>
              <w:adjustRightInd w:val="0"/>
            </w:pPr>
            <w:r w:rsidRPr="00104B63">
              <w:rPr>
                <w:szCs w:val="24"/>
              </w:rPr>
              <w:t>2</w:t>
            </w:r>
          </w:p>
        </w:tc>
        <w:tc>
          <w:tcPr>
            <w:tcW w:w="4582" w:type="pct"/>
            <w:gridSpan w:val="18"/>
            <w:tcBorders>
              <w:left w:val="nil"/>
              <w:bottom w:val="nil"/>
              <w:right w:val="single" w:sz="12" w:space="0" w:color="auto"/>
            </w:tcBorders>
          </w:tcPr>
          <w:p w14:paraId="6207476B" w14:textId="28AAEED3" w:rsidR="00360801" w:rsidRPr="00104B63" w:rsidRDefault="00360801" w:rsidP="00360801">
            <w:pPr>
              <w:pStyle w:val="Tablebody--"/>
              <w:tabs>
                <w:tab w:val="left" w:pos="7063"/>
              </w:tabs>
              <w:autoSpaceDE w:val="0"/>
              <w:autoSpaceDN w:val="0"/>
              <w:adjustRightInd w:val="0"/>
              <w:rPr>
                <w:b/>
              </w:rPr>
            </w:pPr>
            <w:r w:rsidRPr="00104B63">
              <w:rPr>
                <w:b/>
                <w:szCs w:val="24"/>
              </w:rPr>
              <w:t>Group 2 units</w:t>
            </w:r>
          </w:p>
        </w:tc>
      </w:tr>
      <w:tr w:rsidR="00360801" w:rsidRPr="00104B63" w14:paraId="09150364" w14:textId="77777777" w:rsidTr="00632515">
        <w:trPr>
          <w:cantSplit/>
          <w:jc w:val="center"/>
        </w:trPr>
        <w:tc>
          <w:tcPr>
            <w:tcW w:w="418" w:type="pct"/>
            <w:tcBorders>
              <w:left w:val="single" w:sz="12" w:space="0" w:color="auto"/>
              <w:bottom w:val="nil"/>
              <w:right w:val="nil"/>
            </w:tcBorders>
          </w:tcPr>
          <w:p w14:paraId="1008DD22" w14:textId="1D5EE5D5" w:rsidR="00360801" w:rsidRPr="00104B63" w:rsidRDefault="00360801" w:rsidP="00360801">
            <w:pPr>
              <w:pStyle w:val="Tablebody--"/>
              <w:tabs>
                <w:tab w:val="left" w:pos="7063"/>
              </w:tabs>
              <w:autoSpaceDE w:val="0"/>
              <w:autoSpaceDN w:val="0"/>
              <w:adjustRightInd w:val="0"/>
            </w:pPr>
            <w:r w:rsidRPr="00104B63">
              <w:rPr>
                <w:szCs w:val="24"/>
              </w:rPr>
              <w:t>2.1</w:t>
            </w:r>
          </w:p>
        </w:tc>
        <w:tc>
          <w:tcPr>
            <w:tcW w:w="4582" w:type="pct"/>
            <w:gridSpan w:val="18"/>
            <w:tcBorders>
              <w:left w:val="nil"/>
              <w:right w:val="single" w:sz="12" w:space="0" w:color="auto"/>
            </w:tcBorders>
          </w:tcPr>
          <w:p w14:paraId="48D650F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60EDC31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1C631B2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1000 ≤ </w:t>
            </w:r>
            <w:r w:rsidRPr="00104B63">
              <w:rPr>
                <w:i/>
                <w:szCs w:val="24"/>
              </w:rPr>
              <w:t>ρ</w:t>
            </w:r>
            <w:r w:rsidRPr="00104B63">
              <w:rPr>
                <w:szCs w:val="24"/>
              </w:rPr>
              <w:t xml:space="preserve"> ≤ 2 200</w:t>
            </w:r>
          </w:p>
          <w:p w14:paraId="783AF6A5" w14:textId="64558E31" w:rsidR="00360801" w:rsidRPr="00104B63" w:rsidRDefault="00360801" w:rsidP="00360801">
            <w:pPr>
              <w:pStyle w:val="Tablebody--"/>
              <w:tabs>
                <w:tab w:val="left" w:pos="7063"/>
              </w:tabs>
              <w:autoSpaceDE w:val="0"/>
              <w:autoSpaceDN w:val="0"/>
              <w:adjustRightInd w:val="0"/>
            </w:pPr>
            <w:r w:rsidRPr="00104B63">
              <w:rPr>
                <w:i/>
                <w:szCs w:val="24"/>
              </w:rPr>
              <w:t>ct</w:t>
            </w:r>
            <w:r w:rsidRPr="00104B63">
              <w:rPr>
                <w:szCs w:val="24"/>
              </w:rPr>
              <w:t xml:space="preserve"> ≥ 25</w:t>
            </w:r>
            <w:r w:rsidR="0007707E">
              <w:rPr>
                <w:szCs w:val="24"/>
              </w:rPr>
              <w:t xml:space="preserve"> </w:t>
            </w:r>
            <w:r w:rsidRPr="00104B63">
              <w:rPr>
                <w:szCs w:val="24"/>
              </w:rPr>
              <w:t>%</w:t>
            </w:r>
          </w:p>
        </w:tc>
      </w:tr>
      <w:tr w:rsidR="00360801" w:rsidRPr="00104B63" w14:paraId="16FC2CF5" w14:textId="77777777" w:rsidTr="00632515">
        <w:trPr>
          <w:cantSplit/>
          <w:jc w:val="center"/>
        </w:trPr>
        <w:tc>
          <w:tcPr>
            <w:tcW w:w="418" w:type="pct"/>
            <w:tcBorders>
              <w:top w:val="nil"/>
              <w:left w:val="single" w:sz="12" w:space="0" w:color="auto"/>
              <w:bottom w:val="nil"/>
            </w:tcBorders>
          </w:tcPr>
          <w:p w14:paraId="3A32D73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6BECA7EF" w14:textId="4B77A90E" w:rsidR="00360801" w:rsidRPr="00104B63" w:rsidRDefault="00360801" w:rsidP="00360801">
            <w:pPr>
              <w:pStyle w:val="Tablebody--"/>
              <w:tabs>
                <w:tab w:val="left" w:pos="7063"/>
              </w:tabs>
              <w:autoSpaceDE w:val="0"/>
              <w:autoSpaceDN w:val="0"/>
              <w:adjustRightInd w:val="0"/>
            </w:pPr>
            <w:r w:rsidRPr="00104B63">
              <w:rPr>
                <w:szCs w:val="24"/>
              </w:rPr>
              <w:t>2.1.2</w:t>
            </w:r>
          </w:p>
        </w:tc>
        <w:tc>
          <w:tcPr>
            <w:tcW w:w="1275" w:type="pct"/>
            <w:gridSpan w:val="2"/>
            <w:tcBorders>
              <w:top w:val="nil"/>
              <w:left w:val="nil"/>
              <w:bottom w:val="nil"/>
            </w:tcBorders>
            <w:vAlign w:val="center"/>
          </w:tcPr>
          <w:p w14:paraId="70F37F2C" w14:textId="00C6D66C"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45" w:type="pct"/>
            <w:gridSpan w:val="2"/>
            <w:tcBorders>
              <w:top w:val="nil"/>
              <w:left w:val="nil"/>
              <w:bottom w:val="nil"/>
            </w:tcBorders>
          </w:tcPr>
          <w:p w14:paraId="53955C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A679204" w14:textId="23FC2E77"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top w:val="nil"/>
              <w:left w:val="nil"/>
              <w:bottom w:val="nil"/>
            </w:tcBorders>
          </w:tcPr>
          <w:p w14:paraId="5304A9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C7175B3" w14:textId="74D8A86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top w:val="nil"/>
              <w:left w:val="nil"/>
              <w:bottom w:val="nil"/>
            </w:tcBorders>
          </w:tcPr>
          <w:p w14:paraId="12443C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320275D" w14:textId="5EDF0B0D"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top w:val="nil"/>
              <w:left w:val="nil"/>
              <w:bottom w:val="nil"/>
            </w:tcBorders>
          </w:tcPr>
          <w:p w14:paraId="69A83B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BD47E6E" w14:textId="75FE05A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top w:val="nil"/>
              <w:left w:val="nil"/>
              <w:bottom w:val="nil"/>
            </w:tcBorders>
          </w:tcPr>
          <w:p w14:paraId="07BB8F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2A7CC67" w14:textId="418CB96F"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508" w:type="pct"/>
            <w:gridSpan w:val="4"/>
            <w:tcBorders>
              <w:top w:val="nil"/>
              <w:left w:val="nil"/>
              <w:bottom w:val="nil"/>
            </w:tcBorders>
          </w:tcPr>
          <w:p w14:paraId="700BAE7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3487774" w14:textId="0B30173F"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56" w:type="pct"/>
            <w:tcBorders>
              <w:top w:val="nil"/>
              <w:left w:val="nil"/>
              <w:bottom w:val="nil"/>
              <w:right w:val="single" w:sz="12" w:space="0" w:color="auto"/>
            </w:tcBorders>
          </w:tcPr>
          <w:p w14:paraId="04C54EA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5D928BA" w14:textId="206835B7"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3D36B26" w14:textId="77777777" w:rsidTr="00632515">
        <w:trPr>
          <w:cantSplit/>
          <w:jc w:val="center"/>
        </w:trPr>
        <w:tc>
          <w:tcPr>
            <w:tcW w:w="418" w:type="pct"/>
            <w:tcBorders>
              <w:top w:val="nil"/>
              <w:left w:val="single" w:sz="12" w:space="0" w:color="auto"/>
            </w:tcBorders>
          </w:tcPr>
          <w:p w14:paraId="77DB0EB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2D5E034C" w14:textId="29CF9486" w:rsidR="00360801" w:rsidRPr="00104B63" w:rsidRDefault="00360801" w:rsidP="00360801">
            <w:pPr>
              <w:pStyle w:val="Tablebody--"/>
              <w:tabs>
                <w:tab w:val="left" w:pos="7063"/>
              </w:tabs>
              <w:autoSpaceDE w:val="0"/>
              <w:autoSpaceDN w:val="0"/>
              <w:adjustRightInd w:val="0"/>
            </w:pPr>
            <w:r w:rsidRPr="00104B63">
              <w:rPr>
                <w:szCs w:val="24"/>
              </w:rPr>
              <w:t>2.1.4</w:t>
            </w:r>
          </w:p>
        </w:tc>
        <w:tc>
          <w:tcPr>
            <w:tcW w:w="1275" w:type="pct"/>
            <w:gridSpan w:val="2"/>
            <w:vAlign w:val="center"/>
          </w:tcPr>
          <w:p w14:paraId="0AB148B0" w14:textId="3673DA85"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45" w:type="pct"/>
            <w:gridSpan w:val="2"/>
          </w:tcPr>
          <w:p w14:paraId="2A501F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E998A04" w14:textId="5EDE25E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Pr>
          <w:p w14:paraId="1BE688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3C6DF3A" w14:textId="760AD41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Pr>
          <w:p w14:paraId="249CA3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53D7230" w14:textId="2843BE58"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Pr>
          <w:p w14:paraId="25FBE06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44FFD75" w14:textId="4ADD4AB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Pr>
          <w:p w14:paraId="79A2567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8CBB40C" w14:textId="63DCBC8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8" w:type="pct"/>
            <w:gridSpan w:val="4"/>
          </w:tcPr>
          <w:p w14:paraId="2065569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5825C57" w14:textId="6AB83AB1"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56" w:type="pct"/>
            <w:tcBorders>
              <w:right w:val="single" w:sz="12" w:space="0" w:color="auto"/>
            </w:tcBorders>
          </w:tcPr>
          <w:p w14:paraId="7D201C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05BA93" w14:textId="53F0FD9C"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DEBEC74" w14:textId="77777777" w:rsidTr="00632515">
        <w:trPr>
          <w:cantSplit/>
          <w:jc w:val="center"/>
        </w:trPr>
        <w:tc>
          <w:tcPr>
            <w:tcW w:w="418" w:type="pct"/>
            <w:tcBorders>
              <w:left w:val="single" w:sz="12" w:space="0" w:color="auto"/>
              <w:bottom w:val="nil"/>
              <w:right w:val="nil"/>
            </w:tcBorders>
          </w:tcPr>
          <w:p w14:paraId="7D4A006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w:t>
            </w:r>
          </w:p>
          <w:p w14:paraId="7B3F15E9" w14:textId="77777777" w:rsidR="00360801" w:rsidRPr="00104B63" w:rsidRDefault="00360801" w:rsidP="00360801">
            <w:pPr>
              <w:pStyle w:val="Tablebody--"/>
              <w:tabs>
                <w:tab w:val="left" w:pos="7063"/>
              </w:tabs>
            </w:pPr>
          </w:p>
        </w:tc>
        <w:tc>
          <w:tcPr>
            <w:tcW w:w="4582" w:type="pct"/>
            <w:gridSpan w:val="18"/>
            <w:tcBorders>
              <w:left w:val="nil"/>
              <w:right w:val="single" w:sz="12" w:space="0" w:color="auto"/>
            </w:tcBorders>
          </w:tcPr>
          <w:p w14:paraId="31D4B31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47E84DE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700 ≤ </w:t>
            </w:r>
            <w:r w:rsidRPr="00104B63">
              <w:rPr>
                <w:i/>
                <w:szCs w:val="24"/>
              </w:rPr>
              <w:t>ρ</w:t>
            </w:r>
            <w:r w:rsidRPr="00104B63">
              <w:rPr>
                <w:szCs w:val="24"/>
              </w:rPr>
              <w:t xml:space="preserve"> ≤ 1 000</w:t>
            </w:r>
          </w:p>
          <w:p w14:paraId="1B8239B1" w14:textId="6352D4E7" w:rsidR="00360801" w:rsidRPr="00104B63" w:rsidRDefault="00360801" w:rsidP="00360801">
            <w:pPr>
              <w:pStyle w:val="Tablebody--"/>
              <w:tabs>
                <w:tab w:val="left" w:pos="7063"/>
              </w:tabs>
              <w:autoSpaceDE w:val="0"/>
              <w:autoSpaceDN w:val="0"/>
              <w:adjustRightInd w:val="0"/>
            </w:pPr>
            <w:r w:rsidRPr="00104B63">
              <w:rPr>
                <w:i/>
                <w:szCs w:val="24"/>
              </w:rPr>
              <w:t>ct</w:t>
            </w:r>
            <w:r w:rsidRPr="00104B63">
              <w:rPr>
                <w:szCs w:val="24"/>
              </w:rPr>
              <w:t xml:space="preserve"> ≥ 25</w:t>
            </w:r>
            <w:r w:rsidR="0007707E">
              <w:rPr>
                <w:szCs w:val="24"/>
              </w:rPr>
              <w:t xml:space="preserve"> </w:t>
            </w:r>
            <w:r w:rsidRPr="00104B63">
              <w:rPr>
                <w:szCs w:val="24"/>
              </w:rPr>
              <w:t>%</w:t>
            </w:r>
          </w:p>
        </w:tc>
      </w:tr>
      <w:tr w:rsidR="00360801" w:rsidRPr="00104B63" w14:paraId="4972DA02" w14:textId="77777777" w:rsidTr="00632515">
        <w:trPr>
          <w:cantSplit/>
          <w:jc w:val="center"/>
        </w:trPr>
        <w:tc>
          <w:tcPr>
            <w:tcW w:w="418" w:type="pct"/>
            <w:tcBorders>
              <w:top w:val="nil"/>
              <w:left w:val="single" w:sz="12" w:space="0" w:color="auto"/>
              <w:bottom w:val="nil"/>
            </w:tcBorders>
          </w:tcPr>
          <w:p w14:paraId="47C4009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0A1E8713" w14:textId="4557A182" w:rsidR="00360801" w:rsidRPr="00104B63" w:rsidRDefault="00360801" w:rsidP="00360801">
            <w:pPr>
              <w:pStyle w:val="Tablebody--"/>
              <w:tabs>
                <w:tab w:val="left" w:pos="7063"/>
              </w:tabs>
              <w:autoSpaceDE w:val="0"/>
              <w:autoSpaceDN w:val="0"/>
              <w:adjustRightInd w:val="0"/>
            </w:pPr>
            <w:r w:rsidRPr="00104B63">
              <w:rPr>
                <w:szCs w:val="24"/>
              </w:rPr>
              <w:t>2.2.2</w:t>
            </w:r>
          </w:p>
        </w:tc>
        <w:tc>
          <w:tcPr>
            <w:tcW w:w="1275" w:type="pct"/>
            <w:gridSpan w:val="2"/>
            <w:tcBorders>
              <w:left w:val="nil"/>
            </w:tcBorders>
            <w:vAlign w:val="center"/>
          </w:tcPr>
          <w:p w14:paraId="5030A59E" w14:textId="37D0E129"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45" w:type="pct"/>
            <w:gridSpan w:val="2"/>
            <w:tcBorders>
              <w:left w:val="nil"/>
              <w:bottom w:val="nil"/>
            </w:tcBorders>
          </w:tcPr>
          <w:p w14:paraId="7694AB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1A19A6A" w14:textId="4091AD07"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left w:val="nil"/>
              <w:bottom w:val="nil"/>
            </w:tcBorders>
          </w:tcPr>
          <w:p w14:paraId="5655A17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40E019F" w14:textId="2E20B2A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left w:val="nil"/>
              <w:bottom w:val="nil"/>
            </w:tcBorders>
          </w:tcPr>
          <w:p w14:paraId="252B5D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E26300B" w14:textId="0BB40B90"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left w:val="nil"/>
              <w:bottom w:val="nil"/>
            </w:tcBorders>
          </w:tcPr>
          <w:p w14:paraId="6E656B9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65275F9" w14:textId="43DCF07F"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bottom w:val="nil"/>
            </w:tcBorders>
          </w:tcPr>
          <w:p w14:paraId="5DEC9D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7C2FF05" w14:textId="5963D4C0"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508" w:type="pct"/>
            <w:gridSpan w:val="4"/>
            <w:tcBorders>
              <w:left w:val="nil"/>
              <w:bottom w:val="nil"/>
            </w:tcBorders>
          </w:tcPr>
          <w:p w14:paraId="50BA829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D3774AF" w14:textId="1E31DC84"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56" w:type="pct"/>
            <w:tcBorders>
              <w:left w:val="nil"/>
              <w:bottom w:val="nil"/>
              <w:right w:val="single" w:sz="12" w:space="0" w:color="auto"/>
            </w:tcBorders>
          </w:tcPr>
          <w:p w14:paraId="0F7B12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02FB62" w14:textId="7F756984"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173EDDD8" w14:textId="77777777" w:rsidTr="00632515">
        <w:trPr>
          <w:cantSplit/>
          <w:jc w:val="center"/>
        </w:trPr>
        <w:tc>
          <w:tcPr>
            <w:tcW w:w="418" w:type="pct"/>
            <w:tcBorders>
              <w:top w:val="nil"/>
              <w:left w:val="single" w:sz="12" w:space="0" w:color="auto"/>
            </w:tcBorders>
          </w:tcPr>
          <w:p w14:paraId="11694AC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6A78E289" w14:textId="0F66A0B8" w:rsidR="00360801" w:rsidRPr="00104B63" w:rsidRDefault="00360801" w:rsidP="00360801">
            <w:pPr>
              <w:pStyle w:val="Tablebody--"/>
              <w:tabs>
                <w:tab w:val="left" w:pos="7063"/>
              </w:tabs>
              <w:autoSpaceDE w:val="0"/>
              <w:autoSpaceDN w:val="0"/>
              <w:adjustRightInd w:val="0"/>
            </w:pPr>
            <w:r w:rsidRPr="00104B63">
              <w:rPr>
                <w:szCs w:val="24"/>
              </w:rPr>
              <w:t>2.2.4</w:t>
            </w:r>
          </w:p>
        </w:tc>
        <w:tc>
          <w:tcPr>
            <w:tcW w:w="1275" w:type="pct"/>
            <w:gridSpan w:val="2"/>
            <w:tcBorders>
              <w:top w:val="nil"/>
              <w:left w:val="nil"/>
            </w:tcBorders>
            <w:vAlign w:val="center"/>
          </w:tcPr>
          <w:p w14:paraId="3A978F8A" w14:textId="675189D6"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45" w:type="pct"/>
            <w:gridSpan w:val="2"/>
            <w:tcBorders>
              <w:left w:val="nil"/>
            </w:tcBorders>
          </w:tcPr>
          <w:p w14:paraId="168EC15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293DB95" w14:textId="7D9BC33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left w:val="nil"/>
            </w:tcBorders>
          </w:tcPr>
          <w:p w14:paraId="6B88E0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4AB636F" w14:textId="7D0D4C8D"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left w:val="nil"/>
            </w:tcBorders>
          </w:tcPr>
          <w:p w14:paraId="086AE1F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5319DAD" w14:textId="076B899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left w:val="nil"/>
            </w:tcBorders>
          </w:tcPr>
          <w:p w14:paraId="300ED24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9604713" w14:textId="43A5C755"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6CF3B25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3CBD519" w14:textId="5C0E2672"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8" w:type="pct"/>
            <w:gridSpan w:val="4"/>
            <w:tcBorders>
              <w:left w:val="nil"/>
            </w:tcBorders>
          </w:tcPr>
          <w:p w14:paraId="259905B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86A6E97" w14:textId="7A7DE093"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56" w:type="pct"/>
            <w:tcBorders>
              <w:left w:val="nil"/>
              <w:right w:val="single" w:sz="12" w:space="0" w:color="auto"/>
            </w:tcBorders>
          </w:tcPr>
          <w:p w14:paraId="6CF8C2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B649ED" w14:textId="1E4F0E21"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31DB3AF" w14:textId="77777777" w:rsidTr="00632515">
        <w:trPr>
          <w:cantSplit/>
          <w:jc w:val="center"/>
        </w:trPr>
        <w:tc>
          <w:tcPr>
            <w:tcW w:w="418" w:type="pct"/>
            <w:tcBorders>
              <w:left w:val="single" w:sz="12" w:space="0" w:color="auto"/>
              <w:bottom w:val="nil"/>
              <w:right w:val="nil"/>
            </w:tcBorders>
          </w:tcPr>
          <w:p w14:paraId="2D83368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2.3</w:t>
            </w:r>
          </w:p>
          <w:p w14:paraId="573DDC80" w14:textId="77777777" w:rsidR="00360801" w:rsidRPr="00104B63" w:rsidRDefault="00360801" w:rsidP="00360801">
            <w:pPr>
              <w:pStyle w:val="Tablebody--"/>
              <w:tabs>
                <w:tab w:val="left" w:pos="7063"/>
              </w:tabs>
            </w:pPr>
          </w:p>
        </w:tc>
        <w:tc>
          <w:tcPr>
            <w:tcW w:w="4582" w:type="pct"/>
            <w:gridSpan w:val="18"/>
            <w:tcBorders>
              <w:left w:val="nil"/>
              <w:right w:val="single" w:sz="12" w:space="0" w:color="auto"/>
            </w:tcBorders>
          </w:tcPr>
          <w:p w14:paraId="006442D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and lightweight</w:t>
            </w:r>
          </w:p>
          <w:p w14:paraId="2163EDC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11A6627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900</w:t>
            </w:r>
          </w:p>
          <w:p w14:paraId="7561C70A" w14:textId="259AE4EB" w:rsidR="00360801" w:rsidRPr="00104B63" w:rsidRDefault="00360801" w:rsidP="00360801">
            <w:pPr>
              <w:pStyle w:val="Tablebody--"/>
              <w:tabs>
                <w:tab w:val="left" w:pos="7063"/>
              </w:tabs>
              <w:autoSpaceDE w:val="0"/>
              <w:autoSpaceDN w:val="0"/>
              <w:adjustRightInd w:val="0"/>
            </w:pPr>
            <w:r w:rsidRPr="00104B63">
              <w:rPr>
                <w:szCs w:val="24"/>
              </w:rPr>
              <w:t>16</w:t>
            </w:r>
            <w:r w:rsidR="0007707E">
              <w:rPr>
                <w:szCs w:val="24"/>
              </w:rPr>
              <w:t xml:space="preserve"> </w:t>
            </w:r>
            <w:r w:rsidRPr="00104B63">
              <w:rPr>
                <w:szCs w:val="24"/>
              </w:rPr>
              <w:t xml:space="preserve">% ≤ </w:t>
            </w:r>
            <w:r w:rsidRPr="00104B63">
              <w:rPr>
                <w:i/>
                <w:szCs w:val="24"/>
              </w:rPr>
              <w:t>ct</w:t>
            </w:r>
            <w:r w:rsidRPr="00104B63">
              <w:rPr>
                <w:szCs w:val="24"/>
              </w:rPr>
              <w:t xml:space="preserve"> ≤ 25</w:t>
            </w:r>
            <w:r w:rsidR="0007707E">
              <w:rPr>
                <w:szCs w:val="24"/>
              </w:rPr>
              <w:t xml:space="preserve"> </w:t>
            </w:r>
            <w:r w:rsidRPr="00104B63">
              <w:rPr>
                <w:szCs w:val="24"/>
              </w:rPr>
              <w:t>%</w:t>
            </w:r>
          </w:p>
        </w:tc>
      </w:tr>
      <w:tr w:rsidR="00360801" w:rsidRPr="00104B63" w14:paraId="1A222210" w14:textId="77777777" w:rsidTr="00632515">
        <w:trPr>
          <w:cantSplit/>
          <w:jc w:val="center"/>
        </w:trPr>
        <w:tc>
          <w:tcPr>
            <w:tcW w:w="418" w:type="pct"/>
            <w:tcBorders>
              <w:top w:val="nil"/>
              <w:left w:val="single" w:sz="12" w:space="0" w:color="auto"/>
              <w:bottom w:val="nil"/>
            </w:tcBorders>
          </w:tcPr>
          <w:p w14:paraId="0AC35B1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2.3.1</w:t>
            </w:r>
          </w:p>
          <w:p w14:paraId="040B66E9" w14:textId="038B3730" w:rsidR="00360801" w:rsidRPr="00104B63" w:rsidRDefault="00360801" w:rsidP="00360801">
            <w:pPr>
              <w:pStyle w:val="Tablebody--"/>
              <w:tabs>
                <w:tab w:val="left" w:pos="7063"/>
              </w:tabs>
              <w:autoSpaceDE w:val="0"/>
              <w:autoSpaceDN w:val="0"/>
              <w:adjustRightInd w:val="0"/>
            </w:pPr>
            <w:r w:rsidRPr="00104B63">
              <w:rPr>
                <w:szCs w:val="24"/>
              </w:rPr>
              <w:t>2.3.2</w:t>
            </w:r>
          </w:p>
        </w:tc>
        <w:tc>
          <w:tcPr>
            <w:tcW w:w="1275" w:type="pct"/>
            <w:gridSpan w:val="2"/>
            <w:tcBorders>
              <w:left w:val="nil"/>
            </w:tcBorders>
          </w:tcPr>
          <w:p w14:paraId="4477ACDF" w14:textId="62DFE3E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45" w:type="pct"/>
            <w:gridSpan w:val="2"/>
            <w:tcBorders>
              <w:left w:val="nil"/>
            </w:tcBorders>
          </w:tcPr>
          <w:p w14:paraId="42499F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83F23C" w14:textId="1D87F26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left w:val="nil"/>
            </w:tcBorders>
          </w:tcPr>
          <w:p w14:paraId="3F9C5B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4688D2" w14:textId="6C5E2FEE"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left w:val="nil"/>
            </w:tcBorders>
          </w:tcPr>
          <w:p w14:paraId="496EAB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4EAC490" w14:textId="35C402E5"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left w:val="nil"/>
            </w:tcBorders>
          </w:tcPr>
          <w:p w14:paraId="20C64C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EF87DD3" w14:textId="7280A0A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7A40E7B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F9D8F7" w14:textId="27066330"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508" w:type="pct"/>
            <w:gridSpan w:val="4"/>
            <w:tcBorders>
              <w:left w:val="nil"/>
            </w:tcBorders>
          </w:tcPr>
          <w:p w14:paraId="21D4073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26FC43C" w14:textId="5E25647A"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56" w:type="pct"/>
            <w:tcBorders>
              <w:left w:val="nil"/>
              <w:right w:val="single" w:sz="12" w:space="0" w:color="auto"/>
            </w:tcBorders>
          </w:tcPr>
          <w:p w14:paraId="5A2877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9B0AE79" w14:textId="5D740E3E"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EC111B4" w14:textId="77777777" w:rsidTr="00632515">
        <w:trPr>
          <w:cantSplit/>
          <w:jc w:val="center"/>
        </w:trPr>
        <w:tc>
          <w:tcPr>
            <w:tcW w:w="418" w:type="pct"/>
            <w:tcBorders>
              <w:top w:val="nil"/>
              <w:left w:val="single" w:sz="12" w:space="0" w:color="auto"/>
            </w:tcBorders>
          </w:tcPr>
          <w:p w14:paraId="1DBF89B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2.3.3</w:t>
            </w:r>
          </w:p>
          <w:p w14:paraId="7649CA00" w14:textId="5813D0D4" w:rsidR="00360801" w:rsidRPr="00104B63" w:rsidRDefault="00360801" w:rsidP="00360801">
            <w:pPr>
              <w:pStyle w:val="Tablebody--"/>
              <w:tabs>
                <w:tab w:val="left" w:pos="7063"/>
              </w:tabs>
              <w:autoSpaceDE w:val="0"/>
              <w:autoSpaceDN w:val="0"/>
              <w:adjustRightInd w:val="0"/>
            </w:pPr>
            <w:r w:rsidRPr="00104B63">
              <w:rPr>
                <w:szCs w:val="24"/>
              </w:rPr>
              <w:t>2.3.4</w:t>
            </w:r>
          </w:p>
        </w:tc>
        <w:tc>
          <w:tcPr>
            <w:tcW w:w="1275" w:type="pct"/>
            <w:gridSpan w:val="2"/>
            <w:tcBorders>
              <w:left w:val="nil"/>
            </w:tcBorders>
          </w:tcPr>
          <w:p w14:paraId="07D75EC2" w14:textId="34D82B5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45" w:type="pct"/>
            <w:gridSpan w:val="2"/>
            <w:tcBorders>
              <w:left w:val="nil"/>
            </w:tcBorders>
          </w:tcPr>
          <w:p w14:paraId="756700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86C72D" w14:textId="0B9A41A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left w:val="nil"/>
            </w:tcBorders>
          </w:tcPr>
          <w:p w14:paraId="0963708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D9EE4E2" w14:textId="46E0AD9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gridSpan w:val="2"/>
            <w:tcBorders>
              <w:left w:val="nil"/>
            </w:tcBorders>
          </w:tcPr>
          <w:p w14:paraId="4B68EA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DBC4A24" w14:textId="12F27248"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left w:val="nil"/>
            </w:tcBorders>
          </w:tcPr>
          <w:p w14:paraId="003E645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33C3823" w14:textId="749C62F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78CD51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46F4815" w14:textId="77B58A55"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8" w:type="pct"/>
            <w:gridSpan w:val="4"/>
            <w:tcBorders>
              <w:left w:val="nil"/>
            </w:tcBorders>
          </w:tcPr>
          <w:p w14:paraId="7D76497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5D52985" w14:textId="3DEE0545"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56" w:type="pct"/>
            <w:tcBorders>
              <w:left w:val="nil"/>
              <w:right w:val="single" w:sz="12" w:space="0" w:color="auto"/>
            </w:tcBorders>
          </w:tcPr>
          <w:p w14:paraId="27ADFD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8E89F7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1BF30D3" w14:textId="77777777" w:rsidR="00360801" w:rsidRPr="00104B63" w:rsidRDefault="00360801" w:rsidP="00360801">
            <w:pPr>
              <w:pStyle w:val="Tablebody--"/>
              <w:tabs>
                <w:tab w:val="left" w:pos="7063"/>
              </w:tabs>
              <w:jc w:val="both"/>
            </w:pPr>
          </w:p>
        </w:tc>
      </w:tr>
      <w:tr w:rsidR="00360801" w:rsidRPr="00104B63" w14:paraId="21A8EF7A" w14:textId="77777777" w:rsidTr="00632515">
        <w:trPr>
          <w:cantSplit/>
          <w:jc w:val="center"/>
        </w:trPr>
        <w:tc>
          <w:tcPr>
            <w:tcW w:w="418" w:type="pct"/>
            <w:tcBorders>
              <w:top w:val="nil"/>
              <w:left w:val="single" w:sz="12" w:space="0" w:color="auto"/>
            </w:tcBorders>
          </w:tcPr>
          <w:p w14:paraId="5FD0F464" w14:textId="6410F963" w:rsidR="00360801" w:rsidRPr="00104B63" w:rsidRDefault="00360801" w:rsidP="00360801">
            <w:pPr>
              <w:pStyle w:val="Tablebody--"/>
              <w:tabs>
                <w:tab w:val="left" w:pos="7063"/>
              </w:tabs>
              <w:autoSpaceDE w:val="0"/>
              <w:autoSpaceDN w:val="0"/>
              <w:adjustRightInd w:val="0"/>
            </w:pPr>
            <w:r w:rsidRPr="00104B63">
              <w:rPr>
                <w:szCs w:val="24"/>
              </w:rPr>
              <w:t>3</w:t>
            </w:r>
          </w:p>
        </w:tc>
        <w:tc>
          <w:tcPr>
            <w:tcW w:w="4582" w:type="pct"/>
            <w:gridSpan w:val="18"/>
            <w:tcBorders>
              <w:left w:val="nil"/>
              <w:right w:val="single" w:sz="12" w:space="0" w:color="auto"/>
            </w:tcBorders>
          </w:tcPr>
          <w:p w14:paraId="6E3C7D89" w14:textId="10E0C128" w:rsidR="00360801" w:rsidRPr="00104B63" w:rsidRDefault="00360801" w:rsidP="00360801">
            <w:pPr>
              <w:pStyle w:val="Tablebody--"/>
              <w:tabs>
                <w:tab w:val="left" w:pos="7063"/>
              </w:tabs>
              <w:autoSpaceDE w:val="0"/>
              <w:autoSpaceDN w:val="0"/>
              <w:adjustRightInd w:val="0"/>
              <w:rPr>
                <w:b/>
              </w:rPr>
            </w:pPr>
            <w:r w:rsidRPr="00104B63">
              <w:rPr>
                <w:b/>
                <w:szCs w:val="24"/>
              </w:rPr>
              <w:t>Group 3 units</w:t>
            </w:r>
          </w:p>
        </w:tc>
      </w:tr>
      <w:tr w:rsidR="00360801" w:rsidRPr="00104B63" w14:paraId="3A8406AD" w14:textId="77777777" w:rsidTr="00632515">
        <w:trPr>
          <w:cantSplit/>
          <w:jc w:val="center"/>
        </w:trPr>
        <w:tc>
          <w:tcPr>
            <w:tcW w:w="418" w:type="pct"/>
            <w:tcBorders>
              <w:left w:val="single" w:sz="12" w:space="0" w:color="auto"/>
              <w:bottom w:val="nil"/>
              <w:right w:val="nil"/>
            </w:tcBorders>
          </w:tcPr>
          <w:p w14:paraId="68F7D4CA" w14:textId="495C206D" w:rsidR="00360801" w:rsidRPr="00104B63" w:rsidRDefault="00360801" w:rsidP="00360801">
            <w:pPr>
              <w:pStyle w:val="Tablebody--"/>
              <w:tabs>
                <w:tab w:val="left" w:pos="7063"/>
              </w:tabs>
              <w:autoSpaceDE w:val="0"/>
              <w:autoSpaceDN w:val="0"/>
              <w:adjustRightInd w:val="0"/>
            </w:pPr>
            <w:r w:rsidRPr="00104B63">
              <w:t>3.1</w:t>
            </w:r>
          </w:p>
        </w:tc>
        <w:tc>
          <w:tcPr>
            <w:tcW w:w="4582" w:type="pct"/>
            <w:gridSpan w:val="18"/>
            <w:tcBorders>
              <w:left w:val="nil"/>
              <w:bottom w:val="nil"/>
              <w:right w:val="single" w:sz="12" w:space="0" w:color="auto"/>
            </w:tcBorders>
          </w:tcPr>
          <w:p w14:paraId="03800BF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and lightweight</w:t>
            </w:r>
          </w:p>
          <w:p w14:paraId="6257CD9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5D76B89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01412062" w14:textId="5916CB2F" w:rsidR="00360801" w:rsidRPr="00104B63" w:rsidRDefault="00360801" w:rsidP="00360801">
            <w:pPr>
              <w:pStyle w:val="Tablebody--"/>
              <w:tabs>
                <w:tab w:val="left" w:pos="7063"/>
              </w:tabs>
              <w:autoSpaceDE w:val="0"/>
              <w:autoSpaceDN w:val="0"/>
              <w:adjustRightInd w:val="0"/>
            </w:pPr>
            <w:r w:rsidRPr="00104B63">
              <w:rPr>
                <w:i/>
                <w:szCs w:val="24"/>
              </w:rPr>
              <w:t>ct</w:t>
            </w:r>
            <w:r w:rsidRPr="00104B63">
              <w:rPr>
                <w:szCs w:val="24"/>
              </w:rPr>
              <w:t xml:space="preserve"> ≥ 12</w:t>
            </w:r>
            <w:r w:rsidR="0007707E">
              <w:rPr>
                <w:szCs w:val="24"/>
              </w:rPr>
              <w:t xml:space="preserve"> </w:t>
            </w:r>
            <w:r w:rsidRPr="00104B63">
              <w:rPr>
                <w:szCs w:val="24"/>
              </w:rPr>
              <w:t>%</w:t>
            </w:r>
          </w:p>
        </w:tc>
      </w:tr>
      <w:tr w:rsidR="00360801" w:rsidRPr="00104B63" w14:paraId="4F63C5B1" w14:textId="77777777" w:rsidTr="00632515">
        <w:trPr>
          <w:cantSplit/>
          <w:jc w:val="center"/>
        </w:trPr>
        <w:tc>
          <w:tcPr>
            <w:tcW w:w="418" w:type="pct"/>
            <w:tcBorders>
              <w:top w:val="nil"/>
              <w:left w:val="single" w:sz="12" w:space="0" w:color="auto"/>
              <w:bottom w:val="nil"/>
            </w:tcBorders>
          </w:tcPr>
          <w:p w14:paraId="7D3DA4A6" w14:textId="77777777" w:rsidR="00360801" w:rsidRPr="00104B63" w:rsidRDefault="00360801" w:rsidP="00360801">
            <w:pPr>
              <w:pStyle w:val="Tablebody--"/>
              <w:tabs>
                <w:tab w:val="left" w:pos="7063"/>
              </w:tabs>
              <w:autoSpaceDE w:val="0"/>
              <w:autoSpaceDN w:val="0"/>
              <w:adjustRightInd w:val="0"/>
            </w:pPr>
            <w:r w:rsidRPr="00104B63">
              <w:t>3.1.1</w:t>
            </w:r>
          </w:p>
          <w:p w14:paraId="36ABC116" w14:textId="40E274F5" w:rsidR="00360801" w:rsidRPr="00104B63" w:rsidRDefault="00360801" w:rsidP="00360801">
            <w:pPr>
              <w:pStyle w:val="Tablebody--"/>
              <w:tabs>
                <w:tab w:val="left" w:pos="7063"/>
              </w:tabs>
              <w:autoSpaceDE w:val="0"/>
              <w:autoSpaceDN w:val="0"/>
              <w:adjustRightInd w:val="0"/>
            </w:pPr>
            <w:r w:rsidRPr="00104B63">
              <w:t>3.1.2</w:t>
            </w:r>
          </w:p>
        </w:tc>
        <w:tc>
          <w:tcPr>
            <w:tcW w:w="1196" w:type="pct"/>
            <w:tcBorders>
              <w:left w:val="nil"/>
            </w:tcBorders>
            <w:vAlign w:val="center"/>
          </w:tcPr>
          <w:p w14:paraId="761B48BF" w14:textId="6267173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45" w:type="pct"/>
            <w:gridSpan w:val="2"/>
            <w:tcBorders>
              <w:left w:val="nil"/>
            </w:tcBorders>
          </w:tcPr>
          <w:p w14:paraId="167818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0A91A7" w14:textId="185C5CBF"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left w:val="nil"/>
            </w:tcBorders>
          </w:tcPr>
          <w:p w14:paraId="1603CC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7AC29E" w14:textId="2AB7F00E"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98" w:type="pct"/>
            <w:gridSpan w:val="2"/>
            <w:tcBorders>
              <w:left w:val="nil"/>
            </w:tcBorders>
          </w:tcPr>
          <w:p w14:paraId="50808E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0E7353C" w14:textId="6EF51E07"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8" w:type="pct"/>
            <w:gridSpan w:val="2"/>
            <w:tcBorders>
              <w:left w:val="nil"/>
            </w:tcBorders>
          </w:tcPr>
          <w:p w14:paraId="15D76CB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0BD699" w14:textId="047384FA"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70" w:type="pct"/>
            <w:gridSpan w:val="2"/>
            <w:tcBorders>
              <w:left w:val="nil"/>
            </w:tcBorders>
          </w:tcPr>
          <w:p w14:paraId="3BBD03F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836345" w14:textId="5D4D7770"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508" w:type="pct"/>
            <w:gridSpan w:val="2"/>
            <w:tcBorders>
              <w:left w:val="nil"/>
            </w:tcBorders>
          </w:tcPr>
          <w:p w14:paraId="6E8C8C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67AA01" w14:textId="20F51895" w:rsidR="00360801" w:rsidRPr="00104B63" w:rsidRDefault="00360801" w:rsidP="00360801">
            <w:pPr>
              <w:pStyle w:val="Tablebody--"/>
              <w:tabs>
                <w:tab w:val="left" w:pos="7063"/>
              </w:tabs>
              <w:autoSpaceDE w:val="0"/>
              <w:autoSpaceDN w:val="0"/>
              <w:adjustRightInd w:val="0"/>
              <w:jc w:val="center"/>
            </w:pPr>
            <w:r w:rsidRPr="00104B63">
              <w:rPr>
                <w:szCs w:val="24"/>
              </w:rPr>
              <w:t>(425)</w:t>
            </w:r>
          </w:p>
        </w:tc>
        <w:tc>
          <w:tcPr>
            <w:tcW w:w="535" w:type="pct"/>
            <w:gridSpan w:val="4"/>
            <w:tcBorders>
              <w:left w:val="nil"/>
              <w:right w:val="single" w:sz="12" w:space="0" w:color="auto"/>
            </w:tcBorders>
            <w:vAlign w:val="center"/>
          </w:tcPr>
          <w:p w14:paraId="37F1B970" w14:textId="624BAA83"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48665DF" w14:textId="77777777" w:rsidTr="00632515">
        <w:trPr>
          <w:cantSplit/>
          <w:jc w:val="center"/>
        </w:trPr>
        <w:tc>
          <w:tcPr>
            <w:tcW w:w="418" w:type="pct"/>
            <w:tcBorders>
              <w:top w:val="nil"/>
              <w:left w:val="single" w:sz="12" w:space="0" w:color="auto"/>
              <w:bottom w:val="nil"/>
            </w:tcBorders>
          </w:tcPr>
          <w:p w14:paraId="6075DC25" w14:textId="77777777" w:rsidR="00360801" w:rsidRPr="00104B63" w:rsidRDefault="00360801" w:rsidP="00360801">
            <w:pPr>
              <w:pStyle w:val="Tablebody--"/>
              <w:tabs>
                <w:tab w:val="left" w:pos="7063"/>
              </w:tabs>
              <w:autoSpaceDE w:val="0"/>
              <w:autoSpaceDN w:val="0"/>
              <w:adjustRightInd w:val="0"/>
            </w:pPr>
            <w:r w:rsidRPr="00104B63">
              <w:t>3.1.3</w:t>
            </w:r>
          </w:p>
          <w:p w14:paraId="4AD458FA" w14:textId="248B5029" w:rsidR="00360801" w:rsidRPr="00104B63" w:rsidRDefault="00360801" w:rsidP="00360801">
            <w:pPr>
              <w:pStyle w:val="Tablebody--"/>
              <w:tabs>
                <w:tab w:val="left" w:pos="7063"/>
              </w:tabs>
              <w:autoSpaceDE w:val="0"/>
              <w:autoSpaceDN w:val="0"/>
              <w:adjustRightInd w:val="0"/>
            </w:pPr>
            <w:r w:rsidRPr="00104B63">
              <w:t>3.1.4</w:t>
            </w:r>
          </w:p>
        </w:tc>
        <w:tc>
          <w:tcPr>
            <w:tcW w:w="1196" w:type="pct"/>
            <w:tcBorders>
              <w:top w:val="nil"/>
              <w:left w:val="nil"/>
            </w:tcBorders>
            <w:vAlign w:val="center"/>
          </w:tcPr>
          <w:p w14:paraId="4F665B17" w14:textId="2D590405"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45" w:type="pct"/>
            <w:gridSpan w:val="2"/>
            <w:tcBorders>
              <w:top w:val="nil"/>
              <w:left w:val="nil"/>
            </w:tcBorders>
          </w:tcPr>
          <w:p w14:paraId="69050C9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90C0C8" w14:textId="01C1826F"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3"/>
            <w:tcBorders>
              <w:top w:val="nil"/>
              <w:left w:val="nil"/>
            </w:tcBorders>
          </w:tcPr>
          <w:p w14:paraId="2B8971C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99716BF" w14:textId="52DF2FE4"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98" w:type="pct"/>
            <w:gridSpan w:val="2"/>
            <w:tcBorders>
              <w:top w:val="nil"/>
              <w:left w:val="nil"/>
            </w:tcBorders>
          </w:tcPr>
          <w:p w14:paraId="5DC290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26DA438" w14:textId="0C227162"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8" w:type="pct"/>
            <w:gridSpan w:val="2"/>
            <w:tcBorders>
              <w:top w:val="nil"/>
              <w:left w:val="nil"/>
            </w:tcBorders>
          </w:tcPr>
          <w:p w14:paraId="534BB32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824B53E" w14:textId="1A240FBF"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70" w:type="pct"/>
            <w:gridSpan w:val="2"/>
            <w:tcBorders>
              <w:top w:val="nil"/>
              <w:left w:val="nil"/>
            </w:tcBorders>
          </w:tcPr>
          <w:p w14:paraId="48C401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6AFF1D" w14:textId="228826D2"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508" w:type="pct"/>
            <w:gridSpan w:val="2"/>
            <w:tcBorders>
              <w:top w:val="nil"/>
              <w:left w:val="nil"/>
            </w:tcBorders>
          </w:tcPr>
          <w:p w14:paraId="28F8BF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0E585A" w14:textId="69D578EA"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535" w:type="pct"/>
            <w:gridSpan w:val="4"/>
            <w:tcBorders>
              <w:top w:val="nil"/>
              <w:left w:val="nil"/>
              <w:right w:val="single" w:sz="12" w:space="0" w:color="auto"/>
            </w:tcBorders>
            <w:vAlign w:val="center"/>
          </w:tcPr>
          <w:p w14:paraId="22605415" w14:textId="3866B72B"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8ABCCDA" w14:textId="77777777" w:rsidTr="00632515">
        <w:trPr>
          <w:cantSplit/>
          <w:jc w:val="center"/>
        </w:trPr>
        <w:tc>
          <w:tcPr>
            <w:tcW w:w="418" w:type="pct"/>
            <w:tcBorders>
              <w:left w:val="single" w:sz="12" w:space="0" w:color="auto"/>
            </w:tcBorders>
          </w:tcPr>
          <w:p w14:paraId="12FEF75A" w14:textId="0D7286FC" w:rsidR="00360801" w:rsidRPr="00104B63" w:rsidRDefault="00360801" w:rsidP="00360801">
            <w:pPr>
              <w:pStyle w:val="Tablebody--"/>
              <w:tabs>
                <w:tab w:val="left" w:pos="7063"/>
              </w:tabs>
              <w:autoSpaceDE w:val="0"/>
              <w:autoSpaceDN w:val="0"/>
              <w:adjustRightInd w:val="0"/>
            </w:pPr>
            <w:r w:rsidRPr="00104B63">
              <w:t>4</w:t>
            </w:r>
          </w:p>
        </w:tc>
        <w:tc>
          <w:tcPr>
            <w:tcW w:w="4582" w:type="pct"/>
            <w:gridSpan w:val="18"/>
            <w:tcBorders>
              <w:left w:val="nil"/>
              <w:right w:val="single" w:sz="12" w:space="0" w:color="auto"/>
            </w:tcBorders>
          </w:tcPr>
          <w:p w14:paraId="5A63FB48" w14:textId="62D77206" w:rsidR="00360801" w:rsidRPr="00104B63" w:rsidRDefault="00360801" w:rsidP="00360801">
            <w:pPr>
              <w:pStyle w:val="Tablebody--"/>
              <w:tabs>
                <w:tab w:val="left" w:pos="7063"/>
              </w:tabs>
              <w:autoSpaceDE w:val="0"/>
              <w:autoSpaceDN w:val="0"/>
              <w:adjustRightInd w:val="0"/>
              <w:rPr>
                <w:b/>
              </w:rPr>
            </w:pPr>
            <w:r w:rsidRPr="00104B63">
              <w:rPr>
                <w:b/>
                <w:szCs w:val="24"/>
              </w:rPr>
              <w:t>Walls in which holes in units are filled with mortar or concrete</w:t>
            </w:r>
          </w:p>
        </w:tc>
      </w:tr>
      <w:tr w:rsidR="00360801" w:rsidRPr="00104B63" w14:paraId="1CBB807C" w14:textId="77777777" w:rsidTr="00632515">
        <w:trPr>
          <w:cantSplit/>
          <w:jc w:val="center"/>
        </w:trPr>
        <w:tc>
          <w:tcPr>
            <w:tcW w:w="418" w:type="pct"/>
            <w:tcBorders>
              <w:left w:val="single" w:sz="12" w:space="0" w:color="auto"/>
              <w:bottom w:val="nil"/>
              <w:right w:val="nil"/>
            </w:tcBorders>
          </w:tcPr>
          <w:p w14:paraId="1882CC27" w14:textId="77777777" w:rsidR="00360801" w:rsidRPr="00104B63" w:rsidRDefault="00360801" w:rsidP="00360801">
            <w:pPr>
              <w:pStyle w:val="Tablebody--"/>
              <w:tabs>
                <w:tab w:val="left" w:pos="7063"/>
              </w:tabs>
              <w:autoSpaceDE w:val="0"/>
              <w:autoSpaceDN w:val="0"/>
              <w:adjustRightInd w:val="0"/>
            </w:pPr>
            <w:r w:rsidRPr="00104B63">
              <w:t>4.1</w:t>
            </w:r>
          </w:p>
          <w:p w14:paraId="4C1AE1F5" w14:textId="77777777" w:rsidR="00360801" w:rsidRPr="00104B63" w:rsidRDefault="00360801" w:rsidP="00360801">
            <w:pPr>
              <w:pStyle w:val="Tablebody--"/>
              <w:tabs>
                <w:tab w:val="left" w:pos="7063"/>
              </w:tabs>
            </w:pPr>
          </w:p>
        </w:tc>
        <w:tc>
          <w:tcPr>
            <w:tcW w:w="4582" w:type="pct"/>
            <w:gridSpan w:val="18"/>
            <w:tcBorders>
              <w:left w:val="nil"/>
              <w:right w:val="single" w:sz="12" w:space="0" w:color="auto"/>
            </w:tcBorders>
          </w:tcPr>
          <w:p w14:paraId="1AE0F87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43A9BF8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10 ≤ </w:t>
            </w:r>
            <w:r w:rsidRPr="00104B63">
              <w:rPr>
                <w:i/>
                <w:szCs w:val="24"/>
              </w:rPr>
              <w:t>f</w:t>
            </w:r>
            <w:r w:rsidRPr="00104B63">
              <w:rPr>
                <w:szCs w:val="24"/>
                <w:vertAlign w:val="subscript"/>
              </w:rPr>
              <w:t>b</w:t>
            </w:r>
            <w:r w:rsidRPr="00104B63">
              <w:rPr>
                <w:szCs w:val="24"/>
              </w:rPr>
              <w:t xml:space="preserve"> ≤ 35</w:t>
            </w:r>
          </w:p>
          <w:p w14:paraId="6225A25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7CE949A7" w14:textId="5A7DC27C" w:rsidR="00360801" w:rsidRPr="00104B63" w:rsidRDefault="00360801" w:rsidP="00360801">
            <w:pPr>
              <w:pStyle w:val="Tablebody--"/>
              <w:tabs>
                <w:tab w:val="left" w:pos="7063"/>
              </w:tabs>
              <w:autoSpaceDE w:val="0"/>
              <w:autoSpaceDN w:val="0"/>
              <w:adjustRightInd w:val="0"/>
            </w:pPr>
            <w:r w:rsidRPr="00104B63">
              <w:rPr>
                <w:i/>
                <w:szCs w:val="24"/>
              </w:rPr>
              <w:t>ct</w:t>
            </w:r>
            <w:r w:rsidRPr="00104B63">
              <w:rPr>
                <w:szCs w:val="24"/>
              </w:rPr>
              <w:t xml:space="preserve"> ≥ 10</w:t>
            </w:r>
            <w:r w:rsidR="0007707E">
              <w:rPr>
                <w:szCs w:val="24"/>
              </w:rPr>
              <w:t xml:space="preserve"> </w:t>
            </w:r>
            <w:r w:rsidRPr="00104B63">
              <w:rPr>
                <w:szCs w:val="24"/>
              </w:rPr>
              <w:t>%</w:t>
            </w:r>
          </w:p>
        </w:tc>
      </w:tr>
      <w:tr w:rsidR="00360801" w:rsidRPr="00104B63" w14:paraId="5076EDC1" w14:textId="77777777" w:rsidTr="00632515">
        <w:trPr>
          <w:cantSplit/>
          <w:jc w:val="center"/>
        </w:trPr>
        <w:tc>
          <w:tcPr>
            <w:tcW w:w="418" w:type="pct"/>
            <w:tcBorders>
              <w:top w:val="nil"/>
              <w:left w:val="single" w:sz="12" w:space="0" w:color="auto"/>
              <w:bottom w:val="nil"/>
            </w:tcBorders>
          </w:tcPr>
          <w:p w14:paraId="2E42F4E5" w14:textId="77777777" w:rsidR="00360801" w:rsidRPr="00104B63" w:rsidRDefault="00360801" w:rsidP="00360801">
            <w:pPr>
              <w:pStyle w:val="Tablebody--"/>
              <w:tabs>
                <w:tab w:val="left" w:pos="7063"/>
              </w:tabs>
              <w:autoSpaceDE w:val="0"/>
              <w:autoSpaceDN w:val="0"/>
              <w:adjustRightInd w:val="0"/>
            </w:pPr>
            <w:r w:rsidRPr="00104B63">
              <w:t>4.1.1</w:t>
            </w:r>
          </w:p>
          <w:p w14:paraId="20E0FA07" w14:textId="59B9C058" w:rsidR="00360801" w:rsidRPr="00104B63" w:rsidRDefault="00360801" w:rsidP="00360801">
            <w:pPr>
              <w:pStyle w:val="Tablebody--"/>
              <w:tabs>
                <w:tab w:val="left" w:pos="7063"/>
              </w:tabs>
              <w:autoSpaceDE w:val="0"/>
              <w:autoSpaceDN w:val="0"/>
              <w:adjustRightInd w:val="0"/>
            </w:pPr>
            <w:r w:rsidRPr="00104B63">
              <w:t>4.1.2</w:t>
            </w:r>
          </w:p>
        </w:tc>
        <w:tc>
          <w:tcPr>
            <w:tcW w:w="1196" w:type="pct"/>
            <w:tcBorders>
              <w:top w:val="nil"/>
              <w:left w:val="nil"/>
            </w:tcBorders>
            <w:vAlign w:val="center"/>
          </w:tcPr>
          <w:p w14:paraId="71E4A8DE" w14:textId="352DA7E8"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45" w:type="pct"/>
            <w:gridSpan w:val="2"/>
            <w:tcBorders>
              <w:left w:val="nil"/>
            </w:tcBorders>
          </w:tcPr>
          <w:p w14:paraId="4FD49E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5C56B7D" w14:textId="2ACDA81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53" w:type="pct"/>
            <w:gridSpan w:val="2"/>
          </w:tcPr>
          <w:p w14:paraId="44FE96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64EDB4D" w14:textId="75D0B6DC"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7" w:type="pct"/>
            <w:gridSpan w:val="3"/>
          </w:tcPr>
          <w:p w14:paraId="6D106F8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FCCE61A" w14:textId="2A929F27"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Pr>
          <w:p w14:paraId="5F92FC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24E0699" w14:textId="24F5A3B7"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Pr>
          <w:p w14:paraId="66F29C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00D5DB9" w14:textId="04790C47"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508" w:type="pct"/>
            <w:gridSpan w:val="2"/>
          </w:tcPr>
          <w:p w14:paraId="6292AE9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94687FC" w14:textId="30406611"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535" w:type="pct"/>
            <w:gridSpan w:val="4"/>
            <w:tcBorders>
              <w:right w:val="single" w:sz="12" w:space="0" w:color="auto"/>
            </w:tcBorders>
          </w:tcPr>
          <w:p w14:paraId="2821F3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D7AF0DB" w14:textId="39762FA9"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19CE8C8" w14:textId="77777777" w:rsidTr="00632515">
        <w:trPr>
          <w:cantSplit/>
          <w:jc w:val="center"/>
        </w:trPr>
        <w:tc>
          <w:tcPr>
            <w:tcW w:w="418" w:type="pct"/>
            <w:tcBorders>
              <w:top w:val="nil"/>
              <w:left w:val="single" w:sz="12" w:space="0" w:color="auto"/>
            </w:tcBorders>
          </w:tcPr>
          <w:p w14:paraId="2FB5D33C" w14:textId="77777777" w:rsidR="00360801" w:rsidRPr="00104B63" w:rsidRDefault="00360801" w:rsidP="00360801">
            <w:pPr>
              <w:pStyle w:val="Tablebody--"/>
              <w:tabs>
                <w:tab w:val="left" w:pos="7063"/>
              </w:tabs>
              <w:autoSpaceDE w:val="0"/>
              <w:autoSpaceDN w:val="0"/>
              <w:adjustRightInd w:val="0"/>
            </w:pPr>
            <w:r w:rsidRPr="00104B63">
              <w:t>4.1.3</w:t>
            </w:r>
          </w:p>
          <w:p w14:paraId="0901F66C" w14:textId="6D756B4D" w:rsidR="00360801" w:rsidRPr="00104B63" w:rsidRDefault="00360801" w:rsidP="00360801">
            <w:pPr>
              <w:pStyle w:val="Tablebody--"/>
              <w:tabs>
                <w:tab w:val="left" w:pos="7063"/>
              </w:tabs>
              <w:autoSpaceDE w:val="0"/>
              <w:autoSpaceDN w:val="0"/>
              <w:adjustRightInd w:val="0"/>
            </w:pPr>
            <w:r w:rsidRPr="00104B63">
              <w:t>4.1.4</w:t>
            </w:r>
          </w:p>
        </w:tc>
        <w:tc>
          <w:tcPr>
            <w:tcW w:w="1196" w:type="pct"/>
            <w:tcBorders>
              <w:left w:val="nil"/>
            </w:tcBorders>
            <w:vAlign w:val="center"/>
          </w:tcPr>
          <w:p w14:paraId="2B575431" w14:textId="02FB399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45" w:type="pct"/>
            <w:gridSpan w:val="2"/>
            <w:tcBorders>
              <w:left w:val="nil"/>
            </w:tcBorders>
          </w:tcPr>
          <w:p w14:paraId="29C5FD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0F323E1" w14:textId="2B8E6C5C"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53" w:type="pct"/>
            <w:gridSpan w:val="2"/>
            <w:tcBorders>
              <w:left w:val="nil"/>
            </w:tcBorders>
          </w:tcPr>
          <w:p w14:paraId="36BC267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38D622D" w14:textId="6B1BFAFE"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7" w:type="pct"/>
            <w:gridSpan w:val="3"/>
            <w:tcBorders>
              <w:left w:val="nil"/>
            </w:tcBorders>
          </w:tcPr>
          <w:p w14:paraId="17F3E17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7B2A926" w14:textId="021E819C"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8" w:type="pct"/>
            <w:gridSpan w:val="2"/>
            <w:tcBorders>
              <w:left w:val="nil"/>
            </w:tcBorders>
          </w:tcPr>
          <w:p w14:paraId="3A3B439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8C5F947" w14:textId="0E9BAEC0"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0" w:type="pct"/>
            <w:gridSpan w:val="2"/>
            <w:tcBorders>
              <w:left w:val="nil"/>
            </w:tcBorders>
          </w:tcPr>
          <w:p w14:paraId="206BF9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44C4C4D" w14:textId="693F8ADF"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8" w:type="pct"/>
            <w:gridSpan w:val="2"/>
            <w:tcBorders>
              <w:left w:val="nil"/>
            </w:tcBorders>
          </w:tcPr>
          <w:p w14:paraId="17A30D4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B02A6D6" w14:textId="654115E3"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535" w:type="pct"/>
            <w:gridSpan w:val="4"/>
            <w:tcBorders>
              <w:left w:val="nil"/>
              <w:right w:val="single" w:sz="12" w:space="0" w:color="auto"/>
            </w:tcBorders>
          </w:tcPr>
          <w:p w14:paraId="2C664AD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1158504" w14:textId="6B52FA91"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28220F98" w14:textId="77777777" w:rsidTr="00632515">
        <w:trPr>
          <w:cantSplit/>
          <w:jc w:val="center"/>
        </w:trPr>
        <w:tc>
          <w:tcPr>
            <w:tcW w:w="418" w:type="pct"/>
            <w:tcBorders>
              <w:left w:val="single" w:sz="12" w:space="0" w:color="auto"/>
            </w:tcBorders>
          </w:tcPr>
          <w:p w14:paraId="5B9B2416" w14:textId="0D0DF37E" w:rsidR="00360801" w:rsidRPr="00104B63" w:rsidRDefault="00360801" w:rsidP="00360801">
            <w:pPr>
              <w:pStyle w:val="Tablebody--"/>
              <w:tabs>
                <w:tab w:val="left" w:pos="7063"/>
              </w:tabs>
              <w:autoSpaceDE w:val="0"/>
              <w:autoSpaceDN w:val="0"/>
              <w:adjustRightInd w:val="0"/>
            </w:pPr>
            <w:r w:rsidRPr="00104B63">
              <w:t>5</w:t>
            </w:r>
          </w:p>
        </w:tc>
        <w:tc>
          <w:tcPr>
            <w:tcW w:w="4582" w:type="pct"/>
            <w:gridSpan w:val="18"/>
            <w:tcBorders>
              <w:left w:val="nil"/>
              <w:right w:val="single" w:sz="12" w:space="0" w:color="auto"/>
            </w:tcBorders>
          </w:tcPr>
          <w:p w14:paraId="69C43B41" w14:textId="3A89411C" w:rsidR="00360801" w:rsidRPr="00104B63" w:rsidRDefault="00360801" w:rsidP="00360801">
            <w:pPr>
              <w:pStyle w:val="Tablebody--"/>
              <w:tabs>
                <w:tab w:val="left" w:pos="7063"/>
              </w:tabs>
              <w:autoSpaceDE w:val="0"/>
              <w:autoSpaceDN w:val="0"/>
              <w:adjustRightInd w:val="0"/>
              <w:rPr>
                <w:b/>
              </w:rPr>
            </w:pPr>
            <w:r w:rsidRPr="00104B63">
              <w:rPr>
                <w:b/>
                <w:szCs w:val="24"/>
              </w:rPr>
              <w:t>Group 4 units</w:t>
            </w:r>
          </w:p>
        </w:tc>
      </w:tr>
      <w:tr w:rsidR="00360801" w:rsidRPr="00104B63" w14:paraId="2E8B7C6B" w14:textId="77777777" w:rsidTr="00632515">
        <w:trPr>
          <w:cantSplit/>
          <w:jc w:val="center"/>
        </w:trPr>
        <w:tc>
          <w:tcPr>
            <w:tcW w:w="418" w:type="pct"/>
            <w:tcBorders>
              <w:left w:val="single" w:sz="12" w:space="0" w:color="auto"/>
              <w:bottom w:val="nil"/>
              <w:right w:val="nil"/>
            </w:tcBorders>
          </w:tcPr>
          <w:p w14:paraId="3DBD1209" w14:textId="7CEDCAC6" w:rsidR="00360801" w:rsidRPr="00104B63" w:rsidRDefault="00360801" w:rsidP="00360801">
            <w:pPr>
              <w:pStyle w:val="Tablebody--"/>
              <w:tabs>
                <w:tab w:val="left" w:pos="7063"/>
              </w:tabs>
              <w:autoSpaceDE w:val="0"/>
              <w:autoSpaceDN w:val="0"/>
              <w:adjustRightInd w:val="0"/>
            </w:pPr>
            <w:r w:rsidRPr="00104B63">
              <w:t>5.1</w:t>
            </w:r>
          </w:p>
        </w:tc>
        <w:tc>
          <w:tcPr>
            <w:tcW w:w="4582" w:type="pct"/>
            <w:gridSpan w:val="18"/>
            <w:tcBorders>
              <w:left w:val="nil"/>
              <w:right w:val="single" w:sz="12" w:space="0" w:color="auto"/>
            </w:tcBorders>
          </w:tcPr>
          <w:p w14:paraId="164E3F1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and lightweight</w:t>
            </w:r>
          </w:p>
          <w:p w14:paraId="52D75EF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592D00FB" w14:textId="2B645054" w:rsidR="00360801" w:rsidRPr="00104B63" w:rsidRDefault="00360801" w:rsidP="00360801">
            <w:pPr>
              <w:pStyle w:val="Tablebody--"/>
              <w:tabs>
                <w:tab w:val="left" w:pos="7063"/>
              </w:tabs>
              <w:autoSpaceDE w:val="0"/>
              <w:autoSpaceDN w:val="0"/>
              <w:adjustRightInd w:val="0"/>
            </w:pPr>
            <w:r w:rsidRPr="00104B63">
              <w:rPr>
                <w:szCs w:val="24"/>
              </w:rPr>
              <w:t xml:space="preserve">500 ≤ </w:t>
            </w:r>
            <w:r w:rsidRPr="00104B63">
              <w:rPr>
                <w:i/>
                <w:szCs w:val="24"/>
              </w:rPr>
              <w:t>ρ</w:t>
            </w:r>
            <w:r w:rsidRPr="00104B63">
              <w:rPr>
                <w:szCs w:val="24"/>
              </w:rPr>
              <w:t xml:space="preserve"> ≤ 1 200</w:t>
            </w:r>
          </w:p>
        </w:tc>
      </w:tr>
      <w:tr w:rsidR="00360801" w:rsidRPr="00104B63" w14:paraId="064B32F0" w14:textId="77777777" w:rsidTr="00632515">
        <w:trPr>
          <w:cantSplit/>
          <w:jc w:val="center"/>
        </w:trPr>
        <w:tc>
          <w:tcPr>
            <w:tcW w:w="418" w:type="pct"/>
            <w:tcBorders>
              <w:top w:val="nil"/>
              <w:left w:val="single" w:sz="12" w:space="0" w:color="auto"/>
              <w:bottom w:val="nil"/>
            </w:tcBorders>
          </w:tcPr>
          <w:p w14:paraId="33E026A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5.1.1</w:t>
            </w:r>
          </w:p>
          <w:p w14:paraId="034BCD52" w14:textId="39386F73" w:rsidR="00360801" w:rsidRPr="00104B63" w:rsidRDefault="00360801" w:rsidP="00360801">
            <w:pPr>
              <w:pStyle w:val="Tablebody--"/>
              <w:tabs>
                <w:tab w:val="left" w:pos="7063"/>
              </w:tabs>
              <w:autoSpaceDE w:val="0"/>
              <w:autoSpaceDN w:val="0"/>
              <w:adjustRightInd w:val="0"/>
            </w:pPr>
            <w:r w:rsidRPr="00104B63">
              <w:rPr>
                <w:szCs w:val="24"/>
              </w:rPr>
              <w:t>5.1.2</w:t>
            </w:r>
          </w:p>
        </w:tc>
        <w:tc>
          <w:tcPr>
            <w:tcW w:w="1196" w:type="pct"/>
            <w:tcBorders>
              <w:top w:val="nil"/>
              <w:left w:val="nil"/>
              <w:bottom w:val="nil"/>
            </w:tcBorders>
          </w:tcPr>
          <w:p w14:paraId="0E10772B" w14:textId="2B1663F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45" w:type="pct"/>
            <w:gridSpan w:val="2"/>
            <w:tcBorders>
              <w:top w:val="nil"/>
              <w:left w:val="nil"/>
              <w:bottom w:val="nil"/>
            </w:tcBorders>
          </w:tcPr>
          <w:p w14:paraId="30DF765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DF6E5A8" w14:textId="07CB8AF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53" w:type="pct"/>
            <w:gridSpan w:val="2"/>
            <w:tcBorders>
              <w:top w:val="nil"/>
              <w:left w:val="nil"/>
              <w:bottom w:val="nil"/>
            </w:tcBorders>
          </w:tcPr>
          <w:p w14:paraId="0A21C2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B51D05" w14:textId="4C31DC16"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507" w:type="pct"/>
            <w:gridSpan w:val="3"/>
            <w:tcBorders>
              <w:top w:val="nil"/>
              <w:left w:val="nil"/>
              <w:bottom w:val="nil"/>
            </w:tcBorders>
          </w:tcPr>
          <w:p w14:paraId="373E71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0666920" w14:textId="71888B42"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8" w:type="pct"/>
            <w:gridSpan w:val="2"/>
            <w:tcBorders>
              <w:top w:val="nil"/>
              <w:left w:val="nil"/>
              <w:bottom w:val="nil"/>
            </w:tcBorders>
          </w:tcPr>
          <w:p w14:paraId="6E9B748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11E789B" w14:textId="5CD34845"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70" w:type="pct"/>
            <w:gridSpan w:val="2"/>
            <w:tcBorders>
              <w:top w:val="nil"/>
              <w:left w:val="nil"/>
              <w:bottom w:val="nil"/>
            </w:tcBorders>
          </w:tcPr>
          <w:p w14:paraId="16D6ECA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C5C576A" w14:textId="4E42726D"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508" w:type="pct"/>
            <w:gridSpan w:val="2"/>
            <w:tcBorders>
              <w:top w:val="nil"/>
              <w:left w:val="nil"/>
              <w:bottom w:val="nil"/>
            </w:tcBorders>
          </w:tcPr>
          <w:p w14:paraId="4DD97B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C73B74F" w14:textId="2B5FA9A9" w:rsidR="00360801" w:rsidRPr="00104B63" w:rsidRDefault="00360801" w:rsidP="00360801">
            <w:pPr>
              <w:pStyle w:val="Tablebody--"/>
              <w:tabs>
                <w:tab w:val="left" w:pos="7063"/>
              </w:tabs>
              <w:autoSpaceDE w:val="0"/>
              <w:autoSpaceDN w:val="0"/>
              <w:adjustRightInd w:val="0"/>
              <w:jc w:val="center"/>
            </w:pPr>
            <w:r w:rsidRPr="00104B63">
              <w:rPr>
                <w:szCs w:val="24"/>
              </w:rPr>
              <w:t>(425)</w:t>
            </w:r>
          </w:p>
        </w:tc>
        <w:tc>
          <w:tcPr>
            <w:tcW w:w="535" w:type="pct"/>
            <w:gridSpan w:val="4"/>
            <w:tcBorders>
              <w:top w:val="nil"/>
              <w:left w:val="nil"/>
              <w:bottom w:val="nil"/>
              <w:right w:val="single" w:sz="12" w:space="0" w:color="auto"/>
            </w:tcBorders>
          </w:tcPr>
          <w:p w14:paraId="535919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69C53E5" w14:textId="1C2A84AB"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1105365C" w14:textId="77777777" w:rsidTr="00632515">
        <w:trPr>
          <w:cantSplit/>
          <w:jc w:val="center"/>
        </w:trPr>
        <w:tc>
          <w:tcPr>
            <w:tcW w:w="418" w:type="pct"/>
            <w:tcBorders>
              <w:top w:val="nil"/>
              <w:left w:val="single" w:sz="12" w:space="0" w:color="auto"/>
              <w:bottom w:val="single" w:sz="12" w:space="0" w:color="auto"/>
            </w:tcBorders>
          </w:tcPr>
          <w:p w14:paraId="463E051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5.1.3</w:t>
            </w:r>
          </w:p>
          <w:p w14:paraId="719E119B" w14:textId="54558D8E" w:rsidR="00360801" w:rsidRPr="00104B63" w:rsidRDefault="00360801" w:rsidP="00360801">
            <w:pPr>
              <w:pStyle w:val="Tablebody--"/>
              <w:tabs>
                <w:tab w:val="left" w:pos="7063"/>
              </w:tabs>
              <w:autoSpaceDE w:val="0"/>
              <w:autoSpaceDN w:val="0"/>
              <w:adjustRightInd w:val="0"/>
            </w:pPr>
            <w:r w:rsidRPr="00104B63">
              <w:rPr>
                <w:szCs w:val="24"/>
              </w:rPr>
              <w:t>5.1.4</w:t>
            </w:r>
          </w:p>
        </w:tc>
        <w:tc>
          <w:tcPr>
            <w:tcW w:w="1196" w:type="pct"/>
            <w:tcBorders>
              <w:left w:val="nil"/>
              <w:bottom w:val="single" w:sz="12" w:space="0" w:color="auto"/>
            </w:tcBorders>
          </w:tcPr>
          <w:p w14:paraId="58165D2B" w14:textId="6D34842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45" w:type="pct"/>
            <w:gridSpan w:val="2"/>
            <w:tcBorders>
              <w:left w:val="nil"/>
              <w:bottom w:val="single" w:sz="12" w:space="0" w:color="auto"/>
            </w:tcBorders>
          </w:tcPr>
          <w:p w14:paraId="51CA19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97C712" w14:textId="514796C0"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53" w:type="pct"/>
            <w:gridSpan w:val="2"/>
            <w:tcBorders>
              <w:left w:val="nil"/>
              <w:bottom w:val="single" w:sz="12" w:space="0" w:color="auto"/>
            </w:tcBorders>
          </w:tcPr>
          <w:p w14:paraId="3457250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46341B5" w14:textId="0E33EE56"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507" w:type="pct"/>
            <w:gridSpan w:val="3"/>
            <w:tcBorders>
              <w:left w:val="nil"/>
              <w:bottom w:val="single" w:sz="12" w:space="0" w:color="auto"/>
            </w:tcBorders>
          </w:tcPr>
          <w:p w14:paraId="28D4D1C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3D90DEC" w14:textId="07812879"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8" w:type="pct"/>
            <w:gridSpan w:val="2"/>
            <w:tcBorders>
              <w:left w:val="nil"/>
              <w:bottom w:val="single" w:sz="12" w:space="0" w:color="auto"/>
            </w:tcBorders>
          </w:tcPr>
          <w:p w14:paraId="7CDDE5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DA8F498" w14:textId="67BE9279"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70" w:type="pct"/>
            <w:gridSpan w:val="2"/>
            <w:tcBorders>
              <w:left w:val="nil"/>
              <w:bottom w:val="single" w:sz="12" w:space="0" w:color="auto"/>
            </w:tcBorders>
          </w:tcPr>
          <w:p w14:paraId="2BFC700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B5F742" w14:textId="0E61A245"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508" w:type="pct"/>
            <w:gridSpan w:val="2"/>
            <w:tcBorders>
              <w:left w:val="nil"/>
              <w:bottom w:val="single" w:sz="12" w:space="0" w:color="auto"/>
            </w:tcBorders>
          </w:tcPr>
          <w:p w14:paraId="483DA88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91F2AD" w14:textId="0077E099"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535" w:type="pct"/>
            <w:gridSpan w:val="4"/>
            <w:tcBorders>
              <w:left w:val="nil"/>
              <w:bottom w:val="single" w:sz="12" w:space="0" w:color="auto"/>
              <w:right w:val="single" w:sz="12" w:space="0" w:color="auto"/>
            </w:tcBorders>
          </w:tcPr>
          <w:p w14:paraId="1B0D60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D1C87D" w14:textId="6B33AFAD" w:rsidR="00360801" w:rsidRPr="00104B63" w:rsidRDefault="00360801" w:rsidP="00360801">
            <w:pPr>
              <w:pStyle w:val="Tablebody--"/>
              <w:tabs>
                <w:tab w:val="left" w:pos="7063"/>
              </w:tabs>
              <w:autoSpaceDE w:val="0"/>
              <w:autoSpaceDN w:val="0"/>
              <w:adjustRightInd w:val="0"/>
              <w:jc w:val="center"/>
            </w:pPr>
            <w:r w:rsidRPr="00104B63">
              <w:rPr>
                <w:szCs w:val="24"/>
              </w:rPr>
              <w:t>nvg</w:t>
            </w:r>
          </w:p>
        </w:tc>
      </w:tr>
    </w:tbl>
    <w:p w14:paraId="21153CF6" w14:textId="702D2C44" w:rsidR="00360801" w:rsidRPr="00104B63" w:rsidRDefault="00360801">
      <w:pPr>
        <w:pStyle w:val="Tabletitle"/>
        <w:autoSpaceDE w:val="0"/>
        <w:autoSpaceDN w:val="0"/>
        <w:adjustRightInd w:val="0"/>
        <w:outlineLvl w:val="0"/>
        <w:rPr>
          <w:szCs w:val="24"/>
        </w:rPr>
      </w:pPr>
      <w:bookmarkStart w:id="55" w:name="_Toc101452316"/>
      <w:r w:rsidRPr="00104B63">
        <w:rPr>
          <w:szCs w:val="24"/>
        </w:rPr>
        <w:lastRenderedPageBreak/>
        <w:t>Table A.4.4 — (NDP) Clay masonry - Minimum length of non-separating loadbearing single-leaf walls &lt;1,0 m in length (Criterion R) for fire resistance classifications</w:t>
      </w:r>
      <w:bookmarkEnd w:id="55"/>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1946"/>
        <w:gridCol w:w="1097"/>
        <w:gridCol w:w="14"/>
        <w:gridCol w:w="809"/>
        <w:gridCol w:w="14"/>
        <w:gridCol w:w="29"/>
        <w:gridCol w:w="782"/>
        <w:gridCol w:w="12"/>
        <w:gridCol w:w="21"/>
        <w:gridCol w:w="791"/>
        <w:gridCol w:w="10"/>
        <w:gridCol w:w="14"/>
        <w:gridCol w:w="801"/>
        <w:gridCol w:w="8"/>
        <w:gridCol w:w="6"/>
        <w:gridCol w:w="811"/>
        <w:gridCol w:w="10"/>
        <w:gridCol w:w="826"/>
        <w:gridCol w:w="824"/>
      </w:tblGrid>
      <w:tr w:rsidR="00360801" w:rsidRPr="00104B63" w14:paraId="098F6C3A" w14:textId="77777777" w:rsidTr="00632515">
        <w:trPr>
          <w:cantSplit/>
          <w:tblHeader/>
          <w:jc w:val="center"/>
        </w:trPr>
        <w:tc>
          <w:tcPr>
            <w:tcW w:w="462" w:type="pct"/>
            <w:vMerge w:val="restart"/>
            <w:tcBorders>
              <w:top w:val="single" w:sz="12" w:space="0" w:color="auto"/>
              <w:left w:val="single" w:sz="12" w:space="0" w:color="auto"/>
            </w:tcBorders>
          </w:tcPr>
          <w:p w14:paraId="4B7D1AD0"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Row</w:t>
            </w:r>
          </w:p>
          <w:p w14:paraId="64D987C3" w14:textId="197A6D70" w:rsidR="00360801" w:rsidRPr="00104B63" w:rsidRDefault="00360801" w:rsidP="00360801">
            <w:pPr>
              <w:pStyle w:val="Tableheader--"/>
              <w:tabs>
                <w:tab w:val="left" w:pos="7063"/>
              </w:tabs>
              <w:autoSpaceDE w:val="0"/>
              <w:autoSpaceDN w:val="0"/>
              <w:adjustRightInd w:val="0"/>
              <w:rPr>
                <w:b/>
              </w:rPr>
            </w:pPr>
            <w:r w:rsidRPr="00104B63">
              <w:rPr>
                <w:b/>
                <w:szCs w:val="24"/>
              </w:rPr>
              <w:t>number</w:t>
            </w:r>
          </w:p>
        </w:tc>
        <w:tc>
          <w:tcPr>
            <w:tcW w:w="1001" w:type="pct"/>
            <w:vMerge w:val="restart"/>
            <w:tcBorders>
              <w:top w:val="single" w:sz="12" w:space="0" w:color="auto"/>
            </w:tcBorders>
          </w:tcPr>
          <w:p w14:paraId="6F2FEB14"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1C5A6118"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524B8EE3"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p w14:paraId="4D417450" w14:textId="37B58B02"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combined thickness </w:t>
            </w:r>
            <w:r w:rsidRPr="00104B63">
              <w:rPr>
                <w:b/>
                <w:i/>
                <w:szCs w:val="24"/>
              </w:rPr>
              <w:t>ct</w:t>
            </w:r>
            <w:r w:rsidRPr="00104B63">
              <w:rPr>
                <w:b/>
                <w:szCs w:val="24"/>
              </w:rPr>
              <w:t xml:space="preserve"> (% of wall thickness)</w:t>
            </w:r>
          </w:p>
        </w:tc>
        <w:tc>
          <w:tcPr>
            <w:tcW w:w="564" w:type="pct"/>
            <w:vMerge w:val="restart"/>
            <w:tcBorders>
              <w:top w:val="single" w:sz="12" w:space="0" w:color="auto"/>
            </w:tcBorders>
          </w:tcPr>
          <w:p w14:paraId="6317F0A2" w14:textId="76628D2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Wall thickness (mm)</w:t>
            </w:r>
          </w:p>
        </w:tc>
        <w:tc>
          <w:tcPr>
            <w:tcW w:w="2972" w:type="pct"/>
            <w:gridSpan w:val="17"/>
            <w:tcBorders>
              <w:top w:val="single" w:sz="12" w:space="0" w:color="auto"/>
              <w:right w:val="single" w:sz="12" w:space="0" w:color="auto"/>
            </w:tcBorders>
          </w:tcPr>
          <w:p w14:paraId="2877734F" w14:textId="36A3201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length (mm) </w:t>
            </w:r>
            <w:r w:rsidRPr="00104B63">
              <w:rPr>
                <w:b/>
                <w:i/>
                <w:szCs w:val="24"/>
              </w:rPr>
              <w:t>l</w:t>
            </w:r>
            <w:r w:rsidRPr="00104B63">
              <w:rPr>
                <w:b/>
                <w:szCs w:val="24"/>
                <w:vertAlign w:val="subscript"/>
              </w:rPr>
              <w:t>F</w:t>
            </w:r>
            <w:r w:rsidRPr="00104B63">
              <w:rPr>
                <w:b/>
                <w:szCs w:val="24"/>
              </w:rPr>
              <w:t xml:space="preserve"> for fire resistance classification R</w:t>
            </w:r>
            <w:r w:rsidRPr="00104B63">
              <w:rPr>
                <w:b/>
                <w:szCs w:val="24"/>
              </w:rPr>
              <w:br/>
              <w:t xml:space="preserve">for time (minutes) </w:t>
            </w:r>
            <w:r w:rsidRPr="00104B63">
              <w:rPr>
                <w:b/>
                <w:i/>
                <w:szCs w:val="24"/>
              </w:rPr>
              <w:t>t</w:t>
            </w:r>
            <w:r w:rsidRPr="00104B63">
              <w:rPr>
                <w:b/>
                <w:szCs w:val="24"/>
                <w:vertAlign w:val="subscript"/>
              </w:rPr>
              <w:t>fi,d</w:t>
            </w:r>
          </w:p>
        </w:tc>
      </w:tr>
      <w:tr w:rsidR="00360801" w:rsidRPr="00104B63" w14:paraId="6498CD9A" w14:textId="77777777" w:rsidTr="00632515">
        <w:trPr>
          <w:cantSplit/>
          <w:tblHeader/>
          <w:jc w:val="center"/>
        </w:trPr>
        <w:tc>
          <w:tcPr>
            <w:tcW w:w="462" w:type="pct"/>
            <w:vMerge/>
            <w:tcBorders>
              <w:left w:val="single" w:sz="12" w:space="0" w:color="auto"/>
              <w:bottom w:val="single" w:sz="12" w:space="0" w:color="auto"/>
            </w:tcBorders>
          </w:tcPr>
          <w:p w14:paraId="5E37AE55" w14:textId="77777777" w:rsidR="00360801" w:rsidRPr="00104B63" w:rsidRDefault="00360801" w:rsidP="00360801">
            <w:pPr>
              <w:pStyle w:val="Tableheader--"/>
              <w:tabs>
                <w:tab w:val="left" w:pos="7063"/>
              </w:tabs>
            </w:pPr>
          </w:p>
        </w:tc>
        <w:tc>
          <w:tcPr>
            <w:tcW w:w="1001" w:type="pct"/>
            <w:vMerge/>
            <w:tcBorders>
              <w:bottom w:val="single" w:sz="12" w:space="0" w:color="auto"/>
            </w:tcBorders>
          </w:tcPr>
          <w:p w14:paraId="1927D4BD" w14:textId="77777777" w:rsidR="00360801" w:rsidRPr="00104B63" w:rsidRDefault="00360801" w:rsidP="00360801">
            <w:pPr>
              <w:pStyle w:val="Tableheader--"/>
              <w:tabs>
                <w:tab w:val="left" w:pos="7063"/>
              </w:tabs>
            </w:pPr>
          </w:p>
        </w:tc>
        <w:tc>
          <w:tcPr>
            <w:tcW w:w="564" w:type="pct"/>
            <w:vMerge/>
            <w:tcBorders>
              <w:bottom w:val="single" w:sz="12" w:space="0" w:color="auto"/>
            </w:tcBorders>
          </w:tcPr>
          <w:p w14:paraId="281912AE" w14:textId="77777777" w:rsidR="00360801" w:rsidRPr="00104B63" w:rsidRDefault="00360801" w:rsidP="00360801">
            <w:pPr>
              <w:pStyle w:val="Tableheader--"/>
              <w:tabs>
                <w:tab w:val="left" w:pos="7063"/>
              </w:tabs>
            </w:pPr>
          </w:p>
        </w:tc>
        <w:tc>
          <w:tcPr>
            <w:tcW w:w="423" w:type="pct"/>
            <w:gridSpan w:val="2"/>
            <w:tcBorders>
              <w:bottom w:val="single" w:sz="12" w:space="0" w:color="auto"/>
            </w:tcBorders>
            <w:vAlign w:val="center"/>
          </w:tcPr>
          <w:p w14:paraId="64EE63A4" w14:textId="6AEF1DE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24" w:type="pct"/>
            <w:gridSpan w:val="3"/>
            <w:tcBorders>
              <w:bottom w:val="single" w:sz="12" w:space="0" w:color="auto"/>
            </w:tcBorders>
            <w:vAlign w:val="center"/>
          </w:tcPr>
          <w:p w14:paraId="287180E4" w14:textId="517E49B2"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24" w:type="pct"/>
            <w:gridSpan w:val="3"/>
            <w:tcBorders>
              <w:bottom w:val="single" w:sz="12" w:space="0" w:color="auto"/>
            </w:tcBorders>
            <w:vAlign w:val="center"/>
          </w:tcPr>
          <w:p w14:paraId="256A7D67" w14:textId="5CB1C06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24" w:type="pct"/>
            <w:gridSpan w:val="3"/>
            <w:tcBorders>
              <w:bottom w:val="single" w:sz="12" w:space="0" w:color="auto"/>
            </w:tcBorders>
            <w:vAlign w:val="center"/>
          </w:tcPr>
          <w:p w14:paraId="01599257" w14:textId="63DB769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24" w:type="pct"/>
            <w:gridSpan w:val="3"/>
            <w:tcBorders>
              <w:bottom w:val="single" w:sz="12" w:space="0" w:color="auto"/>
            </w:tcBorders>
            <w:vAlign w:val="center"/>
          </w:tcPr>
          <w:p w14:paraId="644FD6BD" w14:textId="089E255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30" w:type="pct"/>
            <w:gridSpan w:val="2"/>
            <w:tcBorders>
              <w:bottom w:val="single" w:sz="12" w:space="0" w:color="auto"/>
            </w:tcBorders>
            <w:vAlign w:val="center"/>
          </w:tcPr>
          <w:p w14:paraId="65EE0745" w14:textId="699A0A6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24" w:type="pct"/>
            <w:tcBorders>
              <w:bottom w:val="single" w:sz="12" w:space="0" w:color="auto"/>
              <w:right w:val="single" w:sz="12" w:space="0" w:color="auto"/>
            </w:tcBorders>
            <w:vAlign w:val="center"/>
          </w:tcPr>
          <w:p w14:paraId="7799DBF9" w14:textId="1B46D02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41E5F4D1" w14:textId="77777777" w:rsidTr="00632515">
        <w:trPr>
          <w:cantSplit/>
          <w:jc w:val="center"/>
        </w:trPr>
        <w:tc>
          <w:tcPr>
            <w:tcW w:w="462" w:type="pct"/>
            <w:tcBorders>
              <w:left w:val="single" w:sz="12" w:space="0" w:color="auto"/>
            </w:tcBorders>
          </w:tcPr>
          <w:p w14:paraId="55146762" w14:textId="4856D257" w:rsidR="00360801" w:rsidRPr="00104B63" w:rsidRDefault="00360801" w:rsidP="00360801">
            <w:pPr>
              <w:pStyle w:val="Tablebody--"/>
              <w:tabs>
                <w:tab w:val="left" w:pos="7063"/>
              </w:tabs>
              <w:autoSpaceDE w:val="0"/>
              <w:autoSpaceDN w:val="0"/>
              <w:adjustRightInd w:val="0"/>
            </w:pPr>
            <w:r w:rsidRPr="00104B63">
              <w:t>1</w:t>
            </w:r>
          </w:p>
        </w:tc>
        <w:tc>
          <w:tcPr>
            <w:tcW w:w="4538" w:type="pct"/>
            <w:gridSpan w:val="19"/>
            <w:tcBorders>
              <w:right w:val="single" w:sz="12" w:space="0" w:color="auto"/>
            </w:tcBorders>
          </w:tcPr>
          <w:p w14:paraId="0ACEFDA9" w14:textId="32F25007" w:rsidR="00360801" w:rsidRPr="00104B63" w:rsidRDefault="00360801" w:rsidP="00360801">
            <w:pPr>
              <w:pStyle w:val="Tablebody--"/>
              <w:tabs>
                <w:tab w:val="left" w:pos="7063"/>
              </w:tabs>
              <w:autoSpaceDE w:val="0"/>
              <w:autoSpaceDN w:val="0"/>
              <w:adjustRightInd w:val="0"/>
              <w:rPr>
                <w:b/>
              </w:rPr>
            </w:pPr>
            <w:r w:rsidRPr="00104B63">
              <w:rPr>
                <w:b/>
                <w:szCs w:val="24"/>
              </w:rPr>
              <w:t>Group 1S and Group 1 units</w:t>
            </w:r>
          </w:p>
        </w:tc>
      </w:tr>
      <w:tr w:rsidR="00360801" w:rsidRPr="00104B63" w14:paraId="7C612F37" w14:textId="77777777" w:rsidTr="00632515">
        <w:trPr>
          <w:cantSplit/>
          <w:jc w:val="center"/>
        </w:trPr>
        <w:tc>
          <w:tcPr>
            <w:tcW w:w="462" w:type="pct"/>
            <w:tcBorders>
              <w:left w:val="single" w:sz="12" w:space="0" w:color="auto"/>
              <w:bottom w:val="nil"/>
              <w:right w:val="nil"/>
            </w:tcBorders>
          </w:tcPr>
          <w:p w14:paraId="2DEDC726" w14:textId="6591C65E" w:rsidR="00360801" w:rsidRPr="00104B63" w:rsidRDefault="00360801" w:rsidP="00360801">
            <w:pPr>
              <w:pStyle w:val="Tablebody--"/>
              <w:tabs>
                <w:tab w:val="left" w:pos="7063"/>
              </w:tabs>
              <w:autoSpaceDE w:val="0"/>
              <w:autoSpaceDN w:val="0"/>
              <w:adjustRightInd w:val="0"/>
            </w:pPr>
            <w:r w:rsidRPr="00104B63">
              <w:t>1.1</w:t>
            </w:r>
          </w:p>
        </w:tc>
        <w:tc>
          <w:tcPr>
            <w:tcW w:w="4538" w:type="pct"/>
            <w:gridSpan w:val="19"/>
            <w:tcBorders>
              <w:left w:val="nil"/>
              <w:right w:val="single" w:sz="12" w:space="0" w:color="auto"/>
            </w:tcBorders>
          </w:tcPr>
          <w:p w14:paraId="1259B75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16DA901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75</w:t>
            </w:r>
          </w:p>
          <w:p w14:paraId="0E520A48" w14:textId="59D6B14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1000 ≤ </w:t>
            </w:r>
            <w:r w:rsidRPr="00104B63">
              <w:rPr>
                <w:i/>
                <w:szCs w:val="24"/>
              </w:rPr>
              <w:t>ρ</w:t>
            </w:r>
            <w:r w:rsidRPr="00104B63">
              <w:rPr>
                <w:szCs w:val="24"/>
              </w:rPr>
              <w:t xml:space="preserve"> ≤ 2 400</w:t>
            </w:r>
          </w:p>
        </w:tc>
      </w:tr>
      <w:tr w:rsidR="00360801" w:rsidRPr="00104B63" w14:paraId="3E8900A3" w14:textId="77777777" w:rsidTr="00632515">
        <w:trPr>
          <w:cantSplit/>
          <w:jc w:val="center"/>
        </w:trPr>
        <w:tc>
          <w:tcPr>
            <w:tcW w:w="462" w:type="pct"/>
            <w:tcBorders>
              <w:top w:val="nil"/>
              <w:left w:val="single" w:sz="12" w:space="0" w:color="auto"/>
              <w:bottom w:val="nil"/>
            </w:tcBorders>
          </w:tcPr>
          <w:p w14:paraId="77FAB800" w14:textId="77777777" w:rsidR="00360801" w:rsidRPr="00104B63" w:rsidRDefault="00360801" w:rsidP="00360801">
            <w:pPr>
              <w:pStyle w:val="Tablebody--"/>
              <w:tabs>
                <w:tab w:val="left" w:pos="7063"/>
              </w:tabs>
              <w:autoSpaceDE w:val="0"/>
              <w:autoSpaceDN w:val="0"/>
              <w:adjustRightInd w:val="0"/>
            </w:pPr>
            <w:r w:rsidRPr="00104B63">
              <w:t>1.1.1</w:t>
            </w:r>
          </w:p>
          <w:p w14:paraId="7D5653AD" w14:textId="6871D487" w:rsidR="00360801" w:rsidRPr="00104B63" w:rsidRDefault="00360801" w:rsidP="00360801">
            <w:pPr>
              <w:pStyle w:val="Tablebody--"/>
              <w:tabs>
                <w:tab w:val="left" w:pos="7063"/>
              </w:tabs>
              <w:autoSpaceDE w:val="0"/>
              <w:autoSpaceDN w:val="0"/>
              <w:adjustRightInd w:val="0"/>
            </w:pPr>
            <w:r w:rsidRPr="00104B63">
              <w:t>1.1.2.</w:t>
            </w:r>
          </w:p>
        </w:tc>
        <w:tc>
          <w:tcPr>
            <w:tcW w:w="1001" w:type="pct"/>
            <w:vMerge w:val="restart"/>
            <w:vAlign w:val="center"/>
          </w:tcPr>
          <w:p w14:paraId="73D5207C" w14:textId="7597E437"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64" w:type="pct"/>
            <w:vAlign w:val="center"/>
          </w:tcPr>
          <w:p w14:paraId="524C3300" w14:textId="0D8DEA9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45" w:type="pct"/>
            <w:gridSpan w:val="4"/>
          </w:tcPr>
          <w:p w14:paraId="61CCAA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6A5949A8" w14:textId="03BC5FD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19" w:type="pct"/>
            <w:gridSpan w:val="3"/>
          </w:tcPr>
          <w:p w14:paraId="3D334F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26BFF9D8" w14:textId="748E4D4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19" w:type="pct"/>
            <w:gridSpan w:val="3"/>
          </w:tcPr>
          <w:p w14:paraId="394E97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0052D0D1" w14:textId="1706C36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19" w:type="pct"/>
            <w:gridSpan w:val="3"/>
          </w:tcPr>
          <w:p w14:paraId="7FF240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690E4D" w14:textId="0BACFE9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22" w:type="pct"/>
            <w:gridSpan w:val="2"/>
          </w:tcPr>
          <w:p w14:paraId="75E365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5E55082" w14:textId="2FC41B1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3" w:type="pct"/>
          </w:tcPr>
          <w:p w14:paraId="1EFF73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5028356" w14:textId="48FF68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048CF5B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0E078DA" w14:textId="2EBA32D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F6A5436" w14:textId="77777777" w:rsidTr="00632515">
        <w:trPr>
          <w:cantSplit/>
          <w:jc w:val="center"/>
        </w:trPr>
        <w:tc>
          <w:tcPr>
            <w:tcW w:w="462" w:type="pct"/>
            <w:tcBorders>
              <w:top w:val="nil"/>
              <w:left w:val="single" w:sz="12" w:space="0" w:color="auto"/>
              <w:bottom w:val="nil"/>
            </w:tcBorders>
          </w:tcPr>
          <w:p w14:paraId="62D8CF27" w14:textId="77777777" w:rsidR="00360801" w:rsidRPr="00104B63" w:rsidRDefault="00360801" w:rsidP="00360801">
            <w:pPr>
              <w:pStyle w:val="Tablebody--"/>
              <w:tabs>
                <w:tab w:val="left" w:pos="7063"/>
              </w:tabs>
              <w:autoSpaceDE w:val="0"/>
              <w:autoSpaceDN w:val="0"/>
              <w:adjustRightInd w:val="0"/>
            </w:pPr>
            <w:r w:rsidRPr="00104B63">
              <w:t>1.1.3</w:t>
            </w:r>
          </w:p>
          <w:p w14:paraId="27B1E424" w14:textId="328FE54F" w:rsidR="00360801" w:rsidRPr="00104B63" w:rsidRDefault="00360801" w:rsidP="00360801">
            <w:pPr>
              <w:pStyle w:val="Tablebody--"/>
              <w:tabs>
                <w:tab w:val="left" w:pos="7063"/>
              </w:tabs>
              <w:autoSpaceDE w:val="0"/>
              <w:autoSpaceDN w:val="0"/>
              <w:adjustRightInd w:val="0"/>
            </w:pPr>
            <w:r w:rsidRPr="00104B63">
              <w:t>1.1.4</w:t>
            </w:r>
          </w:p>
        </w:tc>
        <w:tc>
          <w:tcPr>
            <w:tcW w:w="1001" w:type="pct"/>
            <w:vMerge/>
            <w:vAlign w:val="center"/>
          </w:tcPr>
          <w:p w14:paraId="6E8A1277" w14:textId="77777777" w:rsidR="00360801" w:rsidRPr="00104B63" w:rsidRDefault="00360801" w:rsidP="00360801">
            <w:pPr>
              <w:pStyle w:val="Tablebody--"/>
              <w:tabs>
                <w:tab w:val="left" w:pos="7063"/>
              </w:tabs>
            </w:pPr>
          </w:p>
        </w:tc>
        <w:tc>
          <w:tcPr>
            <w:tcW w:w="564" w:type="pct"/>
            <w:vAlign w:val="center"/>
          </w:tcPr>
          <w:p w14:paraId="41F353D2" w14:textId="38B570C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45" w:type="pct"/>
            <w:gridSpan w:val="4"/>
          </w:tcPr>
          <w:p w14:paraId="685F888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FC54157" w14:textId="340682A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19" w:type="pct"/>
            <w:gridSpan w:val="3"/>
          </w:tcPr>
          <w:p w14:paraId="63BE1F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D3C3238" w14:textId="0FC0C63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19" w:type="pct"/>
            <w:gridSpan w:val="3"/>
          </w:tcPr>
          <w:p w14:paraId="677376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3DA5864" w14:textId="5396B09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19" w:type="pct"/>
            <w:gridSpan w:val="3"/>
          </w:tcPr>
          <w:p w14:paraId="488F7C0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816C0A2" w14:textId="4396179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2" w:type="pct"/>
            <w:gridSpan w:val="2"/>
          </w:tcPr>
          <w:p w14:paraId="18E0E9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C338C7" w14:textId="07796AE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3" w:type="pct"/>
          </w:tcPr>
          <w:p w14:paraId="6018587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645C48" w14:textId="21065C4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34C9040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2D2E364" w14:textId="1EACDED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A62164F" w14:textId="77777777" w:rsidTr="00632515">
        <w:trPr>
          <w:cantSplit/>
          <w:jc w:val="center"/>
        </w:trPr>
        <w:tc>
          <w:tcPr>
            <w:tcW w:w="462" w:type="pct"/>
            <w:tcBorders>
              <w:top w:val="nil"/>
              <w:left w:val="single" w:sz="12" w:space="0" w:color="auto"/>
              <w:bottom w:val="nil"/>
            </w:tcBorders>
          </w:tcPr>
          <w:p w14:paraId="2825AC65" w14:textId="77777777" w:rsidR="00360801" w:rsidRPr="00104B63" w:rsidRDefault="00360801" w:rsidP="00360801">
            <w:pPr>
              <w:pStyle w:val="Tablebody--"/>
              <w:tabs>
                <w:tab w:val="left" w:pos="7063"/>
              </w:tabs>
              <w:autoSpaceDE w:val="0"/>
              <w:autoSpaceDN w:val="0"/>
              <w:adjustRightInd w:val="0"/>
            </w:pPr>
            <w:r w:rsidRPr="00104B63">
              <w:t>1.1.5</w:t>
            </w:r>
          </w:p>
          <w:p w14:paraId="2400C881" w14:textId="48536CD7" w:rsidR="00360801" w:rsidRPr="00104B63" w:rsidRDefault="00360801" w:rsidP="00360801">
            <w:pPr>
              <w:pStyle w:val="Tablebody--"/>
              <w:tabs>
                <w:tab w:val="left" w:pos="7063"/>
              </w:tabs>
              <w:autoSpaceDE w:val="0"/>
              <w:autoSpaceDN w:val="0"/>
              <w:adjustRightInd w:val="0"/>
            </w:pPr>
            <w:r w:rsidRPr="00104B63">
              <w:t>1.1.6</w:t>
            </w:r>
          </w:p>
        </w:tc>
        <w:tc>
          <w:tcPr>
            <w:tcW w:w="1001" w:type="pct"/>
            <w:vMerge/>
            <w:vAlign w:val="center"/>
          </w:tcPr>
          <w:p w14:paraId="4D18B0A3" w14:textId="77777777" w:rsidR="00360801" w:rsidRPr="00104B63" w:rsidRDefault="00360801" w:rsidP="00360801">
            <w:pPr>
              <w:pStyle w:val="Tablebody--"/>
              <w:tabs>
                <w:tab w:val="left" w:pos="7063"/>
              </w:tabs>
            </w:pPr>
          </w:p>
        </w:tc>
        <w:tc>
          <w:tcPr>
            <w:tcW w:w="564" w:type="pct"/>
            <w:vAlign w:val="center"/>
          </w:tcPr>
          <w:p w14:paraId="473D4AC3" w14:textId="4CF5302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45" w:type="pct"/>
            <w:gridSpan w:val="4"/>
          </w:tcPr>
          <w:p w14:paraId="7E9EBE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952A433" w14:textId="2B0AE5D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171AC5E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225F10E" w14:textId="7927977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1954237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D29967B" w14:textId="4BE1910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231C6D1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041EAAB" w14:textId="1490B88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2" w:type="pct"/>
            <w:gridSpan w:val="2"/>
          </w:tcPr>
          <w:p w14:paraId="1BB30CC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AB656E" w14:textId="3EFCDE4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tcPr>
          <w:p w14:paraId="39C593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3EDBF4" w14:textId="6BB3CD9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tcBorders>
              <w:right w:val="single" w:sz="12" w:space="0" w:color="auto"/>
            </w:tcBorders>
          </w:tcPr>
          <w:p w14:paraId="4525BC3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B43FD88" w14:textId="53B280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F0E4977" w14:textId="77777777" w:rsidTr="00632515">
        <w:trPr>
          <w:cantSplit/>
          <w:jc w:val="center"/>
        </w:trPr>
        <w:tc>
          <w:tcPr>
            <w:tcW w:w="462" w:type="pct"/>
            <w:tcBorders>
              <w:top w:val="nil"/>
              <w:left w:val="single" w:sz="12" w:space="0" w:color="auto"/>
              <w:bottom w:val="nil"/>
            </w:tcBorders>
          </w:tcPr>
          <w:p w14:paraId="6AC9ADB1" w14:textId="77777777" w:rsidR="00360801" w:rsidRPr="00104B63" w:rsidRDefault="00360801" w:rsidP="00360801">
            <w:pPr>
              <w:pStyle w:val="Tablebody--"/>
              <w:tabs>
                <w:tab w:val="left" w:pos="7063"/>
              </w:tabs>
              <w:autoSpaceDE w:val="0"/>
              <w:autoSpaceDN w:val="0"/>
              <w:adjustRightInd w:val="0"/>
            </w:pPr>
            <w:r w:rsidRPr="00104B63">
              <w:t>1.1.7</w:t>
            </w:r>
          </w:p>
          <w:p w14:paraId="14E3E31E" w14:textId="56195FA7" w:rsidR="00360801" w:rsidRPr="00104B63" w:rsidRDefault="00360801" w:rsidP="00360801">
            <w:pPr>
              <w:pStyle w:val="Tablebody--"/>
              <w:tabs>
                <w:tab w:val="left" w:pos="7063"/>
              </w:tabs>
              <w:autoSpaceDE w:val="0"/>
              <w:autoSpaceDN w:val="0"/>
              <w:adjustRightInd w:val="0"/>
            </w:pPr>
            <w:r w:rsidRPr="00104B63">
              <w:t>1.1.8</w:t>
            </w:r>
          </w:p>
        </w:tc>
        <w:tc>
          <w:tcPr>
            <w:tcW w:w="1001" w:type="pct"/>
            <w:vMerge/>
            <w:vAlign w:val="center"/>
          </w:tcPr>
          <w:p w14:paraId="058CC481" w14:textId="77777777" w:rsidR="00360801" w:rsidRPr="00104B63" w:rsidRDefault="00360801" w:rsidP="00360801">
            <w:pPr>
              <w:pStyle w:val="Tablebody--"/>
              <w:tabs>
                <w:tab w:val="left" w:pos="7063"/>
              </w:tabs>
            </w:pPr>
          </w:p>
        </w:tc>
        <w:tc>
          <w:tcPr>
            <w:tcW w:w="564" w:type="pct"/>
            <w:vAlign w:val="center"/>
          </w:tcPr>
          <w:p w14:paraId="045B2ABC" w14:textId="79A62CF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45" w:type="pct"/>
            <w:gridSpan w:val="4"/>
          </w:tcPr>
          <w:p w14:paraId="0F28C7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BC0C1A5" w14:textId="2A7A8FC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7C4DF8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AE93871" w14:textId="56407F8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3CA618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7B99F4E" w14:textId="4B0B35F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0023E4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72262D5" w14:textId="7BF491F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22" w:type="pct"/>
            <w:gridSpan w:val="2"/>
          </w:tcPr>
          <w:p w14:paraId="6FEDDE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FEA203" w14:textId="1385AE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tcPr>
          <w:p w14:paraId="178065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C8F0E6" w14:textId="33CC7F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2B3047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944B02" w14:textId="7639F6F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51C6732" w14:textId="77777777" w:rsidTr="00632515">
        <w:trPr>
          <w:cantSplit/>
          <w:jc w:val="center"/>
        </w:trPr>
        <w:tc>
          <w:tcPr>
            <w:tcW w:w="462" w:type="pct"/>
            <w:tcBorders>
              <w:top w:val="nil"/>
              <w:left w:val="single" w:sz="12" w:space="0" w:color="auto"/>
              <w:bottom w:val="nil"/>
            </w:tcBorders>
          </w:tcPr>
          <w:p w14:paraId="0C9CB359" w14:textId="77777777" w:rsidR="00360801" w:rsidRPr="00104B63" w:rsidRDefault="00360801" w:rsidP="00360801">
            <w:pPr>
              <w:pStyle w:val="Tablebody--"/>
              <w:tabs>
                <w:tab w:val="left" w:pos="7063"/>
              </w:tabs>
              <w:autoSpaceDE w:val="0"/>
              <w:autoSpaceDN w:val="0"/>
              <w:adjustRightInd w:val="0"/>
            </w:pPr>
            <w:r w:rsidRPr="00104B63">
              <w:t>1.1.9</w:t>
            </w:r>
          </w:p>
          <w:p w14:paraId="3E8AE344" w14:textId="72991AD8" w:rsidR="00360801" w:rsidRPr="00104B63" w:rsidRDefault="00360801" w:rsidP="00360801">
            <w:pPr>
              <w:pStyle w:val="Tablebody--"/>
              <w:tabs>
                <w:tab w:val="left" w:pos="7063"/>
              </w:tabs>
              <w:autoSpaceDE w:val="0"/>
              <w:autoSpaceDN w:val="0"/>
              <w:adjustRightInd w:val="0"/>
            </w:pPr>
            <w:r w:rsidRPr="00104B63">
              <w:t>1.1.10</w:t>
            </w:r>
          </w:p>
        </w:tc>
        <w:tc>
          <w:tcPr>
            <w:tcW w:w="1001" w:type="pct"/>
            <w:vMerge w:val="restart"/>
            <w:vAlign w:val="center"/>
          </w:tcPr>
          <w:p w14:paraId="713D7F97" w14:textId="26A1EC03"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64" w:type="pct"/>
            <w:vAlign w:val="center"/>
          </w:tcPr>
          <w:p w14:paraId="5F54C687" w14:textId="1F132AD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45" w:type="pct"/>
            <w:gridSpan w:val="4"/>
          </w:tcPr>
          <w:p w14:paraId="0EF8FF4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25341E96" w14:textId="0165804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19" w:type="pct"/>
            <w:gridSpan w:val="3"/>
          </w:tcPr>
          <w:p w14:paraId="615C55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07DE22D0" w14:textId="2E45A4A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19" w:type="pct"/>
            <w:gridSpan w:val="3"/>
          </w:tcPr>
          <w:p w14:paraId="751CE37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7D2553AF" w14:textId="704F06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19" w:type="pct"/>
            <w:gridSpan w:val="3"/>
          </w:tcPr>
          <w:p w14:paraId="1A2E48B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7F95B2A9" w14:textId="7CA8B9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2" w:type="pct"/>
            <w:gridSpan w:val="2"/>
          </w:tcPr>
          <w:p w14:paraId="70F98D9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3C93D7" w14:textId="30B9985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23" w:type="pct"/>
          </w:tcPr>
          <w:p w14:paraId="01AE69C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65780B1" w14:textId="1B1C1A3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052AC1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FF56B26" w14:textId="543F21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E4FCC04" w14:textId="77777777" w:rsidTr="00632515">
        <w:trPr>
          <w:cantSplit/>
          <w:jc w:val="center"/>
        </w:trPr>
        <w:tc>
          <w:tcPr>
            <w:tcW w:w="462" w:type="pct"/>
            <w:tcBorders>
              <w:top w:val="nil"/>
              <w:left w:val="single" w:sz="12" w:space="0" w:color="auto"/>
              <w:bottom w:val="nil"/>
            </w:tcBorders>
          </w:tcPr>
          <w:p w14:paraId="3AA409C4" w14:textId="77777777" w:rsidR="00360801" w:rsidRPr="00104B63" w:rsidRDefault="00360801" w:rsidP="00360801">
            <w:pPr>
              <w:pStyle w:val="Tablebody--"/>
              <w:tabs>
                <w:tab w:val="left" w:pos="7063"/>
              </w:tabs>
              <w:autoSpaceDE w:val="0"/>
              <w:autoSpaceDN w:val="0"/>
              <w:adjustRightInd w:val="0"/>
            </w:pPr>
            <w:r w:rsidRPr="00104B63">
              <w:t>1.1.11</w:t>
            </w:r>
          </w:p>
          <w:p w14:paraId="6D54CF91" w14:textId="42176AB6" w:rsidR="00360801" w:rsidRPr="00104B63" w:rsidRDefault="00360801" w:rsidP="00360801">
            <w:pPr>
              <w:pStyle w:val="Tablebody--"/>
              <w:tabs>
                <w:tab w:val="left" w:pos="7063"/>
              </w:tabs>
              <w:autoSpaceDE w:val="0"/>
              <w:autoSpaceDN w:val="0"/>
              <w:adjustRightInd w:val="0"/>
            </w:pPr>
            <w:r w:rsidRPr="00104B63">
              <w:t>1.1.12</w:t>
            </w:r>
          </w:p>
        </w:tc>
        <w:tc>
          <w:tcPr>
            <w:tcW w:w="1001" w:type="pct"/>
            <w:vMerge/>
          </w:tcPr>
          <w:p w14:paraId="69ABEF4D" w14:textId="77777777" w:rsidR="00360801" w:rsidRPr="00104B63" w:rsidRDefault="00360801" w:rsidP="00360801">
            <w:pPr>
              <w:pStyle w:val="Tablebody--"/>
              <w:tabs>
                <w:tab w:val="left" w:pos="7063"/>
              </w:tabs>
            </w:pPr>
          </w:p>
        </w:tc>
        <w:tc>
          <w:tcPr>
            <w:tcW w:w="564" w:type="pct"/>
            <w:vAlign w:val="center"/>
          </w:tcPr>
          <w:p w14:paraId="0408401B" w14:textId="29FF957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45" w:type="pct"/>
            <w:gridSpan w:val="4"/>
          </w:tcPr>
          <w:p w14:paraId="28A8152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B8FA6CE" w14:textId="533F8E8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19" w:type="pct"/>
            <w:gridSpan w:val="3"/>
          </w:tcPr>
          <w:p w14:paraId="12D901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54675B7" w14:textId="2A118E5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19" w:type="pct"/>
            <w:gridSpan w:val="3"/>
          </w:tcPr>
          <w:p w14:paraId="7E6F0E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C13A331" w14:textId="0593B57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19" w:type="pct"/>
            <w:gridSpan w:val="3"/>
          </w:tcPr>
          <w:p w14:paraId="3BA87C2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C34A921" w14:textId="49AF7E2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2" w:type="pct"/>
            <w:gridSpan w:val="2"/>
          </w:tcPr>
          <w:p w14:paraId="45E412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2349FFC8" w14:textId="59A5030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3" w:type="pct"/>
          </w:tcPr>
          <w:p w14:paraId="2574932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806DCB" w14:textId="043D0B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7AEB461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09063C2" w14:textId="2EED6E5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8C2C459" w14:textId="77777777" w:rsidTr="00632515">
        <w:trPr>
          <w:cantSplit/>
          <w:jc w:val="center"/>
        </w:trPr>
        <w:tc>
          <w:tcPr>
            <w:tcW w:w="462" w:type="pct"/>
            <w:tcBorders>
              <w:top w:val="nil"/>
              <w:left w:val="single" w:sz="12" w:space="0" w:color="auto"/>
              <w:bottom w:val="nil"/>
            </w:tcBorders>
          </w:tcPr>
          <w:p w14:paraId="4E2A2FB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1.1.13</w:t>
            </w:r>
          </w:p>
          <w:p w14:paraId="2D618520" w14:textId="43768D6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1.1.14</w:t>
            </w:r>
          </w:p>
        </w:tc>
        <w:tc>
          <w:tcPr>
            <w:tcW w:w="1001" w:type="pct"/>
            <w:vMerge/>
          </w:tcPr>
          <w:p w14:paraId="113CD712" w14:textId="77777777" w:rsidR="00360801" w:rsidRPr="00104B63" w:rsidRDefault="00360801" w:rsidP="00360801">
            <w:pPr>
              <w:pStyle w:val="Tablebody--"/>
              <w:tabs>
                <w:tab w:val="left" w:pos="7063"/>
              </w:tabs>
            </w:pPr>
          </w:p>
        </w:tc>
        <w:tc>
          <w:tcPr>
            <w:tcW w:w="564" w:type="pct"/>
            <w:vAlign w:val="center"/>
          </w:tcPr>
          <w:p w14:paraId="66139B16" w14:textId="64D595F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45" w:type="pct"/>
            <w:gridSpan w:val="4"/>
          </w:tcPr>
          <w:p w14:paraId="4A446E7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1362E73E" w14:textId="3E4FBCE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5D9A26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3D71764" w14:textId="7DB95EE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1D29E9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B34A926" w14:textId="6BF4C2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52DF0AC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3AA968A" w14:textId="51ACCDD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2" w:type="pct"/>
            <w:gridSpan w:val="2"/>
          </w:tcPr>
          <w:p w14:paraId="3FB13C8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7C7CA47" w14:textId="0D6C915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tcPr>
          <w:p w14:paraId="43B69AE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A54C78D" w14:textId="4F614A1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6718C8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8BC3ED1" w14:textId="3CC47AE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D70E537" w14:textId="77777777" w:rsidTr="00632515">
        <w:trPr>
          <w:cantSplit/>
          <w:jc w:val="center"/>
        </w:trPr>
        <w:tc>
          <w:tcPr>
            <w:tcW w:w="462" w:type="pct"/>
            <w:tcBorders>
              <w:top w:val="nil"/>
              <w:left w:val="single" w:sz="12" w:space="0" w:color="auto"/>
            </w:tcBorders>
          </w:tcPr>
          <w:p w14:paraId="47FB8817" w14:textId="77777777" w:rsidR="00360801" w:rsidRPr="00104B63" w:rsidRDefault="00360801" w:rsidP="00360801">
            <w:pPr>
              <w:pStyle w:val="Tablebody--"/>
              <w:tabs>
                <w:tab w:val="left" w:pos="7063"/>
              </w:tabs>
              <w:autoSpaceDE w:val="0"/>
              <w:autoSpaceDN w:val="0"/>
              <w:adjustRightInd w:val="0"/>
            </w:pPr>
            <w:r w:rsidRPr="00104B63">
              <w:t>1.1.15</w:t>
            </w:r>
          </w:p>
          <w:p w14:paraId="435586CA" w14:textId="17A0C608" w:rsidR="00360801" w:rsidRPr="00104B63" w:rsidRDefault="00360801" w:rsidP="00360801">
            <w:pPr>
              <w:pStyle w:val="Tablebody--"/>
              <w:tabs>
                <w:tab w:val="left" w:pos="7063"/>
              </w:tabs>
              <w:autoSpaceDE w:val="0"/>
              <w:autoSpaceDN w:val="0"/>
              <w:adjustRightInd w:val="0"/>
            </w:pPr>
            <w:r w:rsidRPr="00104B63">
              <w:t>1.1.16</w:t>
            </w:r>
          </w:p>
        </w:tc>
        <w:tc>
          <w:tcPr>
            <w:tcW w:w="1001" w:type="pct"/>
            <w:vMerge/>
          </w:tcPr>
          <w:p w14:paraId="4320CF2C" w14:textId="77777777" w:rsidR="00360801" w:rsidRPr="00104B63" w:rsidRDefault="00360801" w:rsidP="00360801">
            <w:pPr>
              <w:pStyle w:val="Tablebody--"/>
              <w:tabs>
                <w:tab w:val="left" w:pos="7063"/>
              </w:tabs>
            </w:pPr>
          </w:p>
        </w:tc>
        <w:tc>
          <w:tcPr>
            <w:tcW w:w="564" w:type="pct"/>
            <w:vAlign w:val="center"/>
          </w:tcPr>
          <w:p w14:paraId="5CB89204" w14:textId="0BCFC37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45" w:type="pct"/>
            <w:gridSpan w:val="4"/>
          </w:tcPr>
          <w:p w14:paraId="0F5EA0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68A3A8D3" w14:textId="3C2EE91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504D1A8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465393F9" w14:textId="38FEEB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03B85D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52A0492C" w14:textId="52DDBDB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19" w:type="pct"/>
            <w:gridSpan w:val="3"/>
          </w:tcPr>
          <w:p w14:paraId="2348C7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218BC9F" w14:textId="3A1E64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2" w:type="pct"/>
            <w:gridSpan w:val="2"/>
          </w:tcPr>
          <w:p w14:paraId="758B33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C05F95A" w14:textId="7830BD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tcPr>
          <w:p w14:paraId="0A2DE0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1BB237C" w14:textId="1D0A83F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4226E2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298DD5C" w14:textId="68B9E1C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D00FC44" w14:textId="77777777" w:rsidTr="00632515">
        <w:trPr>
          <w:cantSplit/>
          <w:jc w:val="center"/>
        </w:trPr>
        <w:tc>
          <w:tcPr>
            <w:tcW w:w="462" w:type="pct"/>
            <w:tcBorders>
              <w:left w:val="single" w:sz="12" w:space="0" w:color="auto"/>
              <w:bottom w:val="nil"/>
              <w:right w:val="nil"/>
            </w:tcBorders>
          </w:tcPr>
          <w:p w14:paraId="4F16642B" w14:textId="533ECE28" w:rsidR="00360801" w:rsidRPr="00104B63" w:rsidRDefault="00360801" w:rsidP="00360801">
            <w:pPr>
              <w:pStyle w:val="Tablebody--"/>
              <w:tabs>
                <w:tab w:val="left" w:pos="7063"/>
              </w:tabs>
              <w:autoSpaceDE w:val="0"/>
              <w:autoSpaceDN w:val="0"/>
              <w:adjustRightInd w:val="0"/>
            </w:pPr>
            <w:r w:rsidRPr="00104B63">
              <w:t>1.2</w:t>
            </w:r>
          </w:p>
        </w:tc>
        <w:tc>
          <w:tcPr>
            <w:tcW w:w="4538" w:type="pct"/>
            <w:gridSpan w:val="19"/>
            <w:tcBorders>
              <w:left w:val="nil"/>
              <w:right w:val="single" w:sz="12" w:space="0" w:color="auto"/>
            </w:tcBorders>
          </w:tcPr>
          <w:p w14:paraId="2DA49E8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1F626E1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4F6551D3" w14:textId="1E2577E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500 ≤ </w:t>
            </w:r>
            <w:r w:rsidRPr="00104B63">
              <w:rPr>
                <w:i/>
                <w:szCs w:val="24"/>
              </w:rPr>
              <w:t>ρ</w:t>
            </w:r>
            <w:r w:rsidRPr="00104B63">
              <w:rPr>
                <w:szCs w:val="24"/>
              </w:rPr>
              <w:t xml:space="preserve"> ≤ 800</w:t>
            </w:r>
          </w:p>
        </w:tc>
      </w:tr>
      <w:tr w:rsidR="00360801" w:rsidRPr="00104B63" w14:paraId="0DC4E55A" w14:textId="77777777" w:rsidTr="00632515">
        <w:trPr>
          <w:cantSplit/>
          <w:jc w:val="center"/>
        </w:trPr>
        <w:tc>
          <w:tcPr>
            <w:tcW w:w="462" w:type="pct"/>
            <w:tcBorders>
              <w:top w:val="nil"/>
              <w:left w:val="single" w:sz="12" w:space="0" w:color="auto"/>
              <w:bottom w:val="nil"/>
            </w:tcBorders>
          </w:tcPr>
          <w:p w14:paraId="78D64DFA" w14:textId="77777777" w:rsidR="00360801" w:rsidRPr="00104B63" w:rsidRDefault="00360801" w:rsidP="00360801">
            <w:pPr>
              <w:pStyle w:val="Tablebody--"/>
              <w:tabs>
                <w:tab w:val="left" w:pos="7063"/>
              </w:tabs>
              <w:autoSpaceDE w:val="0"/>
              <w:autoSpaceDN w:val="0"/>
              <w:adjustRightInd w:val="0"/>
            </w:pPr>
            <w:r w:rsidRPr="00104B63">
              <w:t>1.2.1</w:t>
            </w:r>
          </w:p>
          <w:p w14:paraId="73FB2471" w14:textId="507A5DF7" w:rsidR="00360801" w:rsidRPr="00104B63" w:rsidRDefault="00360801" w:rsidP="00360801">
            <w:pPr>
              <w:pStyle w:val="Tablebody--"/>
              <w:tabs>
                <w:tab w:val="left" w:pos="7063"/>
              </w:tabs>
              <w:autoSpaceDE w:val="0"/>
              <w:autoSpaceDN w:val="0"/>
              <w:adjustRightInd w:val="0"/>
            </w:pPr>
            <w:r w:rsidRPr="00104B63">
              <w:t>1.2.2</w:t>
            </w:r>
          </w:p>
        </w:tc>
        <w:tc>
          <w:tcPr>
            <w:tcW w:w="1001" w:type="pct"/>
            <w:vMerge w:val="restart"/>
            <w:vAlign w:val="center"/>
          </w:tcPr>
          <w:p w14:paraId="04B1F086" w14:textId="744A1989"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571" w:type="pct"/>
            <w:gridSpan w:val="2"/>
            <w:vAlign w:val="center"/>
          </w:tcPr>
          <w:p w14:paraId="396506B1" w14:textId="1404BE5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3" w:type="pct"/>
            <w:gridSpan w:val="2"/>
          </w:tcPr>
          <w:p w14:paraId="112C6D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3FD21BCB" w14:textId="708084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3" w:type="pct"/>
            <w:gridSpan w:val="3"/>
          </w:tcPr>
          <w:p w14:paraId="39A500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54641C5C" w14:textId="0A217EC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3" w:type="pct"/>
            <w:gridSpan w:val="3"/>
          </w:tcPr>
          <w:p w14:paraId="6752A5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4E1FD7E7" w14:textId="689BD83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3" w:type="pct"/>
            <w:gridSpan w:val="3"/>
          </w:tcPr>
          <w:p w14:paraId="297298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5A5E44" w14:textId="2C440F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25" w:type="pct"/>
            <w:gridSpan w:val="3"/>
          </w:tcPr>
          <w:p w14:paraId="085E86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DA6D42" w14:textId="2D66102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3" w:type="pct"/>
          </w:tcPr>
          <w:p w14:paraId="29C632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5180A7" w14:textId="3381AC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191F0F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ED5AE5" w14:textId="57B232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FEB8976" w14:textId="77777777" w:rsidTr="00632515">
        <w:trPr>
          <w:cantSplit/>
          <w:jc w:val="center"/>
        </w:trPr>
        <w:tc>
          <w:tcPr>
            <w:tcW w:w="462" w:type="pct"/>
            <w:tcBorders>
              <w:top w:val="nil"/>
              <w:left w:val="single" w:sz="12" w:space="0" w:color="auto"/>
              <w:bottom w:val="nil"/>
            </w:tcBorders>
          </w:tcPr>
          <w:p w14:paraId="546FD72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63629343" w14:textId="619E5C3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001" w:type="pct"/>
            <w:vMerge/>
            <w:vAlign w:val="center"/>
          </w:tcPr>
          <w:p w14:paraId="57B85C30" w14:textId="77777777" w:rsidR="00360801" w:rsidRPr="00104B63" w:rsidRDefault="00360801" w:rsidP="00360801">
            <w:pPr>
              <w:pStyle w:val="Tablebody--"/>
              <w:tabs>
                <w:tab w:val="left" w:pos="7063"/>
              </w:tabs>
            </w:pPr>
          </w:p>
        </w:tc>
        <w:tc>
          <w:tcPr>
            <w:tcW w:w="571" w:type="pct"/>
            <w:gridSpan w:val="2"/>
            <w:vAlign w:val="center"/>
          </w:tcPr>
          <w:p w14:paraId="56B57806" w14:textId="1B8C2D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2"/>
          </w:tcPr>
          <w:p w14:paraId="3A3DFF2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11682A05" w14:textId="7772B1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69D2AF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6F27DFB9" w14:textId="52AB4B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6C68D74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0E7476D8" w14:textId="0D18BC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7A88A7E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43EDB0D9" w14:textId="679E16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5" w:type="pct"/>
            <w:gridSpan w:val="3"/>
          </w:tcPr>
          <w:p w14:paraId="62760F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3D61B7" w14:textId="6643764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3" w:type="pct"/>
          </w:tcPr>
          <w:p w14:paraId="78B900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0D54033" w14:textId="6C6617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4918F5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93CB4F" w14:textId="5D9F4DB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FB2017D" w14:textId="77777777" w:rsidTr="00632515">
        <w:trPr>
          <w:cantSplit/>
          <w:jc w:val="center"/>
        </w:trPr>
        <w:tc>
          <w:tcPr>
            <w:tcW w:w="462" w:type="pct"/>
            <w:tcBorders>
              <w:top w:val="nil"/>
              <w:left w:val="single" w:sz="12" w:space="0" w:color="auto"/>
              <w:bottom w:val="nil"/>
            </w:tcBorders>
          </w:tcPr>
          <w:p w14:paraId="7EE4BC7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1.2.5</w:t>
            </w:r>
          </w:p>
          <w:p w14:paraId="30CC9F74" w14:textId="281E7DF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1.2.6</w:t>
            </w:r>
          </w:p>
        </w:tc>
        <w:tc>
          <w:tcPr>
            <w:tcW w:w="1001" w:type="pct"/>
            <w:vMerge/>
            <w:vAlign w:val="center"/>
          </w:tcPr>
          <w:p w14:paraId="350DFA09" w14:textId="77777777" w:rsidR="00360801" w:rsidRPr="00104B63" w:rsidRDefault="00360801" w:rsidP="00360801">
            <w:pPr>
              <w:pStyle w:val="Tablebody--"/>
              <w:tabs>
                <w:tab w:val="left" w:pos="7063"/>
              </w:tabs>
            </w:pPr>
          </w:p>
        </w:tc>
        <w:tc>
          <w:tcPr>
            <w:tcW w:w="571" w:type="pct"/>
            <w:gridSpan w:val="2"/>
            <w:vAlign w:val="center"/>
          </w:tcPr>
          <w:p w14:paraId="743DFD63" w14:textId="39F2E46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10F3ED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1C3D022" w14:textId="78E57E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5EE292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2DBCF70" w14:textId="3513DB3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1F92F1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88A4531" w14:textId="6359A31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418D0A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5F98462B" w14:textId="5AE366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5" w:type="pct"/>
            <w:gridSpan w:val="3"/>
          </w:tcPr>
          <w:p w14:paraId="4BA39A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BF7010" w14:textId="5E73EDA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tcPr>
          <w:p w14:paraId="6BCFCA8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201A96" w14:textId="1D989E0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tcBorders>
              <w:right w:val="single" w:sz="12" w:space="0" w:color="auto"/>
            </w:tcBorders>
          </w:tcPr>
          <w:p w14:paraId="3D63F0A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274C97" w14:textId="3E1444A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308A695" w14:textId="77777777" w:rsidTr="00632515">
        <w:trPr>
          <w:cantSplit/>
          <w:jc w:val="center"/>
        </w:trPr>
        <w:tc>
          <w:tcPr>
            <w:tcW w:w="462" w:type="pct"/>
            <w:tcBorders>
              <w:top w:val="nil"/>
              <w:left w:val="single" w:sz="12" w:space="0" w:color="auto"/>
              <w:bottom w:val="nil"/>
            </w:tcBorders>
          </w:tcPr>
          <w:p w14:paraId="22709C3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1.2.7</w:t>
            </w:r>
          </w:p>
          <w:p w14:paraId="1DBC13B2" w14:textId="5526B07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1.2.8</w:t>
            </w:r>
          </w:p>
        </w:tc>
        <w:tc>
          <w:tcPr>
            <w:tcW w:w="1001" w:type="pct"/>
            <w:vMerge/>
            <w:vAlign w:val="center"/>
          </w:tcPr>
          <w:p w14:paraId="534C5E97" w14:textId="77777777" w:rsidR="00360801" w:rsidRPr="00104B63" w:rsidRDefault="00360801" w:rsidP="00360801">
            <w:pPr>
              <w:pStyle w:val="Tablebody--"/>
              <w:tabs>
                <w:tab w:val="left" w:pos="7063"/>
              </w:tabs>
            </w:pPr>
          </w:p>
        </w:tc>
        <w:tc>
          <w:tcPr>
            <w:tcW w:w="571" w:type="pct"/>
            <w:gridSpan w:val="2"/>
            <w:vAlign w:val="center"/>
          </w:tcPr>
          <w:p w14:paraId="33D5B946" w14:textId="2D5372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23" w:type="pct"/>
            <w:gridSpan w:val="2"/>
          </w:tcPr>
          <w:p w14:paraId="1766DE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3613196" w14:textId="60832E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545C84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5508C4B" w14:textId="7C4D81F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50A43D7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40C73F6" w14:textId="47D8198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55D86A4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9E21260" w14:textId="6A72D89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25" w:type="pct"/>
            <w:gridSpan w:val="3"/>
          </w:tcPr>
          <w:p w14:paraId="079177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434F911" w14:textId="72905E5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tcPr>
          <w:p w14:paraId="0D13929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EF5235E" w14:textId="42EAE88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495BDC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82CD3E" w14:textId="643172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202BB6D" w14:textId="77777777" w:rsidTr="00632515">
        <w:trPr>
          <w:cantSplit/>
          <w:jc w:val="center"/>
        </w:trPr>
        <w:tc>
          <w:tcPr>
            <w:tcW w:w="462" w:type="pct"/>
            <w:tcBorders>
              <w:top w:val="nil"/>
              <w:left w:val="single" w:sz="12" w:space="0" w:color="auto"/>
              <w:bottom w:val="nil"/>
            </w:tcBorders>
          </w:tcPr>
          <w:p w14:paraId="74C65A2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1.2.9</w:t>
            </w:r>
          </w:p>
          <w:p w14:paraId="659A7F5B" w14:textId="787DF67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1.2.10</w:t>
            </w:r>
          </w:p>
        </w:tc>
        <w:tc>
          <w:tcPr>
            <w:tcW w:w="1001" w:type="pct"/>
            <w:vMerge w:val="restart"/>
            <w:vAlign w:val="center"/>
          </w:tcPr>
          <w:p w14:paraId="7314AD02" w14:textId="365B830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71" w:type="pct"/>
            <w:gridSpan w:val="2"/>
            <w:vAlign w:val="center"/>
          </w:tcPr>
          <w:p w14:paraId="7B3E1597" w14:textId="22A03A5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3" w:type="pct"/>
            <w:gridSpan w:val="2"/>
          </w:tcPr>
          <w:p w14:paraId="3CE5E03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567CE6CE" w14:textId="59D6BE2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3" w:type="pct"/>
            <w:gridSpan w:val="3"/>
          </w:tcPr>
          <w:p w14:paraId="3AB478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0FB79518" w14:textId="38765D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3" w:type="pct"/>
            <w:gridSpan w:val="3"/>
          </w:tcPr>
          <w:p w14:paraId="1555FA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2DF69CF8" w14:textId="1E7848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3" w:type="pct"/>
            <w:gridSpan w:val="3"/>
          </w:tcPr>
          <w:p w14:paraId="4FFF2C0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7AA8869D" w14:textId="0B486D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5" w:type="pct"/>
            <w:gridSpan w:val="3"/>
          </w:tcPr>
          <w:p w14:paraId="7769413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98E4BF4" w14:textId="1BF723B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23" w:type="pct"/>
          </w:tcPr>
          <w:p w14:paraId="7F42D8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11EBEF8" w14:textId="426B8BC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2E1261C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E29F37" w14:textId="123D4C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6BF396D" w14:textId="77777777" w:rsidTr="00632515">
        <w:trPr>
          <w:cantSplit/>
          <w:jc w:val="center"/>
        </w:trPr>
        <w:tc>
          <w:tcPr>
            <w:tcW w:w="462" w:type="pct"/>
            <w:tcBorders>
              <w:top w:val="nil"/>
              <w:left w:val="single" w:sz="12" w:space="0" w:color="auto"/>
              <w:bottom w:val="nil"/>
            </w:tcBorders>
          </w:tcPr>
          <w:p w14:paraId="4153B2A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1.2.11</w:t>
            </w:r>
          </w:p>
          <w:p w14:paraId="585E4CBE" w14:textId="42FA68A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1.2.12</w:t>
            </w:r>
          </w:p>
        </w:tc>
        <w:tc>
          <w:tcPr>
            <w:tcW w:w="1001" w:type="pct"/>
            <w:vMerge/>
          </w:tcPr>
          <w:p w14:paraId="34B2F289" w14:textId="77777777" w:rsidR="00360801" w:rsidRPr="00104B63" w:rsidRDefault="00360801" w:rsidP="00360801">
            <w:pPr>
              <w:pStyle w:val="Tablebody--"/>
              <w:tabs>
                <w:tab w:val="left" w:pos="7063"/>
              </w:tabs>
            </w:pPr>
          </w:p>
        </w:tc>
        <w:tc>
          <w:tcPr>
            <w:tcW w:w="571" w:type="pct"/>
            <w:gridSpan w:val="2"/>
            <w:vAlign w:val="center"/>
          </w:tcPr>
          <w:p w14:paraId="500F3F9F" w14:textId="3AE719E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2"/>
          </w:tcPr>
          <w:p w14:paraId="240163B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B6D7547" w14:textId="645C5F5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08E5A4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192061F9" w14:textId="6CEE3B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43292F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1CE3D3F0" w14:textId="1DFE63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7CDDE0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3196B464" w14:textId="66F0DD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5" w:type="pct"/>
            <w:gridSpan w:val="3"/>
          </w:tcPr>
          <w:p w14:paraId="5DB0F3E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59C54CB0" w14:textId="688A63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3" w:type="pct"/>
          </w:tcPr>
          <w:p w14:paraId="4409F5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62CE4D5" w14:textId="4D0E9C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442638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443558" w14:textId="094374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8A4FB4C" w14:textId="77777777" w:rsidTr="00632515">
        <w:trPr>
          <w:cantSplit/>
          <w:trHeight w:val="362"/>
          <w:jc w:val="center"/>
        </w:trPr>
        <w:tc>
          <w:tcPr>
            <w:tcW w:w="462" w:type="pct"/>
            <w:tcBorders>
              <w:top w:val="nil"/>
              <w:left w:val="single" w:sz="12" w:space="0" w:color="auto"/>
              <w:bottom w:val="nil"/>
            </w:tcBorders>
          </w:tcPr>
          <w:p w14:paraId="72FCB4B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1.2.13</w:t>
            </w:r>
          </w:p>
          <w:p w14:paraId="19CFBA9B" w14:textId="63ADAF5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1.2.14</w:t>
            </w:r>
          </w:p>
        </w:tc>
        <w:tc>
          <w:tcPr>
            <w:tcW w:w="1001" w:type="pct"/>
            <w:vMerge/>
          </w:tcPr>
          <w:p w14:paraId="51367D16" w14:textId="77777777" w:rsidR="00360801" w:rsidRPr="00104B63" w:rsidRDefault="00360801" w:rsidP="00360801">
            <w:pPr>
              <w:pStyle w:val="Tablebody--"/>
              <w:tabs>
                <w:tab w:val="left" w:pos="7063"/>
              </w:tabs>
            </w:pPr>
          </w:p>
        </w:tc>
        <w:tc>
          <w:tcPr>
            <w:tcW w:w="571" w:type="pct"/>
            <w:gridSpan w:val="2"/>
            <w:vAlign w:val="center"/>
          </w:tcPr>
          <w:p w14:paraId="32699859" w14:textId="469457C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5B517E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223E3784" w14:textId="6061E0D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65ED28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C235EA9" w14:textId="5649789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169897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268FB0E" w14:textId="76F53A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4A3A067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A2C643C" w14:textId="2F160FC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5" w:type="pct"/>
            <w:gridSpan w:val="3"/>
          </w:tcPr>
          <w:p w14:paraId="1BDE24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61EDA21" w14:textId="343AE7F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tcPr>
          <w:p w14:paraId="19C989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0114FAB" w14:textId="63AA4C5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41E611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0A803C2" w14:textId="324B5C5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E6F1A0C" w14:textId="77777777" w:rsidTr="00632515">
        <w:trPr>
          <w:cantSplit/>
          <w:jc w:val="center"/>
        </w:trPr>
        <w:tc>
          <w:tcPr>
            <w:tcW w:w="462" w:type="pct"/>
            <w:tcBorders>
              <w:top w:val="nil"/>
              <w:left w:val="single" w:sz="12" w:space="0" w:color="auto"/>
            </w:tcBorders>
          </w:tcPr>
          <w:p w14:paraId="7E0350B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1.2.15</w:t>
            </w:r>
          </w:p>
          <w:p w14:paraId="72DB0E7C" w14:textId="603B896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1.2.16</w:t>
            </w:r>
          </w:p>
        </w:tc>
        <w:tc>
          <w:tcPr>
            <w:tcW w:w="1001" w:type="pct"/>
            <w:vMerge/>
          </w:tcPr>
          <w:p w14:paraId="58C79658" w14:textId="77777777" w:rsidR="00360801" w:rsidRPr="00104B63" w:rsidRDefault="00360801" w:rsidP="00360801">
            <w:pPr>
              <w:pStyle w:val="Tablebody--"/>
              <w:tabs>
                <w:tab w:val="left" w:pos="7063"/>
              </w:tabs>
            </w:pPr>
          </w:p>
        </w:tc>
        <w:tc>
          <w:tcPr>
            <w:tcW w:w="571" w:type="pct"/>
            <w:gridSpan w:val="2"/>
            <w:vAlign w:val="center"/>
          </w:tcPr>
          <w:p w14:paraId="7BDF8C00" w14:textId="4B34DB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23" w:type="pct"/>
            <w:gridSpan w:val="2"/>
          </w:tcPr>
          <w:p w14:paraId="1A9DA2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3FF8E5BD" w14:textId="2C6EA0A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7E6A66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5F5632D9" w14:textId="52E53B6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79A3B6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07860B1D" w14:textId="18A904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2100894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3DB6869" w14:textId="2C9F30A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5" w:type="pct"/>
            <w:gridSpan w:val="3"/>
          </w:tcPr>
          <w:p w14:paraId="1C422D3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CCFE4FC" w14:textId="31CCBF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tcPr>
          <w:p w14:paraId="049FB1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7C533E4" w14:textId="7D633E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438C3A2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7C93E7D" w14:textId="759F786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C9DC09B" w14:textId="77777777" w:rsidTr="00632515">
        <w:trPr>
          <w:cantSplit/>
          <w:jc w:val="center"/>
        </w:trPr>
        <w:tc>
          <w:tcPr>
            <w:tcW w:w="462" w:type="pct"/>
            <w:tcBorders>
              <w:top w:val="nil"/>
              <w:left w:val="single" w:sz="12" w:space="0" w:color="auto"/>
            </w:tcBorders>
          </w:tcPr>
          <w:p w14:paraId="674739FD" w14:textId="6F35C7E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w:t>
            </w:r>
          </w:p>
        </w:tc>
        <w:tc>
          <w:tcPr>
            <w:tcW w:w="4538" w:type="pct"/>
            <w:gridSpan w:val="19"/>
            <w:tcBorders>
              <w:top w:val="nil"/>
              <w:right w:val="single" w:sz="12" w:space="0" w:color="auto"/>
            </w:tcBorders>
          </w:tcPr>
          <w:p w14:paraId="328893E0" w14:textId="6DB34FDE"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2 units</w:t>
            </w:r>
          </w:p>
        </w:tc>
      </w:tr>
      <w:tr w:rsidR="00360801" w:rsidRPr="00104B63" w14:paraId="09DDA7FE" w14:textId="77777777" w:rsidTr="00632515">
        <w:trPr>
          <w:cantSplit/>
          <w:trHeight w:val="585"/>
          <w:jc w:val="center"/>
        </w:trPr>
        <w:tc>
          <w:tcPr>
            <w:tcW w:w="462" w:type="pct"/>
            <w:tcBorders>
              <w:left w:val="single" w:sz="12" w:space="0" w:color="auto"/>
              <w:bottom w:val="nil"/>
              <w:right w:val="nil"/>
            </w:tcBorders>
          </w:tcPr>
          <w:p w14:paraId="0AF2D80C" w14:textId="5BC43AE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538" w:type="pct"/>
            <w:gridSpan w:val="19"/>
            <w:tcBorders>
              <w:left w:val="nil"/>
              <w:right w:val="single" w:sz="12" w:space="0" w:color="auto"/>
            </w:tcBorders>
          </w:tcPr>
          <w:p w14:paraId="3275154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50BD78E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0FD39C98" w14:textId="77777777" w:rsidR="00360801" w:rsidRPr="00104B63" w:rsidRDefault="00360801" w:rsidP="00360801">
            <w:pPr>
              <w:pStyle w:val="Tablebody--"/>
              <w:tabs>
                <w:tab w:val="left" w:pos="5160"/>
              </w:tabs>
              <w:autoSpaceDE w:val="0"/>
              <w:autoSpaceDN w:val="0"/>
              <w:adjustRightInd w:val="0"/>
              <w:rPr>
                <w:szCs w:val="24"/>
              </w:rPr>
            </w:pPr>
            <w:r w:rsidRPr="00104B63">
              <w:rPr>
                <w:szCs w:val="24"/>
              </w:rPr>
              <w:t xml:space="preserve">1000 &lt; </w:t>
            </w:r>
            <w:r w:rsidRPr="00104B63">
              <w:rPr>
                <w:i/>
                <w:szCs w:val="24"/>
              </w:rPr>
              <w:t>ρ</w:t>
            </w:r>
            <w:r w:rsidRPr="00104B63">
              <w:rPr>
                <w:szCs w:val="24"/>
              </w:rPr>
              <w:t xml:space="preserve"> ≤ 2 200 </w:t>
            </w:r>
            <w:r w:rsidRPr="00104B63">
              <w:rPr>
                <w:szCs w:val="24"/>
              </w:rPr>
              <w:tab/>
            </w:r>
          </w:p>
          <w:p w14:paraId="608FDB51" w14:textId="52A76080"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ct</w:t>
            </w:r>
            <w:r w:rsidRPr="00104B63">
              <w:rPr>
                <w:szCs w:val="24"/>
              </w:rPr>
              <w:t xml:space="preserve"> ≥ 2</w:t>
            </w:r>
            <w:r w:rsidR="0007707E">
              <w:rPr>
                <w:szCs w:val="24"/>
              </w:rPr>
              <w:t>5 %</w:t>
            </w:r>
          </w:p>
        </w:tc>
      </w:tr>
      <w:tr w:rsidR="00360801" w:rsidRPr="00104B63" w14:paraId="7691D936" w14:textId="77777777" w:rsidTr="00632515">
        <w:trPr>
          <w:cantSplit/>
          <w:jc w:val="center"/>
        </w:trPr>
        <w:tc>
          <w:tcPr>
            <w:tcW w:w="462" w:type="pct"/>
            <w:tcBorders>
              <w:top w:val="nil"/>
              <w:left w:val="single" w:sz="12" w:space="0" w:color="auto"/>
              <w:bottom w:val="nil"/>
            </w:tcBorders>
          </w:tcPr>
          <w:p w14:paraId="548A84C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2D6E03F4" w14:textId="61151F8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001" w:type="pct"/>
            <w:vMerge w:val="restart"/>
            <w:vAlign w:val="center"/>
          </w:tcPr>
          <w:p w14:paraId="709A74BE" w14:textId="77EEFEC0"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71" w:type="pct"/>
            <w:gridSpan w:val="2"/>
            <w:vAlign w:val="center"/>
          </w:tcPr>
          <w:p w14:paraId="707D8A57" w14:textId="5700DA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3" w:type="pct"/>
            <w:gridSpan w:val="2"/>
          </w:tcPr>
          <w:p w14:paraId="7CB9A88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296EF466" w14:textId="7984623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3" w:type="pct"/>
            <w:gridSpan w:val="3"/>
          </w:tcPr>
          <w:p w14:paraId="28EF9D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45927643" w14:textId="0B7CB33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3" w:type="pct"/>
            <w:gridSpan w:val="3"/>
          </w:tcPr>
          <w:p w14:paraId="1AF6831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5EDBD4E9" w14:textId="7E0F56E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3" w:type="pct"/>
            <w:gridSpan w:val="3"/>
          </w:tcPr>
          <w:p w14:paraId="75B561D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2778CF" w14:textId="4A7765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25" w:type="pct"/>
            <w:gridSpan w:val="3"/>
          </w:tcPr>
          <w:p w14:paraId="0658ED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D6DC182" w14:textId="1CA939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3" w:type="pct"/>
          </w:tcPr>
          <w:p w14:paraId="3249A8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3916FA" w14:textId="4ED9F82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015620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39FC54" w14:textId="602A33A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86F9DDA" w14:textId="77777777" w:rsidTr="00632515">
        <w:trPr>
          <w:cantSplit/>
          <w:trHeight w:val="432"/>
          <w:jc w:val="center"/>
        </w:trPr>
        <w:tc>
          <w:tcPr>
            <w:tcW w:w="462" w:type="pct"/>
            <w:tcBorders>
              <w:top w:val="nil"/>
              <w:left w:val="single" w:sz="12" w:space="0" w:color="auto"/>
              <w:bottom w:val="nil"/>
            </w:tcBorders>
          </w:tcPr>
          <w:p w14:paraId="34E27BA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2AD14EB7" w14:textId="6FAE3F5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001" w:type="pct"/>
            <w:vMerge/>
            <w:vAlign w:val="center"/>
          </w:tcPr>
          <w:p w14:paraId="3AC5902F" w14:textId="77777777" w:rsidR="00360801" w:rsidRPr="00104B63" w:rsidRDefault="00360801" w:rsidP="00360801">
            <w:pPr>
              <w:pStyle w:val="Tablebody--"/>
              <w:tabs>
                <w:tab w:val="left" w:pos="7063"/>
              </w:tabs>
            </w:pPr>
          </w:p>
        </w:tc>
        <w:tc>
          <w:tcPr>
            <w:tcW w:w="571" w:type="pct"/>
            <w:gridSpan w:val="2"/>
            <w:vAlign w:val="center"/>
          </w:tcPr>
          <w:p w14:paraId="48391C69" w14:textId="369099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2"/>
          </w:tcPr>
          <w:p w14:paraId="3F95C9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4F05A1DE" w14:textId="706CCB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52BB0C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0BE4A7B" w14:textId="6CD9E1B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33F432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3AA2E74" w14:textId="3A4666A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49F6CA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7468E3A" w14:textId="1BC60D8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5" w:type="pct"/>
            <w:gridSpan w:val="3"/>
          </w:tcPr>
          <w:p w14:paraId="5904597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CE7919" w14:textId="16E9CA8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3" w:type="pct"/>
          </w:tcPr>
          <w:p w14:paraId="327844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2876B9C" w14:textId="4AF5672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7B6D51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32E45E" w14:textId="2BD890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E17C383" w14:textId="77777777" w:rsidTr="00632515">
        <w:trPr>
          <w:cantSplit/>
          <w:jc w:val="center"/>
        </w:trPr>
        <w:tc>
          <w:tcPr>
            <w:tcW w:w="462" w:type="pct"/>
            <w:tcBorders>
              <w:top w:val="nil"/>
              <w:left w:val="single" w:sz="12" w:space="0" w:color="auto"/>
              <w:bottom w:val="nil"/>
            </w:tcBorders>
          </w:tcPr>
          <w:p w14:paraId="3B01268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2.1.5</w:t>
            </w:r>
          </w:p>
          <w:p w14:paraId="79FE7C7B" w14:textId="362ED3A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2.1.6</w:t>
            </w:r>
          </w:p>
        </w:tc>
        <w:tc>
          <w:tcPr>
            <w:tcW w:w="1001" w:type="pct"/>
            <w:vMerge/>
            <w:vAlign w:val="center"/>
          </w:tcPr>
          <w:p w14:paraId="32FA62C3" w14:textId="77777777" w:rsidR="00360801" w:rsidRPr="00104B63" w:rsidRDefault="00360801" w:rsidP="00360801">
            <w:pPr>
              <w:pStyle w:val="Tablebody--"/>
              <w:tabs>
                <w:tab w:val="left" w:pos="7063"/>
              </w:tabs>
            </w:pPr>
          </w:p>
        </w:tc>
        <w:tc>
          <w:tcPr>
            <w:tcW w:w="571" w:type="pct"/>
            <w:gridSpan w:val="2"/>
            <w:vAlign w:val="center"/>
          </w:tcPr>
          <w:p w14:paraId="4AAB91DB" w14:textId="6490037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3D54E40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9216268" w14:textId="7CBD45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5629064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2458DF1" w14:textId="7EE27A2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744FF4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9130371" w14:textId="3A5893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1505EF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20AFA11" w14:textId="1FB3776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5" w:type="pct"/>
            <w:gridSpan w:val="3"/>
          </w:tcPr>
          <w:p w14:paraId="2544367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0A42EB" w14:textId="44EAF9B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tcPr>
          <w:p w14:paraId="4774AF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ACA5AD" w14:textId="626E92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tcBorders>
              <w:right w:val="single" w:sz="12" w:space="0" w:color="auto"/>
            </w:tcBorders>
          </w:tcPr>
          <w:p w14:paraId="40DF07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0BFEDEF" w14:textId="4740668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72CDD09" w14:textId="77777777" w:rsidTr="00632515">
        <w:trPr>
          <w:cantSplit/>
          <w:jc w:val="center"/>
        </w:trPr>
        <w:tc>
          <w:tcPr>
            <w:tcW w:w="462" w:type="pct"/>
            <w:tcBorders>
              <w:top w:val="nil"/>
              <w:left w:val="single" w:sz="12" w:space="0" w:color="auto"/>
              <w:bottom w:val="nil"/>
            </w:tcBorders>
          </w:tcPr>
          <w:p w14:paraId="0334E27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2.1.7</w:t>
            </w:r>
          </w:p>
          <w:p w14:paraId="44063D84" w14:textId="1EE0AA8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2.1.8</w:t>
            </w:r>
          </w:p>
        </w:tc>
        <w:tc>
          <w:tcPr>
            <w:tcW w:w="1001" w:type="pct"/>
            <w:vMerge/>
            <w:vAlign w:val="center"/>
          </w:tcPr>
          <w:p w14:paraId="3E72C3C0" w14:textId="77777777" w:rsidR="00360801" w:rsidRPr="00104B63" w:rsidRDefault="00360801" w:rsidP="00360801">
            <w:pPr>
              <w:pStyle w:val="Tablebody--"/>
              <w:tabs>
                <w:tab w:val="left" w:pos="7063"/>
              </w:tabs>
            </w:pPr>
          </w:p>
        </w:tc>
        <w:tc>
          <w:tcPr>
            <w:tcW w:w="571" w:type="pct"/>
            <w:gridSpan w:val="2"/>
            <w:vAlign w:val="center"/>
          </w:tcPr>
          <w:p w14:paraId="53CC6B93" w14:textId="5018724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23" w:type="pct"/>
            <w:gridSpan w:val="2"/>
          </w:tcPr>
          <w:p w14:paraId="0A0A8FC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37476BF" w14:textId="5239FC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22C71C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EADF649" w14:textId="4B9D636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0399D8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D714E4D" w14:textId="401A85F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3B33C9F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B17D616" w14:textId="4CD7FA5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25" w:type="pct"/>
            <w:gridSpan w:val="3"/>
          </w:tcPr>
          <w:p w14:paraId="437BA7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E262B82" w14:textId="79D123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tcPr>
          <w:p w14:paraId="27DF87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DBC942" w14:textId="455882C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0B8F513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87BF9DA" w14:textId="142A736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169785D" w14:textId="77777777" w:rsidTr="00632515">
        <w:trPr>
          <w:cantSplit/>
          <w:jc w:val="center"/>
        </w:trPr>
        <w:tc>
          <w:tcPr>
            <w:tcW w:w="462" w:type="pct"/>
            <w:tcBorders>
              <w:top w:val="nil"/>
              <w:left w:val="single" w:sz="12" w:space="0" w:color="auto"/>
              <w:bottom w:val="nil"/>
            </w:tcBorders>
          </w:tcPr>
          <w:p w14:paraId="1E4C75D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2.1.9</w:t>
            </w:r>
          </w:p>
          <w:p w14:paraId="0272E74F" w14:textId="7650AD2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2.1.10</w:t>
            </w:r>
          </w:p>
        </w:tc>
        <w:tc>
          <w:tcPr>
            <w:tcW w:w="1001" w:type="pct"/>
            <w:vMerge w:val="restart"/>
            <w:tcBorders>
              <w:top w:val="nil"/>
            </w:tcBorders>
            <w:vAlign w:val="center"/>
          </w:tcPr>
          <w:p w14:paraId="0D207B3F" w14:textId="179ED57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71" w:type="pct"/>
            <w:gridSpan w:val="2"/>
            <w:tcBorders>
              <w:top w:val="nil"/>
            </w:tcBorders>
            <w:vAlign w:val="center"/>
          </w:tcPr>
          <w:p w14:paraId="3224E68C" w14:textId="299608D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3" w:type="pct"/>
            <w:gridSpan w:val="2"/>
            <w:tcBorders>
              <w:top w:val="nil"/>
            </w:tcBorders>
          </w:tcPr>
          <w:p w14:paraId="79E377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24A5C38C" w14:textId="265925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3" w:type="pct"/>
            <w:gridSpan w:val="3"/>
            <w:tcBorders>
              <w:top w:val="nil"/>
            </w:tcBorders>
          </w:tcPr>
          <w:p w14:paraId="2C24F2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49481ACE" w14:textId="2064A3F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3" w:type="pct"/>
            <w:gridSpan w:val="3"/>
            <w:tcBorders>
              <w:top w:val="nil"/>
            </w:tcBorders>
          </w:tcPr>
          <w:p w14:paraId="5BD413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7E6C87C4" w14:textId="7208D69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3" w:type="pct"/>
            <w:gridSpan w:val="3"/>
            <w:tcBorders>
              <w:top w:val="nil"/>
            </w:tcBorders>
          </w:tcPr>
          <w:p w14:paraId="095076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637A3338" w14:textId="6EE2EC6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5" w:type="pct"/>
            <w:gridSpan w:val="3"/>
            <w:tcBorders>
              <w:top w:val="nil"/>
            </w:tcBorders>
          </w:tcPr>
          <w:p w14:paraId="27A83A9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C2FB242" w14:textId="7BDC996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23" w:type="pct"/>
            <w:tcBorders>
              <w:top w:val="nil"/>
            </w:tcBorders>
          </w:tcPr>
          <w:p w14:paraId="66C15B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947540B" w14:textId="22EEFFE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top w:val="nil"/>
              <w:right w:val="single" w:sz="12" w:space="0" w:color="auto"/>
            </w:tcBorders>
          </w:tcPr>
          <w:p w14:paraId="59CA054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39CCCCB" w14:textId="3639F7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A57F38B" w14:textId="77777777" w:rsidTr="00632515">
        <w:trPr>
          <w:cantSplit/>
          <w:jc w:val="center"/>
        </w:trPr>
        <w:tc>
          <w:tcPr>
            <w:tcW w:w="462" w:type="pct"/>
            <w:tcBorders>
              <w:top w:val="nil"/>
              <w:left w:val="single" w:sz="12" w:space="0" w:color="auto"/>
              <w:bottom w:val="nil"/>
            </w:tcBorders>
          </w:tcPr>
          <w:p w14:paraId="663F8D3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2.1.11</w:t>
            </w:r>
          </w:p>
          <w:p w14:paraId="6100FB0F" w14:textId="2F18720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2.1.12</w:t>
            </w:r>
          </w:p>
        </w:tc>
        <w:tc>
          <w:tcPr>
            <w:tcW w:w="1001" w:type="pct"/>
            <w:vMerge/>
          </w:tcPr>
          <w:p w14:paraId="7DAC6488" w14:textId="77777777" w:rsidR="00360801" w:rsidRPr="00104B63" w:rsidRDefault="00360801" w:rsidP="00360801">
            <w:pPr>
              <w:pStyle w:val="Tablebody--"/>
              <w:tabs>
                <w:tab w:val="left" w:pos="7063"/>
              </w:tabs>
            </w:pPr>
          </w:p>
        </w:tc>
        <w:tc>
          <w:tcPr>
            <w:tcW w:w="571" w:type="pct"/>
            <w:gridSpan w:val="2"/>
            <w:vAlign w:val="center"/>
          </w:tcPr>
          <w:p w14:paraId="5999BFCC" w14:textId="7CDEA41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2"/>
          </w:tcPr>
          <w:p w14:paraId="21B42A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A74AD43" w14:textId="17BCF73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0FB2DD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B757CCD" w14:textId="5BD93FF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7555656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BFFA89D" w14:textId="6820CE9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3"/>
          </w:tcPr>
          <w:p w14:paraId="1C4F803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7893A60" w14:textId="30F5FB5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5" w:type="pct"/>
            <w:gridSpan w:val="3"/>
          </w:tcPr>
          <w:p w14:paraId="49CF05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428344B6" w14:textId="261D394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3" w:type="pct"/>
          </w:tcPr>
          <w:p w14:paraId="43C0FC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6538FF7" w14:textId="5D99D4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2DFB6FB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731E23" w14:textId="21F96C4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6BB542F" w14:textId="77777777" w:rsidTr="00632515">
        <w:trPr>
          <w:cantSplit/>
          <w:jc w:val="center"/>
        </w:trPr>
        <w:tc>
          <w:tcPr>
            <w:tcW w:w="462" w:type="pct"/>
            <w:tcBorders>
              <w:top w:val="nil"/>
              <w:left w:val="single" w:sz="12" w:space="0" w:color="auto"/>
              <w:bottom w:val="nil"/>
            </w:tcBorders>
          </w:tcPr>
          <w:p w14:paraId="2DB00B4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2.1.13</w:t>
            </w:r>
          </w:p>
          <w:p w14:paraId="7AFC1690" w14:textId="55AE442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2.1.14</w:t>
            </w:r>
          </w:p>
        </w:tc>
        <w:tc>
          <w:tcPr>
            <w:tcW w:w="1001" w:type="pct"/>
            <w:vMerge/>
          </w:tcPr>
          <w:p w14:paraId="33FA9776" w14:textId="77777777" w:rsidR="00360801" w:rsidRPr="00104B63" w:rsidRDefault="00360801" w:rsidP="00360801">
            <w:pPr>
              <w:pStyle w:val="Tablebody--"/>
              <w:tabs>
                <w:tab w:val="left" w:pos="7063"/>
              </w:tabs>
            </w:pPr>
          </w:p>
        </w:tc>
        <w:tc>
          <w:tcPr>
            <w:tcW w:w="571" w:type="pct"/>
            <w:gridSpan w:val="2"/>
            <w:vAlign w:val="center"/>
          </w:tcPr>
          <w:p w14:paraId="2F915B2A" w14:textId="687C94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381CA8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0C1CDF19" w14:textId="3E80DA4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4158D00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F209384" w14:textId="0731308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1D66F0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C0A2E04" w14:textId="1135A80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744F8FA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827B872" w14:textId="2B461A9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5" w:type="pct"/>
            <w:gridSpan w:val="3"/>
          </w:tcPr>
          <w:p w14:paraId="42610EA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7448A42" w14:textId="207B15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tcPr>
          <w:p w14:paraId="192294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ED09071" w14:textId="5E98CB7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0E42CA7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69D971E" w14:textId="335EFF1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2D988A9" w14:textId="77777777" w:rsidTr="00632515">
        <w:trPr>
          <w:cantSplit/>
          <w:jc w:val="center"/>
        </w:trPr>
        <w:tc>
          <w:tcPr>
            <w:tcW w:w="462" w:type="pct"/>
            <w:tcBorders>
              <w:top w:val="nil"/>
              <w:left w:val="single" w:sz="12" w:space="0" w:color="auto"/>
            </w:tcBorders>
          </w:tcPr>
          <w:p w14:paraId="294B4C6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2.1.15</w:t>
            </w:r>
          </w:p>
          <w:p w14:paraId="1D1B8E18" w14:textId="48BFFDB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2.1.16</w:t>
            </w:r>
          </w:p>
        </w:tc>
        <w:tc>
          <w:tcPr>
            <w:tcW w:w="1001" w:type="pct"/>
            <w:vMerge/>
          </w:tcPr>
          <w:p w14:paraId="4526DDC6" w14:textId="77777777" w:rsidR="00360801" w:rsidRPr="00104B63" w:rsidRDefault="00360801" w:rsidP="00360801">
            <w:pPr>
              <w:pStyle w:val="Tablebody--"/>
              <w:tabs>
                <w:tab w:val="left" w:pos="7063"/>
              </w:tabs>
            </w:pPr>
          </w:p>
        </w:tc>
        <w:tc>
          <w:tcPr>
            <w:tcW w:w="571" w:type="pct"/>
            <w:gridSpan w:val="2"/>
            <w:vAlign w:val="center"/>
          </w:tcPr>
          <w:p w14:paraId="7F16D176" w14:textId="3557F5B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23" w:type="pct"/>
            <w:gridSpan w:val="2"/>
          </w:tcPr>
          <w:p w14:paraId="537C1D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4249347D" w14:textId="5B7F56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7A70B8B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6192FDC8" w14:textId="516C2C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5D964C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3B455DD4" w14:textId="6A01F4F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3"/>
          </w:tcPr>
          <w:p w14:paraId="4D8434E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BC01619" w14:textId="63ED6A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5" w:type="pct"/>
            <w:gridSpan w:val="3"/>
          </w:tcPr>
          <w:p w14:paraId="186962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E4EA67C" w14:textId="1DED2DC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tcPr>
          <w:p w14:paraId="6F2EF2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5B9DC0E" w14:textId="772134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282D65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B414AA6" w14:textId="7089F3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F637FE7" w14:textId="77777777" w:rsidTr="00632515">
        <w:trPr>
          <w:cantSplit/>
          <w:jc w:val="center"/>
        </w:trPr>
        <w:tc>
          <w:tcPr>
            <w:tcW w:w="462" w:type="pct"/>
            <w:tcBorders>
              <w:left w:val="single" w:sz="12" w:space="0" w:color="auto"/>
              <w:bottom w:val="nil"/>
              <w:right w:val="nil"/>
            </w:tcBorders>
          </w:tcPr>
          <w:p w14:paraId="7E5CAABC" w14:textId="51EA207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4538" w:type="pct"/>
            <w:gridSpan w:val="19"/>
            <w:tcBorders>
              <w:left w:val="nil"/>
              <w:right w:val="single" w:sz="12" w:space="0" w:color="auto"/>
            </w:tcBorders>
          </w:tcPr>
          <w:p w14:paraId="160CD41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05316AD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700 ≤ </w:t>
            </w:r>
            <w:r w:rsidRPr="00104B63">
              <w:rPr>
                <w:i/>
                <w:szCs w:val="24"/>
              </w:rPr>
              <w:t>ρ</w:t>
            </w:r>
            <w:r w:rsidRPr="00104B63">
              <w:rPr>
                <w:szCs w:val="24"/>
              </w:rPr>
              <w:t xml:space="preserve"> ≤ 1 000</w:t>
            </w:r>
          </w:p>
          <w:p w14:paraId="4C0D2579" w14:textId="4D488E03"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ct</w:t>
            </w:r>
            <w:r w:rsidRPr="00104B63">
              <w:rPr>
                <w:szCs w:val="24"/>
              </w:rPr>
              <w:t xml:space="preserve"> ≥ 2</w:t>
            </w:r>
            <w:r w:rsidR="0007707E">
              <w:rPr>
                <w:szCs w:val="24"/>
              </w:rPr>
              <w:t>5 %</w:t>
            </w:r>
          </w:p>
        </w:tc>
      </w:tr>
      <w:tr w:rsidR="00360801" w:rsidRPr="00104B63" w14:paraId="32869637" w14:textId="77777777" w:rsidTr="00632515">
        <w:trPr>
          <w:cantSplit/>
          <w:jc w:val="center"/>
        </w:trPr>
        <w:tc>
          <w:tcPr>
            <w:tcW w:w="462" w:type="pct"/>
            <w:tcBorders>
              <w:top w:val="nil"/>
              <w:left w:val="single" w:sz="12" w:space="0" w:color="auto"/>
              <w:bottom w:val="nil"/>
            </w:tcBorders>
          </w:tcPr>
          <w:p w14:paraId="69A493F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75459F49" w14:textId="69CE120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001" w:type="pct"/>
            <w:vMerge w:val="restart"/>
            <w:vAlign w:val="center"/>
          </w:tcPr>
          <w:p w14:paraId="0AFCBC6B" w14:textId="2182D5AE"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64" w:type="pct"/>
            <w:vAlign w:val="center"/>
          </w:tcPr>
          <w:p w14:paraId="1CD502F4" w14:textId="2511BE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3" w:type="pct"/>
            <w:gridSpan w:val="2"/>
          </w:tcPr>
          <w:p w14:paraId="509D711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74C05EBD" w14:textId="43075B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4" w:type="pct"/>
            <w:gridSpan w:val="3"/>
          </w:tcPr>
          <w:p w14:paraId="6DCF86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37D2FDB0" w14:textId="4D6292A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4" w:type="pct"/>
            <w:gridSpan w:val="3"/>
          </w:tcPr>
          <w:p w14:paraId="58528D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1F7A9546" w14:textId="7205AE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4" w:type="pct"/>
            <w:gridSpan w:val="3"/>
          </w:tcPr>
          <w:p w14:paraId="3B1B39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4C8A2C8" w14:textId="1E7193F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24" w:type="pct"/>
            <w:gridSpan w:val="3"/>
          </w:tcPr>
          <w:p w14:paraId="18584C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BDEFC59" w14:textId="0E7F628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0" w:type="pct"/>
            <w:gridSpan w:val="2"/>
          </w:tcPr>
          <w:p w14:paraId="70EB2D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0BDE93C" w14:textId="09315BD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6D1A150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906530" w14:textId="1CA6379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2E1C04B" w14:textId="77777777" w:rsidTr="00632515">
        <w:trPr>
          <w:cantSplit/>
          <w:jc w:val="center"/>
        </w:trPr>
        <w:tc>
          <w:tcPr>
            <w:tcW w:w="462" w:type="pct"/>
            <w:tcBorders>
              <w:top w:val="nil"/>
              <w:left w:val="single" w:sz="12" w:space="0" w:color="auto"/>
              <w:bottom w:val="nil"/>
            </w:tcBorders>
          </w:tcPr>
          <w:p w14:paraId="0AC9CE0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0CFC3A0F" w14:textId="7AF28F0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001" w:type="pct"/>
            <w:vMerge/>
            <w:vAlign w:val="center"/>
          </w:tcPr>
          <w:p w14:paraId="434C1616" w14:textId="77777777" w:rsidR="00360801" w:rsidRPr="00104B63" w:rsidRDefault="00360801" w:rsidP="00360801">
            <w:pPr>
              <w:pStyle w:val="Tablebody--"/>
              <w:tabs>
                <w:tab w:val="left" w:pos="7063"/>
              </w:tabs>
            </w:pPr>
          </w:p>
        </w:tc>
        <w:tc>
          <w:tcPr>
            <w:tcW w:w="564" w:type="pct"/>
            <w:vAlign w:val="center"/>
          </w:tcPr>
          <w:p w14:paraId="58F82325" w14:textId="661DCCD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2"/>
          </w:tcPr>
          <w:p w14:paraId="7B4569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5C209333" w14:textId="30F9CF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4CD126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3490E58C" w14:textId="0EB4B2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40BBF4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2B1CCBAB" w14:textId="05ABBF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3FBB4F7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3425DE39" w14:textId="0FE4F15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gridSpan w:val="3"/>
          </w:tcPr>
          <w:p w14:paraId="41CFAC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889BEC3" w14:textId="5724637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30" w:type="pct"/>
            <w:gridSpan w:val="2"/>
          </w:tcPr>
          <w:p w14:paraId="7CC912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10940B" w14:textId="48D30D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4BEB71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F080CD9" w14:textId="225D358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3CEED90" w14:textId="77777777" w:rsidTr="00632515">
        <w:trPr>
          <w:cantSplit/>
          <w:jc w:val="center"/>
        </w:trPr>
        <w:tc>
          <w:tcPr>
            <w:tcW w:w="462" w:type="pct"/>
            <w:tcBorders>
              <w:top w:val="nil"/>
              <w:left w:val="single" w:sz="12" w:space="0" w:color="auto"/>
              <w:bottom w:val="nil"/>
            </w:tcBorders>
          </w:tcPr>
          <w:p w14:paraId="4F19CDA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2.2.5</w:t>
            </w:r>
          </w:p>
          <w:p w14:paraId="118BC02C" w14:textId="2BF4049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2.2.6</w:t>
            </w:r>
          </w:p>
        </w:tc>
        <w:tc>
          <w:tcPr>
            <w:tcW w:w="1001" w:type="pct"/>
            <w:vMerge/>
            <w:vAlign w:val="center"/>
          </w:tcPr>
          <w:p w14:paraId="395801CC" w14:textId="77777777" w:rsidR="00360801" w:rsidRPr="00104B63" w:rsidRDefault="00360801" w:rsidP="00360801">
            <w:pPr>
              <w:pStyle w:val="Tablebody--"/>
              <w:tabs>
                <w:tab w:val="left" w:pos="7063"/>
              </w:tabs>
            </w:pPr>
          </w:p>
        </w:tc>
        <w:tc>
          <w:tcPr>
            <w:tcW w:w="564" w:type="pct"/>
            <w:vAlign w:val="center"/>
          </w:tcPr>
          <w:p w14:paraId="0049B03A" w14:textId="28A4574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5654BA8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085ABD2" w14:textId="0B8428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05D8797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1088BF1" w14:textId="5CB7AF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6130B48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9A7B975" w14:textId="2489F51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774A1D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7A7A64BA" w14:textId="716626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6877DD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C6B0F4" w14:textId="5983B7C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447ED11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D6B8027" w14:textId="5028DA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tcBorders>
              <w:right w:val="single" w:sz="12" w:space="0" w:color="auto"/>
            </w:tcBorders>
          </w:tcPr>
          <w:p w14:paraId="289F03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155CE10" w14:textId="775269C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DEAEF1C" w14:textId="77777777" w:rsidTr="00632515">
        <w:trPr>
          <w:cantSplit/>
          <w:jc w:val="center"/>
        </w:trPr>
        <w:tc>
          <w:tcPr>
            <w:tcW w:w="462" w:type="pct"/>
            <w:tcBorders>
              <w:top w:val="nil"/>
              <w:left w:val="single" w:sz="12" w:space="0" w:color="auto"/>
              <w:bottom w:val="nil"/>
            </w:tcBorders>
          </w:tcPr>
          <w:p w14:paraId="70330B6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2.2.7</w:t>
            </w:r>
          </w:p>
          <w:p w14:paraId="2A4F6341" w14:textId="714A39A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2.2.8</w:t>
            </w:r>
          </w:p>
        </w:tc>
        <w:tc>
          <w:tcPr>
            <w:tcW w:w="1001" w:type="pct"/>
            <w:vMerge/>
            <w:vAlign w:val="center"/>
          </w:tcPr>
          <w:p w14:paraId="429F8084" w14:textId="77777777" w:rsidR="00360801" w:rsidRPr="00104B63" w:rsidRDefault="00360801" w:rsidP="00360801">
            <w:pPr>
              <w:pStyle w:val="Tablebody--"/>
              <w:tabs>
                <w:tab w:val="left" w:pos="7063"/>
              </w:tabs>
            </w:pPr>
          </w:p>
        </w:tc>
        <w:tc>
          <w:tcPr>
            <w:tcW w:w="564" w:type="pct"/>
            <w:vAlign w:val="center"/>
          </w:tcPr>
          <w:p w14:paraId="7C1221DD" w14:textId="506433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23" w:type="pct"/>
            <w:gridSpan w:val="2"/>
          </w:tcPr>
          <w:p w14:paraId="2C916A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E8EACA3" w14:textId="61A5AE2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03A473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939DC98" w14:textId="56EDC7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7D20BF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4EDD631" w14:textId="6C4FC76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575A48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0AA6737" w14:textId="3D8C731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24" w:type="pct"/>
            <w:gridSpan w:val="3"/>
          </w:tcPr>
          <w:p w14:paraId="6BB653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08EA0C" w14:textId="4CB5BED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39BB335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ACBCEB" w14:textId="5DAD53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0B8607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432DA3C" w14:textId="2FE99E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3A371C3" w14:textId="77777777" w:rsidTr="00632515">
        <w:trPr>
          <w:cantSplit/>
          <w:jc w:val="center"/>
        </w:trPr>
        <w:tc>
          <w:tcPr>
            <w:tcW w:w="462" w:type="pct"/>
            <w:tcBorders>
              <w:top w:val="nil"/>
              <w:left w:val="single" w:sz="12" w:space="0" w:color="auto"/>
              <w:bottom w:val="nil"/>
            </w:tcBorders>
          </w:tcPr>
          <w:p w14:paraId="16CF8CB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2.2.9</w:t>
            </w:r>
          </w:p>
          <w:p w14:paraId="711DDC00" w14:textId="33555EA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2.2.10</w:t>
            </w:r>
          </w:p>
        </w:tc>
        <w:tc>
          <w:tcPr>
            <w:tcW w:w="1001" w:type="pct"/>
            <w:vMerge w:val="restart"/>
            <w:vAlign w:val="center"/>
          </w:tcPr>
          <w:p w14:paraId="218DF126" w14:textId="3A4678F0"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64" w:type="pct"/>
            <w:vAlign w:val="center"/>
          </w:tcPr>
          <w:p w14:paraId="5D69101A" w14:textId="55FE4D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3" w:type="pct"/>
            <w:gridSpan w:val="2"/>
          </w:tcPr>
          <w:p w14:paraId="4B5BE7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587EE7B5" w14:textId="1FCAA01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gridSpan w:val="3"/>
          </w:tcPr>
          <w:p w14:paraId="27A2EF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2997EEC1" w14:textId="30D5B0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4" w:type="pct"/>
            <w:gridSpan w:val="3"/>
          </w:tcPr>
          <w:p w14:paraId="1FF263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6F4DB0EF" w14:textId="30DAAC7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4" w:type="pct"/>
            <w:gridSpan w:val="3"/>
          </w:tcPr>
          <w:p w14:paraId="36A17B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3148ECD1" w14:textId="6C09AE2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4" w:type="pct"/>
            <w:gridSpan w:val="3"/>
          </w:tcPr>
          <w:p w14:paraId="7EF6FB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B3ECFB" w14:textId="641AEFD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30" w:type="pct"/>
            <w:gridSpan w:val="2"/>
          </w:tcPr>
          <w:p w14:paraId="74DF972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A1E35A1" w14:textId="40B74F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0311A84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5AE87FA" w14:textId="5770BDF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6ED731F" w14:textId="77777777" w:rsidTr="00632515">
        <w:trPr>
          <w:cantSplit/>
          <w:jc w:val="center"/>
        </w:trPr>
        <w:tc>
          <w:tcPr>
            <w:tcW w:w="462" w:type="pct"/>
            <w:tcBorders>
              <w:top w:val="nil"/>
              <w:left w:val="single" w:sz="12" w:space="0" w:color="auto"/>
              <w:bottom w:val="nil"/>
            </w:tcBorders>
          </w:tcPr>
          <w:p w14:paraId="69A9509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2.2.11</w:t>
            </w:r>
          </w:p>
          <w:p w14:paraId="69C24DA5" w14:textId="1F849FB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2.2.12</w:t>
            </w:r>
          </w:p>
        </w:tc>
        <w:tc>
          <w:tcPr>
            <w:tcW w:w="1001" w:type="pct"/>
            <w:vMerge/>
          </w:tcPr>
          <w:p w14:paraId="5E29B0AB" w14:textId="77777777" w:rsidR="00360801" w:rsidRPr="00104B63" w:rsidRDefault="00360801" w:rsidP="00360801">
            <w:pPr>
              <w:pStyle w:val="Tablebody--"/>
              <w:tabs>
                <w:tab w:val="left" w:pos="7063"/>
              </w:tabs>
            </w:pPr>
          </w:p>
        </w:tc>
        <w:tc>
          <w:tcPr>
            <w:tcW w:w="564" w:type="pct"/>
            <w:vAlign w:val="center"/>
          </w:tcPr>
          <w:p w14:paraId="006B8863" w14:textId="4419E2D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2"/>
          </w:tcPr>
          <w:p w14:paraId="3549EA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BD7BB31" w14:textId="6FBDDC0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6171C9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3CBAEF14" w14:textId="654507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1DB1068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66D692A4" w14:textId="2B534B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247DFD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55C255BF" w14:textId="1083DC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336E8A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32CE1B98" w14:textId="32C22A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30" w:type="pct"/>
            <w:gridSpan w:val="2"/>
          </w:tcPr>
          <w:p w14:paraId="7F7E6F3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EB6876" w14:textId="307C9AB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789BF8F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E94A0E6" w14:textId="12AB2F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6020F53" w14:textId="77777777" w:rsidTr="00632515">
        <w:trPr>
          <w:cantSplit/>
          <w:jc w:val="center"/>
        </w:trPr>
        <w:tc>
          <w:tcPr>
            <w:tcW w:w="462" w:type="pct"/>
            <w:tcBorders>
              <w:top w:val="nil"/>
              <w:left w:val="single" w:sz="12" w:space="0" w:color="auto"/>
              <w:bottom w:val="nil"/>
            </w:tcBorders>
          </w:tcPr>
          <w:p w14:paraId="680AC06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2.2.13</w:t>
            </w:r>
          </w:p>
          <w:p w14:paraId="77818F3C" w14:textId="7F83E10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2.2.14</w:t>
            </w:r>
          </w:p>
        </w:tc>
        <w:tc>
          <w:tcPr>
            <w:tcW w:w="1001" w:type="pct"/>
            <w:vMerge/>
          </w:tcPr>
          <w:p w14:paraId="4060DEA4" w14:textId="77777777" w:rsidR="00360801" w:rsidRPr="00104B63" w:rsidRDefault="00360801" w:rsidP="00360801">
            <w:pPr>
              <w:pStyle w:val="Tablebody--"/>
              <w:tabs>
                <w:tab w:val="left" w:pos="7063"/>
              </w:tabs>
            </w:pPr>
          </w:p>
        </w:tc>
        <w:tc>
          <w:tcPr>
            <w:tcW w:w="564" w:type="pct"/>
            <w:vAlign w:val="center"/>
          </w:tcPr>
          <w:p w14:paraId="5F4A1E81" w14:textId="5AFC1BC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3889C8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7F1A92B2" w14:textId="18D2C60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493973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C6ED46D" w14:textId="3C1C70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2C33A07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B5D65A7" w14:textId="53A0F03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521E709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7764E1D" w14:textId="74D3750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6D0D3C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4B0D40F" w14:textId="2FD2643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145667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B1581F1" w14:textId="51BC789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100400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7B49697" w14:textId="0484FB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D515016" w14:textId="77777777" w:rsidTr="00632515">
        <w:trPr>
          <w:cantSplit/>
          <w:jc w:val="center"/>
        </w:trPr>
        <w:tc>
          <w:tcPr>
            <w:tcW w:w="462" w:type="pct"/>
            <w:tcBorders>
              <w:top w:val="nil"/>
              <w:left w:val="single" w:sz="12" w:space="0" w:color="auto"/>
            </w:tcBorders>
          </w:tcPr>
          <w:p w14:paraId="53FCBAD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2.2.15</w:t>
            </w:r>
          </w:p>
          <w:p w14:paraId="053EC451" w14:textId="2197DD9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2.2.16</w:t>
            </w:r>
          </w:p>
        </w:tc>
        <w:tc>
          <w:tcPr>
            <w:tcW w:w="1001" w:type="pct"/>
            <w:vMerge/>
          </w:tcPr>
          <w:p w14:paraId="53FE0774" w14:textId="77777777" w:rsidR="00360801" w:rsidRPr="00104B63" w:rsidRDefault="00360801" w:rsidP="00360801">
            <w:pPr>
              <w:pStyle w:val="Tablebody--"/>
              <w:tabs>
                <w:tab w:val="left" w:pos="7063"/>
              </w:tabs>
            </w:pPr>
          </w:p>
        </w:tc>
        <w:tc>
          <w:tcPr>
            <w:tcW w:w="564" w:type="pct"/>
            <w:vAlign w:val="center"/>
          </w:tcPr>
          <w:p w14:paraId="5370D78A" w14:textId="1615A38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23" w:type="pct"/>
            <w:gridSpan w:val="2"/>
          </w:tcPr>
          <w:p w14:paraId="5434D36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30977351" w14:textId="099FEFD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375A53F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18D348E5" w14:textId="1F546D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765F90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031D0A4E" w14:textId="4B27B2E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220326A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CC1F3E9" w14:textId="6DEFDD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15BEFDE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AC61068" w14:textId="5B203B6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30" w:type="pct"/>
            <w:gridSpan w:val="2"/>
          </w:tcPr>
          <w:p w14:paraId="763AEB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8176668" w14:textId="4D6417F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0B9DE3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E8632A1" w14:textId="4324A0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5A471A2" w14:textId="77777777" w:rsidTr="00632515">
        <w:trPr>
          <w:cantSplit/>
          <w:jc w:val="center"/>
        </w:trPr>
        <w:tc>
          <w:tcPr>
            <w:tcW w:w="462" w:type="pct"/>
            <w:tcBorders>
              <w:left w:val="single" w:sz="12" w:space="0" w:color="auto"/>
              <w:bottom w:val="nil"/>
              <w:right w:val="nil"/>
            </w:tcBorders>
          </w:tcPr>
          <w:p w14:paraId="237A30BD" w14:textId="51A2315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2.3</w:t>
            </w:r>
          </w:p>
        </w:tc>
        <w:tc>
          <w:tcPr>
            <w:tcW w:w="4538" w:type="pct"/>
            <w:gridSpan w:val="19"/>
            <w:tcBorders>
              <w:left w:val="nil"/>
              <w:right w:val="single" w:sz="12" w:space="0" w:color="auto"/>
            </w:tcBorders>
          </w:tcPr>
          <w:p w14:paraId="29114F3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1819691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900</w:t>
            </w:r>
          </w:p>
          <w:p w14:paraId="1D29BF81" w14:textId="553F31B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w:t>
            </w:r>
            <w:r w:rsidR="0007707E">
              <w:rPr>
                <w:szCs w:val="24"/>
              </w:rPr>
              <w:t>6 %</w:t>
            </w:r>
            <w:r w:rsidRPr="00104B63">
              <w:rPr>
                <w:szCs w:val="24"/>
              </w:rPr>
              <w:t xml:space="preserve"> &lt; </w:t>
            </w:r>
            <w:r w:rsidRPr="00104B63">
              <w:rPr>
                <w:i/>
                <w:szCs w:val="24"/>
              </w:rPr>
              <w:t>ct</w:t>
            </w:r>
            <w:r w:rsidRPr="00104B63">
              <w:rPr>
                <w:szCs w:val="24"/>
              </w:rPr>
              <w:t xml:space="preserve"> ≤ 2</w:t>
            </w:r>
            <w:r w:rsidR="0007707E">
              <w:rPr>
                <w:szCs w:val="24"/>
              </w:rPr>
              <w:t>5 %</w:t>
            </w:r>
          </w:p>
        </w:tc>
      </w:tr>
      <w:tr w:rsidR="00360801" w:rsidRPr="00104B63" w14:paraId="47DA08FD" w14:textId="77777777" w:rsidTr="00632515">
        <w:trPr>
          <w:cantSplit/>
          <w:jc w:val="center"/>
        </w:trPr>
        <w:tc>
          <w:tcPr>
            <w:tcW w:w="462" w:type="pct"/>
            <w:tcBorders>
              <w:top w:val="nil"/>
              <w:left w:val="single" w:sz="12" w:space="0" w:color="auto"/>
              <w:bottom w:val="nil"/>
            </w:tcBorders>
          </w:tcPr>
          <w:p w14:paraId="4D54BCF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2.3.1</w:t>
            </w:r>
          </w:p>
          <w:p w14:paraId="67FE9D68" w14:textId="46E23C3A" w:rsidR="00360801" w:rsidRPr="00104B63" w:rsidRDefault="00360801" w:rsidP="00360801">
            <w:pPr>
              <w:pStyle w:val="Tablebody--"/>
              <w:tabs>
                <w:tab w:val="left" w:pos="7063"/>
              </w:tabs>
              <w:autoSpaceDE w:val="0"/>
              <w:autoSpaceDN w:val="0"/>
              <w:adjustRightInd w:val="0"/>
            </w:pPr>
            <w:r w:rsidRPr="00104B63">
              <w:rPr>
                <w:szCs w:val="24"/>
              </w:rPr>
              <w:t>2.3.2</w:t>
            </w:r>
          </w:p>
        </w:tc>
        <w:tc>
          <w:tcPr>
            <w:tcW w:w="1001" w:type="pct"/>
            <w:vMerge w:val="restart"/>
            <w:vAlign w:val="center"/>
          </w:tcPr>
          <w:p w14:paraId="2DE97CAB" w14:textId="1B69378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64" w:type="pct"/>
            <w:vAlign w:val="center"/>
          </w:tcPr>
          <w:p w14:paraId="71607673" w14:textId="3A4422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3" w:type="pct"/>
            <w:gridSpan w:val="2"/>
          </w:tcPr>
          <w:p w14:paraId="67E53C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CC80F4E" w14:textId="6061C68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4" w:type="pct"/>
            <w:gridSpan w:val="3"/>
          </w:tcPr>
          <w:p w14:paraId="6DC2F63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BF74AA" w14:textId="6B6D2CC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4" w:type="pct"/>
            <w:gridSpan w:val="3"/>
          </w:tcPr>
          <w:p w14:paraId="076EA1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31244F" w14:textId="3A373D5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4" w:type="pct"/>
            <w:gridSpan w:val="3"/>
          </w:tcPr>
          <w:p w14:paraId="073E76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D7ABAA6" w14:textId="0255F33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24" w:type="pct"/>
            <w:gridSpan w:val="3"/>
          </w:tcPr>
          <w:p w14:paraId="7CF4B0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7489313" w14:textId="5216F91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0" w:type="pct"/>
            <w:gridSpan w:val="2"/>
          </w:tcPr>
          <w:p w14:paraId="4174D1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9D8CC7F" w14:textId="39915A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0A02E43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EB7451" w14:textId="2BFAB02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A428CEA" w14:textId="77777777" w:rsidTr="00632515">
        <w:trPr>
          <w:cantSplit/>
          <w:jc w:val="center"/>
        </w:trPr>
        <w:tc>
          <w:tcPr>
            <w:tcW w:w="462" w:type="pct"/>
            <w:tcBorders>
              <w:top w:val="nil"/>
              <w:left w:val="single" w:sz="12" w:space="0" w:color="auto"/>
              <w:bottom w:val="nil"/>
            </w:tcBorders>
          </w:tcPr>
          <w:p w14:paraId="2E3A3D4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2.3.3</w:t>
            </w:r>
          </w:p>
          <w:p w14:paraId="15E3803C" w14:textId="0B4E4496" w:rsidR="00360801" w:rsidRPr="00104B63" w:rsidRDefault="00360801" w:rsidP="00360801">
            <w:pPr>
              <w:pStyle w:val="Tablebody--"/>
              <w:tabs>
                <w:tab w:val="left" w:pos="7063"/>
              </w:tabs>
              <w:autoSpaceDE w:val="0"/>
              <w:autoSpaceDN w:val="0"/>
              <w:adjustRightInd w:val="0"/>
            </w:pPr>
            <w:r w:rsidRPr="00104B63">
              <w:rPr>
                <w:szCs w:val="24"/>
              </w:rPr>
              <w:t>2.3.4</w:t>
            </w:r>
          </w:p>
        </w:tc>
        <w:tc>
          <w:tcPr>
            <w:tcW w:w="1001" w:type="pct"/>
            <w:vMerge/>
            <w:vAlign w:val="center"/>
          </w:tcPr>
          <w:p w14:paraId="53BB3FA8" w14:textId="77777777" w:rsidR="00360801" w:rsidRPr="00104B63" w:rsidRDefault="00360801" w:rsidP="00360801">
            <w:pPr>
              <w:pStyle w:val="Tablebody--"/>
              <w:tabs>
                <w:tab w:val="left" w:pos="7063"/>
              </w:tabs>
            </w:pPr>
          </w:p>
        </w:tc>
        <w:tc>
          <w:tcPr>
            <w:tcW w:w="564" w:type="pct"/>
            <w:vAlign w:val="center"/>
          </w:tcPr>
          <w:p w14:paraId="51860345" w14:textId="0271F4C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2"/>
          </w:tcPr>
          <w:p w14:paraId="06C798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15C39B2" w14:textId="322D807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65406EB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1418363" w14:textId="73E4F65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50D745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642B3BB" w14:textId="6DA103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17F5C163" w14:textId="7F43BB4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r w:rsidRPr="00104B63">
              <w:rPr>
                <w:szCs w:val="24"/>
              </w:rPr>
              <w:br/>
              <w:t>(240)</w:t>
            </w:r>
          </w:p>
        </w:tc>
        <w:tc>
          <w:tcPr>
            <w:tcW w:w="424" w:type="pct"/>
            <w:gridSpan w:val="3"/>
          </w:tcPr>
          <w:p w14:paraId="106F635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B71849" w14:textId="1C43CC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30" w:type="pct"/>
            <w:gridSpan w:val="2"/>
          </w:tcPr>
          <w:p w14:paraId="198EA5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1C2E483" w14:textId="106550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tcBorders>
              <w:right w:val="single" w:sz="12" w:space="0" w:color="auto"/>
            </w:tcBorders>
          </w:tcPr>
          <w:p w14:paraId="7CC9B7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976D22" w14:textId="619C98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ACFDFA0" w14:textId="77777777" w:rsidTr="00632515">
        <w:trPr>
          <w:cantSplit/>
          <w:jc w:val="center"/>
        </w:trPr>
        <w:tc>
          <w:tcPr>
            <w:tcW w:w="462" w:type="pct"/>
            <w:tcBorders>
              <w:top w:val="nil"/>
              <w:left w:val="single" w:sz="12" w:space="0" w:color="auto"/>
              <w:bottom w:val="nil"/>
            </w:tcBorders>
          </w:tcPr>
          <w:p w14:paraId="66FA350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2.3.5</w:t>
            </w:r>
          </w:p>
          <w:p w14:paraId="47767038" w14:textId="27D0A7A2" w:rsidR="00360801" w:rsidRPr="00104B63" w:rsidRDefault="00360801" w:rsidP="00360801">
            <w:pPr>
              <w:pStyle w:val="Tablebody--"/>
              <w:tabs>
                <w:tab w:val="left" w:pos="7063"/>
              </w:tabs>
              <w:autoSpaceDE w:val="0"/>
              <w:autoSpaceDN w:val="0"/>
              <w:adjustRightInd w:val="0"/>
            </w:pPr>
            <w:r w:rsidRPr="00104B63">
              <w:rPr>
                <w:szCs w:val="24"/>
              </w:rPr>
              <w:t>2.3.6</w:t>
            </w:r>
          </w:p>
        </w:tc>
        <w:tc>
          <w:tcPr>
            <w:tcW w:w="1001" w:type="pct"/>
            <w:vMerge/>
            <w:vAlign w:val="center"/>
          </w:tcPr>
          <w:p w14:paraId="25BC0244" w14:textId="77777777" w:rsidR="00360801" w:rsidRPr="00104B63" w:rsidRDefault="00360801" w:rsidP="00360801">
            <w:pPr>
              <w:pStyle w:val="Tablebody--"/>
              <w:tabs>
                <w:tab w:val="left" w:pos="7063"/>
              </w:tabs>
            </w:pPr>
          </w:p>
        </w:tc>
        <w:tc>
          <w:tcPr>
            <w:tcW w:w="564" w:type="pct"/>
            <w:vAlign w:val="center"/>
          </w:tcPr>
          <w:p w14:paraId="38AFB016" w14:textId="70F37F9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0BBE39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15822F6" w14:textId="1BA383E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111B15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C43FBB" w14:textId="5719CE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480E41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BC416F6" w14:textId="65EFDD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6EE48C8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031F46F" w14:textId="50EF66D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32D35B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5DB227C" w14:textId="717AD4B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035F58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F4EE47" w14:textId="7BDF18F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tcBorders>
              <w:right w:val="single" w:sz="12" w:space="0" w:color="auto"/>
            </w:tcBorders>
          </w:tcPr>
          <w:p w14:paraId="497EFF5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58C84CF" w14:textId="28165EE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660B082" w14:textId="77777777" w:rsidTr="00632515">
        <w:trPr>
          <w:cantSplit/>
          <w:jc w:val="center"/>
        </w:trPr>
        <w:tc>
          <w:tcPr>
            <w:tcW w:w="462" w:type="pct"/>
            <w:tcBorders>
              <w:top w:val="nil"/>
              <w:left w:val="single" w:sz="12" w:space="0" w:color="auto"/>
              <w:bottom w:val="nil"/>
            </w:tcBorders>
          </w:tcPr>
          <w:p w14:paraId="73CA8FD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2.3.7</w:t>
            </w:r>
          </w:p>
          <w:p w14:paraId="6C6ECCDC" w14:textId="3CFCC81A" w:rsidR="00360801" w:rsidRPr="00104B63" w:rsidRDefault="00360801" w:rsidP="00360801">
            <w:pPr>
              <w:pStyle w:val="Tablebody--"/>
              <w:tabs>
                <w:tab w:val="left" w:pos="7063"/>
              </w:tabs>
              <w:autoSpaceDE w:val="0"/>
              <w:autoSpaceDN w:val="0"/>
              <w:adjustRightInd w:val="0"/>
            </w:pPr>
            <w:r w:rsidRPr="00104B63">
              <w:rPr>
                <w:szCs w:val="24"/>
              </w:rPr>
              <w:t>2.3.8</w:t>
            </w:r>
          </w:p>
        </w:tc>
        <w:tc>
          <w:tcPr>
            <w:tcW w:w="1001" w:type="pct"/>
            <w:vMerge/>
            <w:vAlign w:val="center"/>
          </w:tcPr>
          <w:p w14:paraId="71B5F5DA" w14:textId="77777777" w:rsidR="00360801" w:rsidRPr="00104B63" w:rsidRDefault="00360801" w:rsidP="00360801">
            <w:pPr>
              <w:pStyle w:val="Tablebody--"/>
              <w:tabs>
                <w:tab w:val="left" w:pos="7063"/>
              </w:tabs>
            </w:pPr>
          </w:p>
        </w:tc>
        <w:tc>
          <w:tcPr>
            <w:tcW w:w="564" w:type="pct"/>
            <w:vAlign w:val="center"/>
          </w:tcPr>
          <w:p w14:paraId="6CA5959E" w14:textId="7C43E6D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23" w:type="pct"/>
            <w:gridSpan w:val="2"/>
          </w:tcPr>
          <w:p w14:paraId="5CFC1E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D555B6" w14:textId="4F23971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1A737F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74A986" w14:textId="5BE01CC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0C690C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2ABD4AD" w14:textId="350D13E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6E4364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B0FF4D1" w14:textId="2A77A00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24" w:type="pct"/>
            <w:gridSpan w:val="3"/>
          </w:tcPr>
          <w:p w14:paraId="4ED717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901F77" w14:textId="2CB74A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5C41027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AD4678" w14:textId="4508DEB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74D8AD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9B9C253" w14:textId="3772A8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9628A4F" w14:textId="77777777" w:rsidTr="00632515">
        <w:trPr>
          <w:cantSplit/>
          <w:jc w:val="center"/>
        </w:trPr>
        <w:tc>
          <w:tcPr>
            <w:tcW w:w="462" w:type="pct"/>
            <w:tcBorders>
              <w:top w:val="nil"/>
              <w:left w:val="single" w:sz="12" w:space="0" w:color="auto"/>
              <w:bottom w:val="nil"/>
            </w:tcBorders>
          </w:tcPr>
          <w:p w14:paraId="1B1CDE7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2.3.9</w:t>
            </w:r>
          </w:p>
          <w:p w14:paraId="38080AD8" w14:textId="3D8EE966" w:rsidR="00360801" w:rsidRPr="00104B63" w:rsidRDefault="00360801" w:rsidP="00360801">
            <w:pPr>
              <w:pStyle w:val="Tablebody--"/>
              <w:tabs>
                <w:tab w:val="left" w:pos="7063"/>
              </w:tabs>
              <w:autoSpaceDE w:val="0"/>
              <w:autoSpaceDN w:val="0"/>
              <w:adjustRightInd w:val="0"/>
            </w:pPr>
            <w:r w:rsidRPr="00104B63">
              <w:rPr>
                <w:szCs w:val="24"/>
              </w:rPr>
              <w:t>2.3.10</w:t>
            </w:r>
          </w:p>
        </w:tc>
        <w:tc>
          <w:tcPr>
            <w:tcW w:w="1001" w:type="pct"/>
            <w:vMerge w:val="restart"/>
            <w:vAlign w:val="center"/>
          </w:tcPr>
          <w:p w14:paraId="2794C721" w14:textId="33FA1326"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64" w:type="pct"/>
            <w:vAlign w:val="center"/>
          </w:tcPr>
          <w:p w14:paraId="11A7FB7B" w14:textId="1B5B29A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3" w:type="pct"/>
            <w:gridSpan w:val="2"/>
          </w:tcPr>
          <w:p w14:paraId="2C93ED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D38F3BC" w14:textId="41FF05E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gridSpan w:val="3"/>
          </w:tcPr>
          <w:p w14:paraId="7AAED5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578A92" w14:textId="204C04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4" w:type="pct"/>
            <w:gridSpan w:val="3"/>
          </w:tcPr>
          <w:p w14:paraId="128A10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878D0AB" w14:textId="559E5E2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4" w:type="pct"/>
            <w:gridSpan w:val="3"/>
          </w:tcPr>
          <w:p w14:paraId="284A83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D3EF297" w14:textId="4D904F6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4" w:type="pct"/>
            <w:gridSpan w:val="3"/>
          </w:tcPr>
          <w:p w14:paraId="65EBBF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9AC139" w14:textId="2028F8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30" w:type="pct"/>
            <w:gridSpan w:val="2"/>
          </w:tcPr>
          <w:p w14:paraId="3C287B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8ED97B5" w14:textId="7826F39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6B1ED8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969C2CA" w14:textId="1970977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562C32A" w14:textId="77777777" w:rsidTr="00632515">
        <w:trPr>
          <w:cantSplit/>
          <w:jc w:val="center"/>
        </w:trPr>
        <w:tc>
          <w:tcPr>
            <w:tcW w:w="462" w:type="pct"/>
            <w:tcBorders>
              <w:top w:val="nil"/>
              <w:left w:val="single" w:sz="12" w:space="0" w:color="auto"/>
              <w:bottom w:val="nil"/>
            </w:tcBorders>
          </w:tcPr>
          <w:p w14:paraId="5B3D7C2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2.3.11</w:t>
            </w:r>
          </w:p>
          <w:p w14:paraId="227A493C" w14:textId="60D16FF6" w:rsidR="00360801" w:rsidRPr="00104B63" w:rsidRDefault="00360801" w:rsidP="00360801">
            <w:pPr>
              <w:pStyle w:val="Tablebody--"/>
              <w:tabs>
                <w:tab w:val="left" w:pos="7063"/>
              </w:tabs>
              <w:autoSpaceDE w:val="0"/>
              <w:autoSpaceDN w:val="0"/>
              <w:adjustRightInd w:val="0"/>
            </w:pPr>
            <w:r w:rsidRPr="00104B63">
              <w:rPr>
                <w:szCs w:val="24"/>
              </w:rPr>
              <w:t>2.3.12</w:t>
            </w:r>
          </w:p>
        </w:tc>
        <w:tc>
          <w:tcPr>
            <w:tcW w:w="1001" w:type="pct"/>
            <w:vMerge/>
          </w:tcPr>
          <w:p w14:paraId="485854B1" w14:textId="77777777" w:rsidR="00360801" w:rsidRPr="00104B63" w:rsidRDefault="00360801" w:rsidP="00360801">
            <w:pPr>
              <w:pStyle w:val="Tablebody--"/>
              <w:tabs>
                <w:tab w:val="left" w:pos="7063"/>
              </w:tabs>
            </w:pPr>
          </w:p>
        </w:tc>
        <w:tc>
          <w:tcPr>
            <w:tcW w:w="564" w:type="pct"/>
            <w:vAlign w:val="center"/>
          </w:tcPr>
          <w:p w14:paraId="7FB5F897" w14:textId="16A049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2"/>
          </w:tcPr>
          <w:p w14:paraId="2E9848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073788" w14:textId="232BDD3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4E8A27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DA4DBB" w14:textId="252422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5F447D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07113E" w14:textId="619D76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6987AF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FCA960" w14:textId="1573D08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452E302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25522ED" w14:textId="17FAE71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30" w:type="pct"/>
            <w:gridSpan w:val="2"/>
          </w:tcPr>
          <w:p w14:paraId="2AD644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6C2724" w14:textId="791A10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578DB65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C5127A" w14:textId="729976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2E16904" w14:textId="77777777" w:rsidTr="00632515">
        <w:trPr>
          <w:cantSplit/>
          <w:jc w:val="center"/>
        </w:trPr>
        <w:tc>
          <w:tcPr>
            <w:tcW w:w="462" w:type="pct"/>
            <w:tcBorders>
              <w:top w:val="nil"/>
              <w:left w:val="single" w:sz="12" w:space="0" w:color="auto"/>
              <w:bottom w:val="nil"/>
            </w:tcBorders>
          </w:tcPr>
          <w:p w14:paraId="3A6E0C7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2.3.13</w:t>
            </w:r>
          </w:p>
          <w:p w14:paraId="4A76A26E" w14:textId="2AE028A3" w:rsidR="00360801" w:rsidRPr="00104B63" w:rsidRDefault="00360801" w:rsidP="00360801">
            <w:pPr>
              <w:pStyle w:val="Tablebody--"/>
              <w:tabs>
                <w:tab w:val="left" w:pos="7063"/>
              </w:tabs>
              <w:autoSpaceDE w:val="0"/>
              <w:autoSpaceDN w:val="0"/>
              <w:adjustRightInd w:val="0"/>
            </w:pPr>
            <w:r w:rsidRPr="00104B63">
              <w:rPr>
                <w:szCs w:val="24"/>
              </w:rPr>
              <w:t>2.3.14</w:t>
            </w:r>
          </w:p>
        </w:tc>
        <w:tc>
          <w:tcPr>
            <w:tcW w:w="1001" w:type="pct"/>
            <w:vMerge/>
          </w:tcPr>
          <w:p w14:paraId="444241DC" w14:textId="77777777" w:rsidR="00360801" w:rsidRPr="00104B63" w:rsidRDefault="00360801" w:rsidP="00360801">
            <w:pPr>
              <w:pStyle w:val="Tablebody--"/>
              <w:tabs>
                <w:tab w:val="left" w:pos="7063"/>
              </w:tabs>
            </w:pPr>
          </w:p>
        </w:tc>
        <w:tc>
          <w:tcPr>
            <w:tcW w:w="564" w:type="pct"/>
            <w:vAlign w:val="center"/>
          </w:tcPr>
          <w:p w14:paraId="3CE55DFA" w14:textId="0A1719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7CACAA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238FFD" w14:textId="0722A7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37AE889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56026B1" w14:textId="3DBBC2A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5AD49B0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3374767" w14:textId="294BC3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39F30B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0708E09" w14:textId="3C05F36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2F3D99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70292C" w14:textId="692358A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6F7419B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FA4911F" w14:textId="540C5DA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6B2E887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0B69AA" w14:textId="73368B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F3E710E" w14:textId="77777777" w:rsidTr="00632515">
        <w:trPr>
          <w:cantSplit/>
          <w:jc w:val="center"/>
        </w:trPr>
        <w:tc>
          <w:tcPr>
            <w:tcW w:w="462" w:type="pct"/>
            <w:tcBorders>
              <w:top w:val="nil"/>
              <w:left w:val="single" w:sz="12" w:space="0" w:color="auto"/>
              <w:bottom w:val="nil"/>
            </w:tcBorders>
          </w:tcPr>
          <w:p w14:paraId="15ABAEF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2.3.15</w:t>
            </w:r>
          </w:p>
          <w:p w14:paraId="3EE5F47D" w14:textId="76636FA0" w:rsidR="00360801" w:rsidRPr="00104B63" w:rsidRDefault="00360801" w:rsidP="00360801">
            <w:pPr>
              <w:pStyle w:val="Tablebody--"/>
              <w:tabs>
                <w:tab w:val="left" w:pos="7063"/>
              </w:tabs>
              <w:autoSpaceDE w:val="0"/>
              <w:autoSpaceDN w:val="0"/>
              <w:adjustRightInd w:val="0"/>
            </w:pPr>
            <w:r w:rsidRPr="00104B63">
              <w:rPr>
                <w:szCs w:val="24"/>
              </w:rPr>
              <w:t>2.3.16</w:t>
            </w:r>
          </w:p>
        </w:tc>
        <w:tc>
          <w:tcPr>
            <w:tcW w:w="1001" w:type="pct"/>
            <w:vMerge/>
          </w:tcPr>
          <w:p w14:paraId="16E135CE" w14:textId="77777777" w:rsidR="00360801" w:rsidRPr="00104B63" w:rsidRDefault="00360801" w:rsidP="00360801">
            <w:pPr>
              <w:pStyle w:val="Tablebody--"/>
              <w:tabs>
                <w:tab w:val="left" w:pos="7063"/>
              </w:tabs>
            </w:pPr>
          </w:p>
        </w:tc>
        <w:tc>
          <w:tcPr>
            <w:tcW w:w="564" w:type="pct"/>
            <w:vAlign w:val="center"/>
          </w:tcPr>
          <w:p w14:paraId="58D9E3DF" w14:textId="2D041F5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3" w:type="pct"/>
            <w:gridSpan w:val="2"/>
          </w:tcPr>
          <w:p w14:paraId="0AE84C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35618FA" w14:textId="0CCFF9E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67E31C3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E438D32" w14:textId="0EBD93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55B70B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B2187CE" w14:textId="6A351D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5B21F3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38186F" w14:textId="40815FC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18020D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E73E57F" w14:textId="21DD52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30" w:type="pct"/>
            <w:gridSpan w:val="2"/>
          </w:tcPr>
          <w:p w14:paraId="5FC7B1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BBBE837" w14:textId="0B0480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38EB18A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90350C6" w14:textId="2E1CD0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B168019" w14:textId="77777777" w:rsidTr="00632515">
        <w:trPr>
          <w:cantSplit/>
          <w:jc w:val="center"/>
        </w:trPr>
        <w:tc>
          <w:tcPr>
            <w:tcW w:w="462" w:type="pct"/>
            <w:tcBorders>
              <w:top w:val="nil"/>
              <w:left w:val="single" w:sz="12" w:space="0" w:color="auto"/>
            </w:tcBorders>
          </w:tcPr>
          <w:p w14:paraId="33C295E1" w14:textId="77777777" w:rsidR="00360801" w:rsidRPr="00104B63" w:rsidRDefault="00360801" w:rsidP="00360801">
            <w:pPr>
              <w:pStyle w:val="Tablebody--"/>
              <w:autoSpaceDE w:val="0"/>
              <w:autoSpaceDN w:val="0"/>
              <w:adjustRightInd w:val="0"/>
              <w:jc w:val="both"/>
              <w:rPr>
                <w:szCs w:val="24"/>
              </w:rPr>
            </w:pPr>
            <w:r w:rsidRPr="00104B63">
              <w:rPr>
                <w:szCs w:val="24"/>
              </w:rPr>
              <w:t>2.3.17</w:t>
            </w:r>
          </w:p>
          <w:p w14:paraId="23EE0B50" w14:textId="4AFCB101" w:rsidR="00360801" w:rsidRPr="00104B63" w:rsidRDefault="00360801" w:rsidP="00360801">
            <w:pPr>
              <w:pStyle w:val="Tablebody--"/>
              <w:autoSpaceDE w:val="0"/>
              <w:autoSpaceDN w:val="0"/>
              <w:adjustRightInd w:val="0"/>
              <w:jc w:val="both"/>
            </w:pPr>
            <w:r w:rsidRPr="00104B63">
              <w:rPr>
                <w:szCs w:val="24"/>
              </w:rPr>
              <w:t>2.3.18</w:t>
            </w:r>
          </w:p>
        </w:tc>
        <w:tc>
          <w:tcPr>
            <w:tcW w:w="1001" w:type="pct"/>
            <w:vMerge/>
          </w:tcPr>
          <w:p w14:paraId="7E34B3D8" w14:textId="77777777" w:rsidR="00360801" w:rsidRPr="00104B63" w:rsidRDefault="00360801" w:rsidP="00360801">
            <w:pPr>
              <w:pStyle w:val="Tablebody--"/>
              <w:tabs>
                <w:tab w:val="left" w:pos="7063"/>
              </w:tabs>
            </w:pPr>
          </w:p>
        </w:tc>
        <w:tc>
          <w:tcPr>
            <w:tcW w:w="564" w:type="pct"/>
            <w:vAlign w:val="center"/>
          </w:tcPr>
          <w:p w14:paraId="46E45B5E" w14:textId="75C9FAC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365</w:t>
            </w:r>
          </w:p>
        </w:tc>
        <w:tc>
          <w:tcPr>
            <w:tcW w:w="423" w:type="pct"/>
            <w:gridSpan w:val="2"/>
          </w:tcPr>
          <w:p w14:paraId="7729F1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67BB906" w14:textId="1F158FC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4" w:type="pct"/>
            <w:gridSpan w:val="3"/>
          </w:tcPr>
          <w:p w14:paraId="78E756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A6A243" w14:textId="5DE938D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0CE619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D063930" w14:textId="7271361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66D8E6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3F677AE" w14:textId="29FFEF4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1BB11E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BFCCB45" w14:textId="74D8E2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30" w:type="pct"/>
            <w:gridSpan w:val="2"/>
          </w:tcPr>
          <w:p w14:paraId="2648C4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8EC7ED1" w14:textId="50B7D32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1321B0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6BAE9D" w14:textId="0E884F1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5372C84" w14:textId="77777777" w:rsidTr="00632515">
        <w:trPr>
          <w:cantSplit/>
          <w:jc w:val="center"/>
        </w:trPr>
        <w:tc>
          <w:tcPr>
            <w:tcW w:w="462" w:type="pct"/>
            <w:tcBorders>
              <w:left w:val="single" w:sz="12" w:space="0" w:color="auto"/>
            </w:tcBorders>
          </w:tcPr>
          <w:p w14:paraId="493D085D" w14:textId="2675719F" w:rsidR="00360801" w:rsidRPr="00104B63" w:rsidRDefault="00360801" w:rsidP="00360801">
            <w:pPr>
              <w:pStyle w:val="Tablebody--"/>
              <w:tabs>
                <w:tab w:val="left" w:pos="7063"/>
              </w:tabs>
              <w:autoSpaceDE w:val="0"/>
              <w:autoSpaceDN w:val="0"/>
              <w:adjustRightInd w:val="0"/>
            </w:pPr>
            <w:r w:rsidRPr="00104B63">
              <w:t>3</w:t>
            </w:r>
          </w:p>
        </w:tc>
        <w:tc>
          <w:tcPr>
            <w:tcW w:w="4538" w:type="pct"/>
            <w:gridSpan w:val="19"/>
            <w:tcBorders>
              <w:top w:val="nil"/>
              <w:right w:val="single" w:sz="12" w:space="0" w:color="auto"/>
            </w:tcBorders>
          </w:tcPr>
          <w:p w14:paraId="4576AF7D" w14:textId="25725207"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3 units</w:t>
            </w:r>
          </w:p>
        </w:tc>
      </w:tr>
      <w:tr w:rsidR="00360801" w:rsidRPr="00104B63" w14:paraId="625E9E95" w14:textId="77777777" w:rsidTr="00632515">
        <w:trPr>
          <w:cantSplit/>
          <w:trHeight w:val="585"/>
          <w:jc w:val="center"/>
        </w:trPr>
        <w:tc>
          <w:tcPr>
            <w:tcW w:w="462" w:type="pct"/>
            <w:tcBorders>
              <w:left w:val="single" w:sz="12" w:space="0" w:color="auto"/>
              <w:bottom w:val="nil"/>
              <w:right w:val="nil"/>
            </w:tcBorders>
          </w:tcPr>
          <w:p w14:paraId="60B3C98C" w14:textId="79EDDDEB" w:rsidR="00360801" w:rsidRPr="00104B63" w:rsidRDefault="00360801" w:rsidP="00360801">
            <w:pPr>
              <w:pStyle w:val="Tablebody--"/>
              <w:tabs>
                <w:tab w:val="left" w:pos="7063"/>
              </w:tabs>
              <w:autoSpaceDE w:val="0"/>
              <w:autoSpaceDN w:val="0"/>
              <w:adjustRightInd w:val="0"/>
            </w:pPr>
            <w:r w:rsidRPr="00104B63">
              <w:t>3.1</w:t>
            </w:r>
          </w:p>
        </w:tc>
        <w:tc>
          <w:tcPr>
            <w:tcW w:w="4538" w:type="pct"/>
            <w:gridSpan w:val="19"/>
            <w:tcBorders>
              <w:left w:val="nil"/>
              <w:right w:val="single" w:sz="12" w:space="0" w:color="auto"/>
            </w:tcBorders>
          </w:tcPr>
          <w:p w14:paraId="14CEA93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and lightweight</w:t>
            </w:r>
          </w:p>
          <w:p w14:paraId="573E4F4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0C73A49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22F66A74" w14:textId="3105B3C2" w:rsidR="00360801" w:rsidRPr="00104B63" w:rsidRDefault="00360801" w:rsidP="00360801">
            <w:pPr>
              <w:pStyle w:val="Tablebody--"/>
              <w:tabs>
                <w:tab w:val="left" w:pos="7063"/>
              </w:tabs>
              <w:autoSpaceDE w:val="0"/>
              <w:autoSpaceDN w:val="0"/>
              <w:adjustRightInd w:val="0"/>
              <w:rPr>
                <w:rFonts w:ascii="Arial" w:hAnsi="Arial"/>
                <w:bCs/>
              </w:rPr>
            </w:pPr>
            <w:r w:rsidRPr="00104B63">
              <w:rPr>
                <w:i/>
                <w:szCs w:val="24"/>
              </w:rPr>
              <w:t>ct</w:t>
            </w:r>
            <w:r w:rsidRPr="00104B63">
              <w:rPr>
                <w:szCs w:val="24"/>
              </w:rPr>
              <w:t xml:space="preserve"> ≥ 1</w:t>
            </w:r>
            <w:r w:rsidR="0007707E">
              <w:rPr>
                <w:szCs w:val="24"/>
              </w:rPr>
              <w:t>2 %</w:t>
            </w:r>
          </w:p>
        </w:tc>
      </w:tr>
      <w:tr w:rsidR="00360801" w:rsidRPr="00104B63" w14:paraId="21C15BCE" w14:textId="77777777" w:rsidTr="00632515">
        <w:trPr>
          <w:cantSplit/>
          <w:trHeight w:val="194"/>
          <w:jc w:val="center"/>
        </w:trPr>
        <w:tc>
          <w:tcPr>
            <w:tcW w:w="462" w:type="pct"/>
            <w:tcBorders>
              <w:top w:val="nil"/>
              <w:left w:val="single" w:sz="12" w:space="0" w:color="auto"/>
              <w:bottom w:val="nil"/>
            </w:tcBorders>
          </w:tcPr>
          <w:p w14:paraId="10604721" w14:textId="77777777" w:rsidR="00360801" w:rsidRPr="00104B63" w:rsidRDefault="00360801" w:rsidP="00360801">
            <w:pPr>
              <w:pStyle w:val="Tablebody--"/>
              <w:tabs>
                <w:tab w:val="left" w:pos="7063"/>
              </w:tabs>
              <w:autoSpaceDE w:val="0"/>
              <w:autoSpaceDN w:val="0"/>
              <w:adjustRightInd w:val="0"/>
            </w:pPr>
            <w:r w:rsidRPr="00104B63">
              <w:t>3.1.1</w:t>
            </w:r>
          </w:p>
          <w:p w14:paraId="3A6CC48B" w14:textId="58958332" w:rsidR="00360801" w:rsidRPr="00104B63" w:rsidRDefault="00360801" w:rsidP="00360801">
            <w:pPr>
              <w:pStyle w:val="Tablebody--"/>
              <w:tabs>
                <w:tab w:val="left" w:pos="7063"/>
              </w:tabs>
              <w:autoSpaceDE w:val="0"/>
              <w:autoSpaceDN w:val="0"/>
              <w:adjustRightInd w:val="0"/>
            </w:pPr>
            <w:r w:rsidRPr="00104B63">
              <w:t>3.1.2</w:t>
            </w:r>
          </w:p>
        </w:tc>
        <w:tc>
          <w:tcPr>
            <w:tcW w:w="1001" w:type="pct"/>
            <w:vMerge w:val="restart"/>
            <w:vAlign w:val="center"/>
          </w:tcPr>
          <w:p w14:paraId="79BCE601" w14:textId="7E0A32F7"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64" w:type="pct"/>
            <w:vAlign w:val="center"/>
          </w:tcPr>
          <w:p w14:paraId="5ED0A893" w14:textId="3EAEFD8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73CEAE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B6953E1" w14:textId="5B0465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46D2F5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5F40E7E" w14:textId="262E548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53EFE6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9AF41D" w14:textId="355E49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6C7FCA9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035322" w14:textId="7D8BD53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gridSpan w:val="3"/>
          </w:tcPr>
          <w:p w14:paraId="31276CC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AF8BCC1" w14:textId="5084506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30" w:type="pct"/>
            <w:gridSpan w:val="2"/>
          </w:tcPr>
          <w:p w14:paraId="3B1496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02FD2A" w14:textId="1FEF5AC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tcBorders>
              <w:right w:val="single" w:sz="12" w:space="0" w:color="auto"/>
            </w:tcBorders>
          </w:tcPr>
          <w:p w14:paraId="106A4A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6B7BC59" w14:textId="58C4482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1EFAC7F" w14:textId="77777777" w:rsidTr="00632515">
        <w:trPr>
          <w:cantSplit/>
          <w:trHeight w:val="194"/>
          <w:jc w:val="center"/>
        </w:trPr>
        <w:tc>
          <w:tcPr>
            <w:tcW w:w="462" w:type="pct"/>
            <w:tcBorders>
              <w:top w:val="nil"/>
              <w:left w:val="single" w:sz="12" w:space="0" w:color="auto"/>
              <w:bottom w:val="nil"/>
            </w:tcBorders>
          </w:tcPr>
          <w:p w14:paraId="1BBE732D" w14:textId="77777777" w:rsidR="00360801" w:rsidRPr="00104B63" w:rsidRDefault="00360801" w:rsidP="00360801">
            <w:pPr>
              <w:pStyle w:val="Tablebody--"/>
              <w:tabs>
                <w:tab w:val="left" w:pos="7063"/>
              </w:tabs>
              <w:autoSpaceDE w:val="0"/>
              <w:autoSpaceDN w:val="0"/>
              <w:adjustRightInd w:val="0"/>
            </w:pPr>
            <w:r w:rsidRPr="00104B63">
              <w:t>3.1.3</w:t>
            </w:r>
          </w:p>
          <w:p w14:paraId="7F73B0DC" w14:textId="74554914" w:rsidR="00360801" w:rsidRPr="00104B63" w:rsidRDefault="00360801" w:rsidP="00360801">
            <w:pPr>
              <w:pStyle w:val="Tablebody--"/>
              <w:tabs>
                <w:tab w:val="left" w:pos="7063"/>
              </w:tabs>
              <w:autoSpaceDE w:val="0"/>
              <w:autoSpaceDN w:val="0"/>
              <w:adjustRightInd w:val="0"/>
            </w:pPr>
            <w:r w:rsidRPr="00104B63">
              <w:t>3.1.4</w:t>
            </w:r>
          </w:p>
        </w:tc>
        <w:tc>
          <w:tcPr>
            <w:tcW w:w="1001" w:type="pct"/>
            <w:vMerge/>
            <w:vAlign w:val="center"/>
          </w:tcPr>
          <w:p w14:paraId="1454F337" w14:textId="77777777" w:rsidR="00360801" w:rsidRPr="00104B63" w:rsidRDefault="00360801" w:rsidP="00360801">
            <w:pPr>
              <w:pStyle w:val="Tablebody--"/>
              <w:tabs>
                <w:tab w:val="left" w:pos="7063"/>
              </w:tabs>
            </w:pPr>
          </w:p>
        </w:tc>
        <w:tc>
          <w:tcPr>
            <w:tcW w:w="564" w:type="pct"/>
            <w:vAlign w:val="center"/>
          </w:tcPr>
          <w:p w14:paraId="1A03523C" w14:textId="3C4190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3" w:type="pct"/>
            <w:gridSpan w:val="2"/>
          </w:tcPr>
          <w:p w14:paraId="50295BC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F5383A3" w14:textId="5DB33A8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7770786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8ADD0CE" w14:textId="30C8F52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021F1B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582158" w14:textId="7E81A3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1661C1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065D92" w14:textId="3F42856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70905C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0B46426" w14:textId="6D2E45B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225D8B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0041A80" w14:textId="79D084C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5DE751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2813589" w14:textId="0E2FAC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AFA046D" w14:textId="77777777" w:rsidTr="00632515">
        <w:trPr>
          <w:cantSplit/>
          <w:trHeight w:val="194"/>
          <w:jc w:val="center"/>
        </w:trPr>
        <w:tc>
          <w:tcPr>
            <w:tcW w:w="462" w:type="pct"/>
            <w:tcBorders>
              <w:top w:val="nil"/>
              <w:left w:val="single" w:sz="12" w:space="0" w:color="auto"/>
              <w:bottom w:val="nil"/>
            </w:tcBorders>
          </w:tcPr>
          <w:p w14:paraId="2F399E1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3.1.5</w:t>
            </w:r>
          </w:p>
          <w:p w14:paraId="50D86327" w14:textId="5072AF0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3.1.6</w:t>
            </w:r>
          </w:p>
        </w:tc>
        <w:tc>
          <w:tcPr>
            <w:tcW w:w="1001" w:type="pct"/>
            <w:vMerge/>
            <w:vAlign w:val="center"/>
          </w:tcPr>
          <w:p w14:paraId="1860B4B3" w14:textId="77777777" w:rsidR="00360801" w:rsidRPr="00104B63" w:rsidRDefault="00360801" w:rsidP="00360801">
            <w:pPr>
              <w:pStyle w:val="Tablebody--"/>
              <w:tabs>
                <w:tab w:val="left" w:pos="7063"/>
              </w:tabs>
            </w:pPr>
          </w:p>
        </w:tc>
        <w:tc>
          <w:tcPr>
            <w:tcW w:w="564" w:type="pct"/>
            <w:vAlign w:val="center"/>
          </w:tcPr>
          <w:p w14:paraId="5100EF39" w14:textId="6C86920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365</w:t>
            </w:r>
          </w:p>
        </w:tc>
        <w:tc>
          <w:tcPr>
            <w:tcW w:w="423" w:type="pct"/>
            <w:gridSpan w:val="2"/>
          </w:tcPr>
          <w:p w14:paraId="156CBD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8154E5" w14:textId="07B603E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2C60F9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930893" w14:textId="1F5AF23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5C6447E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2FBF9D" w14:textId="0E269DD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7764DD6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FE07A06" w14:textId="738E831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1FDA30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5F68214" w14:textId="10894B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5BFFF8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6FFBE6E" w14:textId="05EABAE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316716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60F093" w14:textId="5AD7B03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AC70964" w14:textId="77777777" w:rsidTr="00632515">
        <w:trPr>
          <w:cantSplit/>
          <w:trHeight w:val="194"/>
          <w:jc w:val="center"/>
        </w:trPr>
        <w:tc>
          <w:tcPr>
            <w:tcW w:w="462" w:type="pct"/>
            <w:tcBorders>
              <w:top w:val="nil"/>
              <w:left w:val="single" w:sz="12" w:space="0" w:color="auto"/>
              <w:bottom w:val="nil"/>
            </w:tcBorders>
          </w:tcPr>
          <w:p w14:paraId="66C9347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3.1.7</w:t>
            </w:r>
          </w:p>
          <w:p w14:paraId="04AB4F03" w14:textId="4FEDF4E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3.1.8</w:t>
            </w:r>
          </w:p>
        </w:tc>
        <w:tc>
          <w:tcPr>
            <w:tcW w:w="1001" w:type="pct"/>
            <w:vMerge w:val="restart"/>
            <w:vAlign w:val="center"/>
          </w:tcPr>
          <w:p w14:paraId="3B02E242" w14:textId="523C6A42"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64" w:type="pct"/>
            <w:vAlign w:val="center"/>
          </w:tcPr>
          <w:p w14:paraId="78AED258" w14:textId="7FD3C0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0FA07D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B5BBC1" w14:textId="1AF0D12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79919B1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8AF7C0" w14:textId="61F8E25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5A3543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8BF2C05" w14:textId="485F357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1E37CA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874A23" w14:textId="5D6774D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453768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663CD21" w14:textId="79BF9E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2E967F2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7901A0C" w14:textId="5E9815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tcBorders>
              <w:right w:val="single" w:sz="12" w:space="0" w:color="auto"/>
            </w:tcBorders>
          </w:tcPr>
          <w:p w14:paraId="199E9A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744F065" w14:textId="74ACEA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AB16255" w14:textId="77777777" w:rsidTr="00632515">
        <w:trPr>
          <w:cantSplit/>
          <w:trHeight w:val="345"/>
          <w:jc w:val="center"/>
        </w:trPr>
        <w:tc>
          <w:tcPr>
            <w:tcW w:w="462" w:type="pct"/>
            <w:tcBorders>
              <w:top w:val="nil"/>
              <w:left w:val="single" w:sz="12" w:space="0" w:color="auto"/>
              <w:bottom w:val="nil"/>
            </w:tcBorders>
          </w:tcPr>
          <w:p w14:paraId="40A2E1F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3.1.9</w:t>
            </w:r>
          </w:p>
          <w:p w14:paraId="70246B28" w14:textId="43C4C3F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3.1.10</w:t>
            </w:r>
          </w:p>
        </w:tc>
        <w:tc>
          <w:tcPr>
            <w:tcW w:w="1001" w:type="pct"/>
            <w:vMerge/>
          </w:tcPr>
          <w:p w14:paraId="402FD1BF" w14:textId="77777777" w:rsidR="00360801" w:rsidRPr="00104B63" w:rsidRDefault="00360801" w:rsidP="00360801">
            <w:pPr>
              <w:pStyle w:val="Tablebody--"/>
              <w:tabs>
                <w:tab w:val="left" w:pos="7063"/>
              </w:tabs>
            </w:pPr>
          </w:p>
        </w:tc>
        <w:tc>
          <w:tcPr>
            <w:tcW w:w="564" w:type="pct"/>
            <w:vAlign w:val="center"/>
          </w:tcPr>
          <w:p w14:paraId="058E5BBD" w14:textId="35270D2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3" w:type="pct"/>
            <w:gridSpan w:val="2"/>
          </w:tcPr>
          <w:p w14:paraId="651429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DE4AE58" w14:textId="517C91F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56D17F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E930E48" w14:textId="3E162C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630EB82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F22DC70" w14:textId="46BC46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08693F0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A02B79" w14:textId="48A3A2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4A2B06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FB3FF4" w14:textId="6FB1836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0E61EF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7D2F500" w14:textId="5E3B11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33614E0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EF72774" w14:textId="36FB5E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9492CB2" w14:textId="77777777" w:rsidTr="00632515">
        <w:trPr>
          <w:cantSplit/>
          <w:trHeight w:val="417"/>
          <w:jc w:val="center"/>
        </w:trPr>
        <w:tc>
          <w:tcPr>
            <w:tcW w:w="462" w:type="pct"/>
            <w:tcBorders>
              <w:top w:val="nil"/>
              <w:left w:val="single" w:sz="12" w:space="0" w:color="auto"/>
            </w:tcBorders>
          </w:tcPr>
          <w:p w14:paraId="37DA86F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3.1.11</w:t>
            </w:r>
          </w:p>
          <w:p w14:paraId="0C7DE9EF" w14:textId="5578346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3.1.12</w:t>
            </w:r>
          </w:p>
        </w:tc>
        <w:tc>
          <w:tcPr>
            <w:tcW w:w="1001" w:type="pct"/>
            <w:vMerge/>
          </w:tcPr>
          <w:p w14:paraId="558435BD" w14:textId="77777777" w:rsidR="00360801" w:rsidRPr="00104B63" w:rsidRDefault="00360801" w:rsidP="00360801">
            <w:pPr>
              <w:pStyle w:val="Tablebody--"/>
              <w:tabs>
                <w:tab w:val="left" w:pos="7063"/>
              </w:tabs>
            </w:pPr>
          </w:p>
        </w:tc>
        <w:tc>
          <w:tcPr>
            <w:tcW w:w="564" w:type="pct"/>
            <w:vAlign w:val="center"/>
          </w:tcPr>
          <w:p w14:paraId="4C0E6B2D" w14:textId="3679549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365</w:t>
            </w:r>
          </w:p>
        </w:tc>
        <w:tc>
          <w:tcPr>
            <w:tcW w:w="423" w:type="pct"/>
            <w:gridSpan w:val="2"/>
          </w:tcPr>
          <w:p w14:paraId="02A501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243A8D0" w14:textId="0F2EDF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657192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3074F5" w14:textId="511371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0E8529E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F100970" w14:textId="25A4667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5C683B2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C906AC" w14:textId="25B17B9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12DCEA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CBF220C" w14:textId="401A8C6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50FB42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F3199F" w14:textId="522417B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746F67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2FA13B" w14:textId="70EA32F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7313EB6" w14:textId="77777777" w:rsidTr="00632515">
        <w:trPr>
          <w:cantSplit/>
          <w:jc w:val="center"/>
        </w:trPr>
        <w:tc>
          <w:tcPr>
            <w:tcW w:w="462" w:type="pct"/>
            <w:tcBorders>
              <w:left w:val="single" w:sz="12" w:space="0" w:color="auto"/>
            </w:tcBorders>
          </w:tcPr>
          <w:p w14:paraId="3744A7D1" w14:textId="0ACF629D" w:rsidR="00360801" w:rsidRPr="00104B63" w:rsidRDefault="00360801" w:rsidP="00360801">
            <w:pPr>
              <w:pStyle w:val="Tablebody--"/>
              <w:tabs>
                <w:tab w:val="left" w:pos="7063"/>
              </w:tabs>
              <w:autoSpaceDE w:val="0"/>
              <w:autoSpaceDN w:val="0"/>
              <w:adjustRightInd w:val="0"/>
            </w:pPr>
            <w:r w:rsidRPr="00104B63">
              <w:t>4</w:t>
            </w:r>
          </w:p>
        </w:tc>
        <w:tc>
          <w:tcPr>
            <w:tcW w:w="4538" w:type="pct"/>
            <w:gridSpan w:val="19"/>
            <w:tcBorders>
              <w:right w:val="single" w:sz="12" w:space="0" w:color="auto"/>
            </w:tcBorders>
          </w:tcPr>
          <w:p w14:paraId="5FE6E021" w14:textId="5D1676EE"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Walls in which holes in units are filled with mortar or concrete</w:t>
            </w:r>
          </w:p>
        </w:tc>
      </w:tr>
      <w:tr w:rsidR="00360801" w:rsidRPr="00104B63" w14:paraId="558E41C9" w14:textId="77777777" w:rsidTr="00632515">
        <w:trPr>
          <w:cantSplit/>
          <w:trHeight w:val="585"/>
          <w:jc w:val="center"/>
        </w:trPr>
        <w:tc>
          <w:tcPr>
            <w:tcW w:w="462" w:type="pct"/>
            <w:tcBorders>
              <w:left w:val="single" w:sz="12" w:space="0" w:color="auto"/>
              <w:bottom w:val="nil"/>
              <w:right w:val="nil"/>
            </w:tcBorders>
          </w:tcPr>
          <w:p w14:paraId="773F9518" w14:textId="506F974F" w:rsidR="00360801" w:rsidRPr="00104B63" w:rsidRDefault="00360801" w:rsidP="00360801">
            <w:pPr>
              <w:pStyle w:val="Tablebody--"/>
              <w:tabs>
                <w:tab w:val="left" w:pos="7063"/>
              </w:tabs>
              <w:autoSpaceDE w:val="0"/>
              <w:autoSpaceDN w:val="0"/>
              <w:adjustRightInd w:val="0"/>
            </w:pPr>
            <w:r w:rsidRPr="00104B63">
              <w:t>4.1</w:t>
            </w:r>
          </w:p>
        </w:tc>
        <w:tc>
          <w:tcPr>
            <w:tcW w:w="4538" w:type="pct"/>
            <w:gridSpan w:val="19"/>
            <w:tcBorders>
              <w:left w:val="nil"/>
              <w:right w:val="single" w:sz="12" w:space="0" w:color="auto"/>
            </w:tcBorders>
          </w:tcPr>
          <w:p w14:paraId="09B7F11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and thin layer</w:t>
            </w:r>
          </w:p>
          <w:p w14:paraId="70A8DC7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10 ≤ </w:t>
            </w:r>
            <w:r w:rsidRPr="00104B63">
              <w:rPr>
                <w:i/>
                <w:szCs w:val="24"/>
              </w:rPr>
              <w:t>f</w:t>
            </w:r>
            <w:r w:rsidRPr="00104B63">
              <w:rPr>
                <w:szCs w:val="24"/>
                <w:vertAlign w:val="subscript"/>
              </w:rPr>
              <w:t>b</w:t>
            </w:r>
            <w:r w:rsidRPr="00104B63">
              <w:rPr>
                <w:szCs w:val="24"/>
              </w:rPr>
              <w:t xml:space="preserve"> ≤ 35</w:t>
            </w:r>
          </w:p>
          <w:p w14:paraId="191F9F2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641A0713" w14:textId="433EC215" w:rsidR="00360801" w:rsidRPr="00104B63" w:rsidRDefault="00360801" w:rsidP="00360801">
            <w:pPr>
              <w:pStyle w:val="Tablebody--"/>
              <w:tabs>
                <w:tab w:val="left" w:pos="7063"/>
              </w:tabs>
              <w:autoSpaceDE w:val="0"/>
              <w:autoSpaceDN w:val="0"/>
              <w:adjustRightInd w:val="0"/>
              <w:rPr>
                <w:rFonts w:ascii="Arial" w:hAnsi="Arial"/>
                <w:bCs/>
              </w:rPr>
            </w:pPr>
            <w:r w:rsidRPr="00104B63">
              <w:rPr>
                <w:i/>
                <w:szCs w:val="24"/>
              </w:rPr>
              <w:t>ct</w:t>
            </w:r>
            <w:r w:rsidRPr="00104B63">
              <w:rPr>
                <w:szCs w:val="24"/>
              </w:rPr>
              <w:t xml:space="preserve"> ≥ 1</w:t>
            </w:r>
            <w:r w:rsidR="0007707E">
              <w:rPr>
                <w:szCs w:val="24"/>
              </w:rPr>
              <w:t>0 %</w:t>
            </w:r>
          </w:p>
        </w:tc>
      </w:tr>
      <w:tr w:rsidR="00360801" w:rsidRPr="00104B63" w14:paraId="1286A996" w14:textId="77777777" w:rsidTr="00632515">
        <w:trPr>
          <w:cantSplit/>
          <w:jc w:val="center"/>
        </w:trPr>
        <w:tc>
          <w:tcPr>
            <w:tcW w:w="462" w:type="pct"/>
            <w:tcBorders>
              <w:top w:val="nil"/>
              <w:left w:val="single" w:sz="12" w:space="0" w:color="auto"/>
              <w:bottom w:val="nil"/>
            </w:tcBorders>
          </w:tcPr>
          <w:p w14:paraId="4BED0B29" w14:textId="77777777" w:rsidR="00360801" w:rsidRPr="00104B63" w:rsidRDefault="00360801" w:rsidP="00360801">
            <w:pPr>
              <w:pStyle w:val="Tablebody--"/>
              <w:tabs>
                <w:tab w:val="left" w:pos="7063"/>
              </w:tabs>
              <w:autoSpaceDE w:val="0"/>
              <w:autoSpaceDN w:val="0"/>
              <w:adjustRightInd w:val="0"/>
            </w:pPr>
            <w:r w:rsidRPr="00104B63">
              <w:t>4.1.1</w:t>
            </w:r>
          </w:p>
          <w:p w14:paraId="1FE3CB43" w14:textId="5FD1EEAC" w:rsidR="00360801" w:rsidRPr="00104B63" w:rsidRDefault="00360801" w:rsidP="00360801">
            <w:pPr>
              <w:pStyle w:val="Tablebody--"/>
              <w:tabs>
                <w:tab w:val="left" w:pos="7063"/>
              </w:tabs>
              <w:autoSpaceDE w:val="0"/>
              <w:autoSpaceDN w:val="0"/>
              <w:adjustRightInd w:val="0"/>
            </w:pPr>
            <w:r w:rsidRPr="00104B63">
              <w:t>4.1.2</w:t>
            </w:r>
          </w:p>
        </w:tc>
        <w:tc>
          <w:tcPr>
            <w:tcW w:w="1001" w:type="pct"/>
            <w:vMerge w:val="restart"/>
            <w:vAlign w:val="center"/>
          </w:tcPr>
          <w:p w14:paraId="00F996BF" w14:textId="5912000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64" w:type="pct"/>
            <w:vAlign w:val="center"/>
          </w:tcPr>
          <w:p w14:paraId="0218C2DB" w14:textId="21FA22C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3" w:type="pct"/>
            <w:gridSpan w:val="2"/>
          </w:tcPr>
          <w:p w14:paraId="31524B5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5EF78727" w14:textId="3D21731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4" w:type="pct"/>
            <w:gridSpan w:val="3"/>
          </w:tcPr>
          <w:p w14:paraId="73A1C7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082952A1" w14:textId="207DABB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4" w:type="pct"/>
            <w:gridSpan w:val="3"/>
          </w:tcPr>
          <w:p w14:paraId="02A44A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6149BB9E" w14:textId="73C6B0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4" w:type="pct"/>
            <w:gridSpan w:val="3"/>
          </w:tcPr>
          <w:p w14:paraId="1992DD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1516CA" w14:textId="323D4BB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24" w:type="pct"/>
            <w:gridSpan w:val="3"/>
          </w:tcPr>
          <w:p w14:paraId="41A8659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D105AA" w14:textId="744D2B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0" w:type="pct"/>
            <w:gridSpan w:val="2"/>
          </w:tcPr>
          <w:p w14:paraId="0FDAC70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13932A" w14:textId="57123C0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5F132B5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82B5D6" w14:textId="7D7260F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132ACB3" w14:textId="77777777" w:rsidTr="00632515">
        <w:trPr>
          <w:cantSplit/>
          <w:jc w:val="center"/>
        </w:trPr>
        <w:tc>
          <w:tcPr>
            <w:tcW w:w="462" w:type="pct"/>
            <w:tcBorders>
              <w:top w:val="nil"/>
              <w:left w:val="single" w:sz="12" w:space="0" w:color="auto"/>
              <w:bottom w:val="nil"/>
            </w:tcBorders>
          </w:tcPr>
          <w:p w14:paraId="4C63ED91" w14:textId="77777777" w:rsidR="00360801" w:rsidRPr="00104B63" w:rsidRDefault="00360801" w:rsidP="00360801">
            <w:pPr>
              <w:pStyle w:val="Tablebody--"/>
              <w:tabs>
                <w:tab w:val="left" w:pos="7063"/>
              </w:tabs>
              <w:autoSpaceDE w:val="0"/>
              <w:autoSpaceDN w:val="0"/>
              <w:adjustRightInd w:val="0"/>
            </w:pPr>
            <w:r w:rsidRPr="00104B63">
              <w:t>4.1.3</w:t>
            </w:r>
          </w:p>
          <w:p w14:paraId="20857A67" w14:textId="309DB7B5" w:rsidR="00360801" w:rsidRPr="00104B63" w:rsidRDefault="00360801" w:rsidP="00360801">
            <w:pPr>
              <w:pStyle w:val="Tablebody--"/>
              <w:tabs>
                <w:tab w:val="left" w:pos="7063"/>
              </w:tabs>
              <w:autoSpaceDE w:val="0"/>
              <w:autoSpaceDN w:val="0"/>
              <w:adjustRightInd w:val="0"/>
            </w:pPr>
            <w:r w:rsidRPr="00104B63">
              <w:t>4.1.4</w:t>
            </w:r>
          </w:p>
        </w:tc>
        <w:tc>
          <w:tcPr>
            <w:tcW w:w="1001" w:type="pct"/>
            <w:vMerge/>
            <w:vAlign w:val="center"/>
          </w:tcPr>
          <w:p w14:paraId="3BB58095" w14:textId="77777777" w:rsidR="00360801" w:rsidRPr="00104B63" w:rsidRDefault="00360801" w:rsidP="00360801">
            <w:pPr>
              <w:pStyle w:val="Tablebody--"/>
              <w:tabs>
                <w:tab w:val="left" w:pos="7063"/>
              </w:tabs>
            </w:pPr>
          </w:p>
        </w:tc>
        <w:tc>
          <w:tcPr>
            <w:tcW w:w="564" w:type="pct"/>
            <w:vAlign w:val="center"/>
          </w:tcPr>
          <w:p w14:paraId="3D12B2B0" w14:textId="19D17DA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2"/>
          </w:tcPr>
          <w:p w14:paraId="1933E6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72A41E37" w14:textId="77114D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795E3C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1BF88EF0" w14:textId="2F506C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61FA5BB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23898776" w14:textId="5C9D307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50DF93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2A566979" w14:textId="2C3BB1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gridSpan w:val="3"/>
          </w:tcPr>
          <w:p w14:paraId="3F68D61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470E7ED" w14:textId="33EAAAD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30" w:type="pct"/>
            <w:gridSpan w:val="2"/>
          </w:tcPr>
          <w:p w14:paraId="44F074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7A0EA62" w14:textId="57B9F2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00D1EA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8E6E86" w14:textId="102992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ED26418" w14:textId="77777777" w:rsidTr="00632515">
        <w:trPr>
          <w:cantSplit/>
          <w:jc w:val="center"/>
        </w:trPr>
        <w:tc>
          <w:tcPr>
            <w:tcW w:w="462" w:type="pct"/>
            <w:tcBorders>
              <w:top w:val="nil"/>
              <w:left w:val="single" w:sz="12" w:space="0" w:color="auto"/>
              <w:bottom w:val="nil"/>
            </w:tcBorders>
          </w:tcPr>
          <w:p w14:paraId="0D687022" w14:textId="77777777" w:rsidR="00360801" w:rsidRPr="00104B63" w:rsidRDefault="00360801" w:rsidP="00360801">
            <w:pPr>
              <w:pStyle w:val="Tablebody--"/>
              <w:tabs>
                <w:tab w:val="left" w:pos="7063"/>
              </w:tabs>
              <w:autoSpaceDE w:val="0"/>
              <w:autoSpaceDN w:val="0"/>
              <w:adjustRightInd w:val="0"/>
            </w:pPr>
            <w:r w:rsidRPr="00104B63">
              <w:t>4.1.5</w:t>
            </w:r>
          </w:p>
          <w:p w14:paraId="3B3D3323" w14:textId="7AA26F29" w:rsidR="00360801" w:rsidRPr="00104B63" w:rsidRDefault="00360801" w:rsidP="00360801">
            <w:pPr>
              <w:pStyle w:val="Tablebody--"/>
              <w:tabs>
                <w:tab w:val="left" w:pos="7063"/>
              </w:tabs>
              <w:autoSpaceDE w:val="0"/>
              <w:autoSpaceDN w:val="0"/>
              <w:adjustRightInd w:val="0"/>
            </w:pPr>
            <w:r w:rsidRPr="00104B63">
              <w:t>4.1.6</w:t>
            </w:r>
          </w:p>
        </w:tc>
        <w:tc>
          <w:tcPr>
            <w:tcW w:w="1001" w:type="pct"/>
            <w:vMerge/>
            <w:vAlign w:val="center"/>
          </w:tcPr>
          <w:p w14:paraId="35DFA061" w14:textId="77777777" w:rsidR="00360801" w:rsidRPr="00104B63" w:rsidRDefault="00360801" w:rsidP="00360801">
            <w:pPr>
              <w:pStyle w:val="Tablebody--"/>
              <w:tabs>
                <w:tab w:val="left" w:pos="7063"/>
              </w:tabs>
            </w:pPr>
          </w:p>
        </w:tc>
        <w:tc>
          <w:tcPr>
            <w:tcW w:w="564" w:type="pct"/>
            <w:vAlign w:val="center"/>
          </w:tcPr>
          <w:p w14:paraId="5F187AD5" w14:textId="7165EF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053FED3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6C0F4AF" w14:textId="007CDF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75C40DE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6318436" w14:textId="7D5656A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2A2577B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59AC30A" w14:textId="7A6F1C1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5DA5DA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1754F347" w14:textId="3EC1085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081A3BA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18090A" w14:textId="717052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(2 40)</w:t>
            </w:r>
          </w:p>
        </w:tc>
        <w:tc>
          <w:tcPr>
            <w:tcW w:w="430" w:type="pct"/>
            <w:gridSpan w:val="2"/>
          </w:tcPr>
          <w:p w14:paraId="6E2929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17CCB9" w14:textId="3C1A51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tcBorders>
              <w:right w:val="single" w:sz="12" w:space="0" w:color="auto"/>
            </w:tcBorders>
          </w:tcPr>
          <w:p w14:paraId="54AF62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5D671A4" w14:textId="676D79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BC7CEFE" w14:textId="77777777" w:rsidTr="00632515">
        <w:trPr>
          <w:cantSplit/>
          <w:jc w:val="center"/>
        </w:trPr>
        <w:tc>
          <w:tcPr>
            <w:tcW w:w="462" w:type="pct"/>
            <w:tcBorders>
              <w:top w:val="nil"/>
              <w:left w:val="single" w:sz="12" w:space="0" w:color="auto"/>
              <w:bottom w:val="nil"/>
            </w:tcBorders>
          </w:tcPr>
          <w:p w14:paraId="315E4FF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4.1.7</w:t>
            </w:r>
          </w:p>
          <w:p w14:paraId="2348DB45" w14:textId="0A2E2A7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4.1.8</w:t>
            </w:r>
          </w:p>
        </w:tc>
        <w:tc>
          <w:tcPr>
            <w:tcW w:w="1001" w:type="pct"/>
            <w:vMerge/>
            <w:vAlign w:val="center"/>
          </w:tcPr>
          <w:p w14:paraId="3D10993E" w14:textId="77777777" w:rsidR="00360801" w:rsidRPr="00104B63" w:rsidRDefault="00360801" w:rsidP="00360801">
            <w:pPr>
              <w:pStyle w:val="Tablebody--"/>
              <w:tabs>
                <w:tab w:val="left" w:pos="7063"/>
              </w:tabs>
            </w:pPr>
          </w:p>
        </w:tc>
        <w:tc>
          <w:tcPr>
            <w:tcW w:w="564" w:type="pct"/>
            <w:vAlign w:val="center"/>
          </w:tcPr>
          <w:p w14:paraId="40D3BBAF" w14:textId="6D6867F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23" w:type="pct"/>
            <w:gridSpan w:val="2"/>
          </w:tcPr>
          <w:p w14:paraId="0A8240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D0538B5" w14:textId="41E520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1C5D2311" w14:textId="2D527B1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r w:rsidRPr="00104B63">
              <w:rPr>
                <w:szCs w:val="24"/>
              </w:rPr>
              <w:br/>
              <w:t>(170)</w:t>
            </w:r>
          </w:p>
        </w:tc>
        <w:tc>
          <w:tcPr>
            <w:tcW w:w="424" w:type="pct"/>
            <w:gridSpan w:val="3"/>
          </w:tcPr>
          <w:p w14:paraId="3C16F634" w14:textId="0D5426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r w:rsidRPr="00104B63">
              <w:rPr>
                <w:szCs w:val="24"/>
              </w:rPr>
              <w:br/>
              <w:t>(170)</w:t>
            </w:r>
          </w:p>
        </w:tc>
        <w:tc>
          <w:tcPr>
            <w:tcW w:w="424" w:type="pct"/>
            <w:gridSpan w:val="3"/>
          </w:tcPr>
          <w:p w14:paraId="215AAA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F2DA3A4" w14:textId="2E4C49C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24" w:type="pct"/>
            <w:gridSpan w:val="3"/>
          </w:tcPr>
          <w:p w14:paraId="0FBABB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8C22D80" w14:textId="09B441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30" w:type="pct"/>
            <w:gridSpan w:val="2"/>
          </w:tcPr>
          <w:p w14:paraId="7A82A79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CAEF8BD" w14:textId="016479B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23DD8A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949293" w14:textId="051BD6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6B51192" w14:textId="77777777" w:rsidTr="00632515">
        <w:trPr>
          <w:cantSplit/>
          <w:jc w:val="center"/>
        </w:trPr>
        <w:tc>
          <w:tcPr>
            <w:tcW w:w="462" w:type="pct"/>
            <w:tcBorders>
              <w:top w:val="nil"/>
              <w:left w:val="single" w:sz="12" w:space="0" w:color="auto"/>
              <w:bottom w:val="nil"/>
            </w:tcBorders>
          </w:tcPr>
          <w:p w14:paraId="172F12B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4.1.9</w:t>
            </w:r>
          </w:p>
          <w:p w14:paraId="234CF3A9" w14:textId="03ECBCF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4.1.10</w:t>
            </w:r>
          </w:p>
        </w:tc>
        <w:tc>
          <w:tcPr>
            <w:tcW w:w="1001" w:type="pct"/>
            <w:vMerge w:val="restart"/>
            <w:vAlign w:val="center"/>
          </w:tcPr>
          <w:p w14:paraId="5A2C4D58" w14:textId="4098A6A9"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64" w:type="pct"/>
            <w:vAlign w:val="center"/>
          </w:tcPr>
          <w:p w14:paraId="70A01696" w14:textId="31EBF45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23" w:type="pct"/>
            <w:gridSpan w:val="2"/>
          </w:tcPr>
          <w:p w14:paraId="43EDC27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76D476E9" w14:textId="134B534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24" w:type="pct"/>
            <w:gridSpan w:val="3"/>
          </w:tcPr>
          <w:p w14:paraId="4141624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11F135D9" w14:textId="046511B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4" w:type="pct"/>
            <w:gridSpan w:val="3"/>
          </w:tcPr>
          <w:p w14:paraId="26E133A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167AAAA0" w14:textId="28887AA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24" w:type="pct"/>
            <w:gridSpan w:val="3"/>
          </w:tcPr>
          <w:p w14:paraId="29E5F0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6357DB4B" w14:textId="7553FB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(600)</w:t>
            </w:r>
          </w:p>
        </w:tc>
        <w:tc>
          <w:tcPr>
            <w:tcW w:w="424" w:type="pct"/>
            <w:gridSpan w:val="3"/>
          </w:tcPr>
          <w:p w14:paraId="3FC3B4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8C954F1" w14:textId="51E2F72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(730)</w:t>
            </w:r>
          </w:p>
        </w:tc>
        <w:tc>
          <w:tcPr>
            <w:tcW w:w="430" w:type="pct"/>
            <w:gridSpan w:val="2"/>
          </w:tcPr>
          <w:p w14:paraId="63891F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DD3B04" w14:textId="1E868EC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235D28E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E5A3BCE" w14:textId="47F7DFF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EB44FA2" w14:textId="77777777" w:rsidTr="00632515">
        <w:trPr>
          <w:cantSplit/>
          <w:jc w:val="center"/>
        </w:trPr>
        <w:tc>
          <w:tcPr>
            <w:tcW w:w="462" w:type="pct"/>
            <w:tcBorders>
              <w:top w:val="nil"/>
              <w:left w:val="single" w:sz="12" w:space="0" w:color="auto"/>
              <w:bottom w:val="nil"/>
            </w:tcBorders>
          </w:tcPr>
          <w:p w14:paraId="23E32BA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4.1.11</w:t>
            </w:r>
          </w:p>
          <w:p w14:paraId="715CBE29" w14:textId="5D0F705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4.1.12</w:t>
            </w:r>
          </w:p>
        </w:tc>
        <w:tc>
          <w:tcPr>
            <w:tcW w:w="1001" w:type="pct"/>
            <w:vMerge/>
          </w:tcPr>
          <w:p w14:paraId="0DF82029" w14:textId="77777777" w:rsidR="00360801" w:rsidRPr="00104B63" w:rsidRDefault="00360801" w:rsidP="00360801">
            <w:pPr>
              <w:pStyle w:val="Tablebody--"/>
              <w:tabs>
                <w:tab w:val="left" w:pos="7063"/>
              </w:tabs>
            </w:pPr>
          </w:p>
        </w:tc>
        <w:tc>
          <w:tcPr>
            <w:tcW w:w="564" w:type="pct"/>
            <w:vAlign w:val="center"/>
          </w:tcPr>
          <w:p w14:paraId="02F682B7" w14:textId="070799C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3" w:type="pct"/>
            <w:gridSpan w:val="2"/>
          </w:tcPr>
          <w:p w14:paraId="797EE71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4782070" w14:textId="14756EE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3C64AC3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42C0BD2A" w14:textId="7D3072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4E7D32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600</w:t>
            </w:r>
          </w:p>
          <w:p w14:paraId="03EF7C5F" w14:textId="341761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0B37724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0468D02B" w14:textId="692728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gridSpan w:val="3"/>
          </w:tcPr>
          <w:p w14:paraId="4B4CDE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62FA90BD" w14:textId="5F113C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30" w:type="pct"/>
            <w:gridSpan w:val="2"/>
          </w:tcPr>
          <w:p w14:paraId="4A1E6F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8EA8782" w14:textId="0CA6DF7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7976A2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847CCC" w14:textId="574ACE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3DF4FC1" w14:textId="77777777" w:rsidTr="00632515">
        <w:trPr>
          <w:cantSplit/>
          <w:jc w:val="center"/>
        </w:trPr>
        <w:tc>
          <w:tcPr>
            <w:tcW w:w="462" w:type="pct"/>
            <w:tcBorders>
              <w:top w:val="nil"/>
              <w:left w:val="single" w:sz="12" w:space="0" w:color="auto"/>
              <w:bottom w:val="nil"/>
            </w:tcBorders>
          </w:tcPr>
          <w:p w14:paraId="37597F7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4.1.13</w:t>
            </w:r>
          </w:p>
          <w:p w14:paraId="2051DE43" w14:textId="7F7BCB8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4.1.14</w:t>
            </w:r>
          </w:p>
        </w:tc>
        <w:tc>
          <w:tcPr>
            <w:tcW w:w="1001" w:type="pct"/>
            <w:vMerge/>
          </w:tcPr>
          <w:p w14:paraId="7FC86490" w14:textId="77777777" w:rsidR="00360801" w:rsidRPr="00104B63" w:rsidRDefault="00360801" w:rsidP="00360801">
            <w:pPr>
              <w:pStyle w:val="Tablebody--"/>
              <w:tabs>
                <w:tab w:val="left" w:pos="7063"/>
              </w:tabs>
            </w:pPr>
          </w:p>
        </w:tc>
        <w:tc>
          <w:tcPr>
            <w:tcW w:w="564" w:type="pct"/>
            <w:vAlign w:val="center"/>
          </w:tcPr>
          <w:p w14:paraId="45C6D94E" w14:textId="2ECD465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3" w:type="pct"/>
            <w:gridSpan w:val="2"/>
          </w:tcPr>
          <w:p w14:paraId="3B5F243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4FFF4D2A" w14:textId="4BFCF3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6A75FD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2E33E31" w14:textId="4B907BC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5A38C09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5D6AFEF" w14:textId="4E413F0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35012C5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F2DE918" w14:textId="090FEC9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4F5422CC" w14:textId="596D7E3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r w:rsidRPr="00104B63">
              <w:rPr>
                <w:szCs w:val="24"/>
              </w:rPr>
              <w:br/>
              <w:t>(240)</w:t>
            </w:r>
          </w:p>
        </w:tc>
        <w:tc>
          <w:tcPr>
            <w:tcW w:w="430" w:type="pct"/>
            <w:gridSpan w:val="2"/>
          </w:tcPr>
          <w:p w14:paraId="2B2102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113D1B4" w14:textId="2C65479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24" w:type="pct"/>
            <w:tcBorders>
              <w:right w:val="single" w:sz="12" w:space="0" w:color="auto"/>
            </w:tcBorders>
          </w:tcPr>
          <w:p w14:paraId="6A68C0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6075F49" w14:textId="4FACB6C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3A5F110" w14:textId="77777777" w:rsidTr="00632515">
        <w:trPr>
          <w:cantSplit/>
          <w:jc w:val="center"/>
        </w:trPr>
        <w:tc>
          <w:tcPr>
            <w:tcW w:w="462" w:type="pct"/>
            <w:tcBorders>
              <w:top w:val="nil"/>
              <w:left w:val="single" w:sz="12" w:space="0" w:color="auto"/>
            </w:tcBorders>
          </w:tcPr>
          <w:p w14:paraId="78141E21" w14:textId="77777777" w:rsidR="00360801" w:rsidRPr="00104B63" w:rsidRDefault="00360801" w:rsidP="00360801">
            <w:pPr>
              <w:pStyle w:val="Tablebody--"/>
              <w:tabs>
                <w:tab w:val="left" w:pos="7063"/>
              </w:tabs>
              <w:autoSpaceDE w:val="0"/>
              <w:autoSpaceDN w:val="0"/>
              <w:adjustRightInd w:val="0"/>
            </w:pPr>
            <w:r w:rsidRPr="00104B63">
              <w:t>4.1.15</w:t>
            </w:r>
          </w:p>
          <w:p w14:paraId="0A5D64A1" w14:textId="36D4D4E5" w:rsidR="00360801" w:rsidRPr="00104B63" w:rsidRDefault="00360801" w:rsidP="00360801">
            <w:pPr>
              <w:pStyle w:val="Tablebody--"/>
              <w:tabs>
                <w:tab w:val="left" w:pos="7063"/>
              </w:tabs>
              <w:autoSpaceDE w:val="0"/>
              <w:autoSpaceDN w:val="0"/>
              <w:adjustRightInd w:val="0"/>
            </w:pPr>
            <w:r w:rsidRPr="00104B63">
              <w:t>4.1.16</w:t>
            </w:r>
          </w:p>
        </w:tc>
        <w:tc>
          <w:tcPr>
            <w:tcW w:w="1001" w:type="pct"/>
            <w:vMerge/>
          </w:tcPr>
          <w:p w14:paraId="3BEA3A8C" w14:textId="77777777" w:rsidR="00360801" w:rsidRPr="00104B63" w:rsidRDefault="00360801" w:rsidP="00360801">
            <w:pPr>
              <w:pStyle w:val="Tablebody--"/>
              <w:tabs>
                <w:tab w:val="left" w:pos="7063"/>
              </w:tabs>
            </w:pPr>
          </w:p>
        </w:tc>
        <w:tc>
          <w:tcPr>
            <w:tcW w:w="564" w:type="pct"/>
            <w:vAlign w:val="center"/>
          </w:tcPr>
          <w:p w14:paraId="23D4E055" w14:textId="1D5BD1A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23" w:type="pct"/>
            <w:gridSpan w:val="2"/>
          </w:tcPr>
          <w:p w14:paraId="1ADC9D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4EC3F3DC" w14:textId="1C8D64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3CC4FA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482A3299" w14:textId="6BDD6FF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79433F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79035DAA" w14:textId="23D9BC8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3D46D5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0850BF9" w14:textId="617FDD6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24" w:type="pct"/>
            <w:gridSpan w:val="3"/>
          </w:tcPr>
          <w:p w14:paraId="3B2951E8" w14:textId="6F4ADA3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r w:rsidRPr="00104B63">
              <w:rPr>
                <w:szCs w:val="24"/>
              </w:rPr>
              <w:br/>
              <w:t>(170)</w:t>
            </w:r>
          </w:p>
        </w:tc>
        <w:tc>
          <w:tcPr>
            <w:tcW w:w="430" w:type="pct"/>
            <w:gridSpan w:val="2"/>
          </w:tcPr>
          <w:p w14:paraId="683940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9BAA1E0" w14:textId="777C8F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24" w:type="pct"/>
            <w:tcBorders>
              <w:right w:val="single" w:sz="12" w:space="0" w:color="auto"/>
            </w:tcBorders>
          </w:tcPr>
          <w:p w14:paraId="0EA890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7D5155" w14:textId="73B02C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6C10BB5" w14:textId="77777777" w:rsidTr="00632515">
        <w:trPr>
          <w:cantSplit/>
          <w:jc w:val="center"/>
        </w:trPr>
        <w:tc>
          <w:tcPr>
            <w:tcW w:w="462" w:type="pct"/>
            <w:tcBorders>
              <w:left w:val="single" w:sz="12" w:space="0" w:color="auto"/>
            </w:tcBorders>
          </w:tcPr>
          <w:p w14:paraId="301DBBB8" w14:textId="15506CB8" w:rsidR="00360801" w:rsidRPr="00104B63" w:rsidRDefault="00360801" w:rsidP="00360801">
            <w:pPr>
              <w:pStyle w:val="Tablebody--"/>
              <w:tabs>
                <w:tab w:val="left" w:pos="7063"/>
              </w:tabs>
              <w:autoSpaceDE w:val="0"/>
              <w:autoSpaceDN w:val="0"/>
              <w:adjustRightInd w:val="0"/>
            </w:pPr>
            <w:r w:rsidRPr="00104B63">
              <w:t>5</w:t>
            </w:r>
          </w:p>
        </w:tc>
        <w:tc>
          <w:tcPr>
            <w:tcW w:w="4538" w:type="pct"/>
            <w:gridSpan w:val="19"/>
            <w:tcBorders>
              <w:right w:val="single" w:sz="12" w:space="0" w:color="auto"/>
            </w:tcBorders>
          </w:tcPr>
          <w:p w14:paraId="7FB75190" w14:textId="21D72294"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4 units</w:t>
            </w:r>
          </w:p>
        </w:tc>
      </w:tr>
      <w:tr w:rsidR="00360801" w:rsidRPr="00104B63" w14:paraId="7AE7C60C" w14:textId="77777777" w:rsidTr="00632515">
        <w:trPr>
          <w:cantSplit/>
          <w:trHeight w:val="480"/>
          <w:jc w:val="center"/>
        </w:trPr>
        <w:tc>
          <w:tcPr>
            <w:tcW w:w="462" w:type="pct"/>
            <w:tcBorders>
              <w:left w:val="single" w:sz="12" w:space="0" w:color="auto"/>
              <w:bottom w:val="nil"/>
              <w:right w:val="nil"/>
            </w:tcBorders>
          </w:tcPr>
          <w:p w14:paraId="26EAE51D" w14:textId="30E95CC1" w:rsidR="00360801" w:rsidRPr="00104B63" w:rsidRDefault="00360801" w:rsidP="00360801">
            <w:pPr>
              <w:pStyle w:val="Tablebody--"/>
              <w:tabs>
                <w:tab w:val="left" w:pos="7063"/>
              </w:tabs>
              <w:autoSpaceDE w:val="0"/>
              <w:autoSpaceDN w:val="0"/>
              <w:adjustRightInd w:val="0"/>
            </w:pPr>
            <w:r w:rsidRPr="00104B63">
              <w:t>5.1</w:t>
            </w:r>
          </w:p>
        </w:tc>
        <w:tc>
          <w:tcPr>
            <w:tcW w:w="4538" w:type="pct"/>
            <w:gridSpan w:val="19"/>
            <w:tcBorders>
              <w:left w:val="nil"/>
              <w:right w:val="single" w:sz="12" w:space="0" w:color="auto"/>
            </w:tcBorders>
          </w:tcPr>
          <w:p w14:paraId="0F2B506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and lightweight</w:t>
            </w:r>
          </w:p>
          <w:p w14:paraId="0BB9350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53D3AEDA" w14:textId="5B33EF56" w:rsidR="00360801" w:rsidRPr="00104B63" w:rsidRDefault="00360801" w:rsidP="00360801">
            <w:pPr>
              <w:pStyle w:val="Tablebody--"/>
              <w:tabs>
                <w:tab w:val="left" w:pos="7063"/>
              </w:tabs>
              <w:autoSpaceDE w:val="0"/>
              <w:autoSpaceDN w:val="0"/>
              <w:adjustRightInd w:val="0"/>
              <w:rPr>
                <w:rFonts w:ascii="Arial" w:hAnsi="Arial"/>
                <w:bCs/>
              </w:rPr>
            </w:pPr>
            <w:r w:rsidRPr="00104B63">
              <w:rPr>
                <w:szCs w:val="24"/>
              </w:rPr>
              <w:t xml:space="preserve">500 ≤ </w:t>
            </w:r>
            <w:r w:rsidRPr="00104B63">
              <w:rPr>
                <w:i/>
                <w:szCs w:val="24"/>
              </w:rPr>
              <w:t>ρ</w:t>
            </w:r>
            <w:r w:rsidRPr="00104B63">
              <w:rPr>
                <w:szCs w:val="24"/>
              </w:rPr>
              <w:t xml:space="preserve"> ≤ 1 200</w:t>
            </w:r>
          </w:p>
        </w:tc>
      </w:tr>
      <w:tr w:rsidR="00360801" w:rsidRPr="00104B63" w14:paraId="69BE15F6" w14:textId="77777777" w:rsidTr="00632515">
        <w:trPr>
          <w:cantSplit/>
          <w:jc w:val="center"/>
        </w:trPr>
        <w:tc>
          <w:tcPr>
            <w:tcW w:w="462" w:type="pct"/>
            <w:tcBorders>
              <w:top w:val="nil"/>
              <w:left w:val="single" w:sz="12" w:space="0" w:color="auto"/>
              <w:bottom w:val="nil"/>
            </w:tcBorders>
          </w:tcPr>
          <w:p w14:paraId="23A74E9B" w14:textId="77777777" w:rsidR="00360801" w:rsidRPr="00104B63" w:rsidRDefault="00360801" w:rsidP="00360801">
            <w:pPr>
              <w:pStyle w:val="Tablebody--"/>
              <w:tabs>
                <w:tab w:val="left" w:pos="7063"/>
              </w:tabs>
              <w:autoSpaceDE w:val="0"/>
              <w:autoSpaceDN w:val="0"/>
              <w:adjustRightInd w:val="0"/>
            </w:pPr>
            <w:r w:rsidRPr="00104B63">
              <w:t>5.1.1</w:t>
            </w:r>
          </w:p>
          <w:p w14:paraId="4012D874" w14:textId="647F5D7C" w:rsidR="00360801" w:rsidRPr="00104B63" w:rsidRDefault="00360801" w:rsidP="00360801">
            <w:pPr>
              <w:pStyle w:val="Tablebody--"/>
              <w:tabs>
                <w:tab w:val="left" w:pos="7063"/>
              </w:tabs>
              <w:autoSpaceDE w:val="0"/>
              <w:autoSpaceDN w:val="0"/>
              <w:adjustRightInd w:val="0"/>
            </w:pPr>
            <w:r w:rsidRPr="00104B63">
              <w:t>5.1.2</w:t>
            </w:r>
          </w:p>
        </w:tc>
        <w:tc>
          <w:tcPr>
            <w:tcW w:w="1001" w:type="pct"/>
            <w:vMerge w:val="restart"/>
            <w:vAlign w:val="center"/>
          </w:tcPr>
          <w:p w14:paraId="2E06B52E" w14:textId="69066081"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64" w:type="pct"/>
            <w:vAlign w:val="center"/>
          </w:tcPr>
          <w:p w14:paraId="526173C9" w14:textId="15B049A3"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23" w:type="pct"/>
            <w:gridSpan w:val="2"/>
          </w:tcPr>
          <w:p w14:paraId="0AFE38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24B185" w14:textId="55CF84A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64487D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8234D8" w14:textId="4C159A1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4B82EA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C43E16" w14:textId="787878C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3D59ABD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6E23815" w14:textId="3422BE8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766AF2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5DF4A6" w14:textId="7FDB13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0" w:type="pct"/>
            <w:gridSpan w:val="2"/>
          </w:tcPr>
          <w:p w14:paraId="08FABD8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786CDA9" w14:textId="1646151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55F2EE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F5778B2" w14:textId="63ADE71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914258D" w14:textId="77777777" w:rsidTr="00632515">
        <w:trPr>
          <w:cantSplit/>
          <w:jc w:val="center"/>
        </w:trPr>
        <w:tc>
          <w:tcPr>
            <w:tcW w:w="462" w:type="pct"/>
            <w:tcBorders>
              <w:top w:val="nil"/>
              <w:left w:val="single" w:sz="12" w:space="0" w:color="auto"/>
              <w:bottom w:val="nil"/>
            </w:tcBorders>
          </w:tcPr>
          <w:p w14:paraId="5B63680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5.1.3</w:t>
            </w:r>
          </w:p>
          <w:p w14:paraId="270FE502" w14:textId="0F9BCC7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5.1.4</w:t>
            </w:r>
          </w:p>
        </w:tc>
        <w:tc>
          <w:tcPr>
            <w:tcW w:w="1001" w:type="pct"/>
            <w:vMerge/>
          </w:tcPr>
          <w:p w14:paraId="27D134F3" w14:textId="77777777" w:rsidR="00360801" w:rsidRPr="00104B63" w:rsidRDefault="00360801" w:rsidP="00360801">
            <w:pPr>
              <w:pStyle w:val="Tablebody--"/>
              <w:tabs>
                <w:tab w:val="left" w:pos="7063"/>
              </w:tabs>
            </w:pPr>
          </w:p>
        </w:tc>
        <w:tc>
          <w:tcPr>
            <w:tcW w:w="564" w:type="pct"/>
            <w:vAlign w:val="center"/>
          </w:tcPr>
          <w:p w14:paraId="1FE92319" w14:textId="21D221AF"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23" w:type="pct"/>
            <w:gridSpan w:val="2"/>
          </w:tcPr>
          <w:p w14:paraId="216A96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8D3769A" w14:textId="11290B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65FCA62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35808D4" w14:textId="287FE6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35D5925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0C3779" w14:textId="5D5C431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63E7399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754C2B" w14:textId="3899C8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14A120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98EE317" w14:textId="045EECE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0" w:type="pct"/>
            <w:gridSpan w:val="2"/>
          </w:tcPr>
          <w:p w14:paraId="159D6F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FA62FB" w14:textId="53CAD8E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146064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81C8482" w14:textId="50F9D6D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AD6572A" w14:textId="77777777" w:rsidTr="00632515">
        <w:trPr>
          <w:cantSplit/>
          <w:jc w:val="center"/>
        </w:trPr>
        <w:tc>
          <w:tcPr>
            <w:tcW w:w="462" w:type="pct"/>
            <w:tcBorders>
              <w:top w:val="nil"/>
              <w:left w:val="single" w:sz="12" w:space="0" w:color="auto"/>
              <w:bottom w:val="nil"/>
            </w:tcBorders>
          </w:tcPr>
          <w:p w14:paraId="1B99C69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5.1.5</w:t>
            </w:r>
          </w:p>
          <w:p w14:paraId="165E70D3" w14:textId="75634A1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5.1.6</w:t>
            </w:r>
          </w:p>
        </w:tc>
        <w:tc>
          <w:tcPr>
            <w:tcW w:w="1001" w:type="pct"/>
            <w:vMerge/>
          </w:tcPr>
          <w:p w14:paraId="401B07AC" w14:textId="77777777" w:rsidR="00360801" w:rsidRPr="00104B63" w:rsidRDefault="00360801" w:rsidP="00360801">
            <w:pPr>
              <w:pStyle w:val="Tablebody--"/>
              <w:tabs>
                <w:tab w:val="left" w:pos="7063"/>
              </w:tabs>
            </w:pPr>
          </w:p>
        </w:tc>
        <w:tc>
          <w:tcPr>
            <w:tcW w:w="564" w:type="pct"/>
            <w:vAlign w:val="center"/>
          </w:tcPr>
          <w:p w14:paraId="68023416" w14:textId="61C4C55F" w:rsidR="00360801" w:rsidRPr="00104B63" w:rsidRDefault="00360801" w:rsidP="00360801">
            <w:pPr>
              <w:pStyle w:val="Tablebody--"/>
              <w:tabs>
                <w:tab w:val="left" w:pos="7063"/>
              </w:tabs>
              <w:autoSpaceDE w:val="0"/>
              <w:autoSpaceDN w:val="0"/>
              <w:adjustRightInd w:val="0"/>
              <w:jc w:val="center"/>
            </w:pPr>
            <w:r w:rsidRPr="00104B63">
              <w:rPr>
                <w:szCs w:val="24"/>
              </w:rPr>
              <w:t>≥ 365</w:t>
            </w:r>
          </w:p>
        </w:tc>
        <w:tc>
          <w:tcPr>
            <w:tcW w:w="423" w:type="pct"/>
            <w:gridSpan w:val="2"/>
          </w:tcPr>
          <w:p w14:paraId="44824A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5A93F2" w14:textId="55614DF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479B41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1DEF50" w14:textId="2A316CC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649A4AE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2983A79" w14:textId="0E38B7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523942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DA233D" w14:textId="79B0AD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578546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C4D6F1" w14:textId="2EEA496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0" w:type="pct"/>
            <w:gridSpan w:val="2"/>
          </w:tcPr>
          <w:p w14:paraId="50C63A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99149A" w14:textId="5FACE55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56113D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55FE4B9" w14:textId="6E67165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D08E15D" w14:textId="77777777" w:rsidTr="00632515">
        <w:trPr>
          <w:cantSplit/>
          <w:jc w:val="center"/>
        </w:trPr>
        <w:tc>
          <w:tcPr>
            <w:tcW w:w="462" w:type="pct"/>
            <w:tcBorders>
              <w:top w:val="nil"/>
              <w:left w:val="single" w:sz="12" w:space="0" w:color="auto"/>
              <w:bottom w:val="nil"/>
            </w:tcBorders>
          </w:tcPr>
          <w:p w14:paraId="0CD10AC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5.1.7</w:t>
            </w:r>
          </w:p>
          <w:p w14:paraId="509033D9" w14:textId="4A9734F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5.1.8</w:t>
            </w:r>
          </w:p>
        </w:tc>
        <w:tc>
          <w:tcPr>
            <w:tcW w:w="1001" w:type="pct"/>
            <w:vMerge w:val="restart"/>
            <w:vAlign w:val="center"/>
          </w:tcPr>
          <w:p w14:paraId="4721E944" w14:textId="38701A79"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64" w:type="pct"/>
            <w:vAlign w:val="center"/>
          </w:tcPr>
          <w:p w14:paraId="7AFEC2F2" w14:textId="4F03FBBC"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23" w:type="pct"/>
            <w:gridSpan w:val="2"/>
          </w:tcPr>
          <w:p w14:paraId="570950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01445B4" w14:textId="1B65FF9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725BC9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1295C32" w14:textId="465E047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700FEAE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5D1F9A" w14:textId="2DB3B4B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1D6B83B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3E2F69" w14:textId="40A8CB9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754921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C8FD845" w14:textId="118760A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0" w:type="pct"/>
            <w:gridSpan w:val="2"/>
          </w:tcPr>
          <w:p w14:paraId="685F3E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AF85B6" w14:textId="28DABE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798EA9E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82EE9C" w14:textId="711817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8F4F5EC" w14:textId="77777777" w:rsidTr="00632515">
        <w:trPr>
          <w:cantSplit/>
          <w:jc w:val="center"/>
        </w:trPr>
        <w:tc>
          <w:tcPr>
            <w:tcW w:w="462" w:type="pct"/>
            <w:tcBorders>
              <w:top w:val="nil"/>
              <w:left w:val="single" w:sz="12" w:space="0" w:color="auto"/>
              <w:bottom w:val="nil"/>
            </w:tcBorders>
          </w:tcPr>
          <w:p w14:paraId="701A321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5.1.9</w:t>
            </w:r>
          </w:p>
          <w:p w14:paraId="65DAB440" w14:textId="38000B5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5.1.10</w:t>
            </w:r>
          </w:p>
        </w:tc>
        <w:tc>
          <w:tcPr>
            <w:tcW w:w="1001" w:type="pct"/>
            <w:vMerge/>
          </w:tcPr>
          <w:p w14:paraId="1241F370" w14:textId="77777777" w:rsidR="00360801" w:rsidRPr="00104B63" w:rsidRDefault="00360801" w:rsidP="00360801">
            <w:pPr>
              <w:pStyle w:val="Tablebody--"/>
              <w:tabs>
                <w:tab w:val="left" w:pos="7063"/>
              </w:tabs>
            </w:pPr>
          </w:p>
        </w:tc>
        <w:tc>
          <w:tcPr>
            <w:tcW w:w="564" w:type="pct"/>
            <w:vAlign w:val="center"/>
          </w:tcPr>
          <w:p w14:paraId="0724D0A7" w14:textId="2EDF8F89"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23" w:type="pct"/>
            <w:gridSpan w:val="2"/>
          </w:tcPr>
          <w:p w14:paraId="023282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7A43FEB" w14:textId="66D1A6F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4336AA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655327" w14:textId="2330850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43C9E4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CC55C2" w14:textId="335B7D9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56B7C3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8F0A75D" w14:textId="62CE5D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Pr>
          <w:p w14:paraId="223F34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9E4D135" w14:textId="6DC3F88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0" w:type="pct"/>
            <w:gridSpan w:val="2"/>
          </w:tcPr>
          <w:p w14:paraId="32A830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32E4AF" w14:textId="7960EBB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right w:val="single" w:sz="12" w:space="0" w:color="auto"/>
            </w:tcBorders>
          </w:tcPr>
          <w:p w14:paraId="0AE7E4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7894E5" w14:textId="7D2E835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86EC65A" w14:textId="77777777" w:rsidTr="00632515">
        <w:trPr>
          <w:cantSplit/>
          <w:jc w:val="center"/>
        </w:trPr>
        <w:tc>
          <w:tcPr>
            <w:tcW w:w="462" w:type="pct"/>
            <w:tcBorders>
              <w:top w:val="nil"/>
              <w:left w:val="single" w:sz="12" w:space="0" w:color="auto"/>
              <w:bottom w:val="single" w:sz="12" w:space="0" w:color="auto"/>
            </w:tcBorders>
          </w:tcPr>
          <w:p w14:paraId="7908DC8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5.1.11</w:t>
            </w:r>
          </w:p>
          <w:p w14:paraId="30B8F97D" w14:textId="6402163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5.1.12</w:t>
            </w:r>
          </w:p>
        </w:tc>
        <w:tc>
          <w:tcPr>
            <w:tcW w:w="1001" w:type="pct"/>
            <w:vMerge/>
            <w:tcBorders>
              <w:bottom w:val="single" w:sz="12" w:space="0" w:color="auto"/>
            </w:tcBorders>
          </w:tcPr>
          <w:p w14:paraId="4347F20C" w14:textId="77777777" w:rsidR="00360801" w:rsidRPr="00104B63" w:rsidRDefault="00360801" w:rsidP="00360801">
            <w:pPr>
              <w:pStyle w:val="Tablebody--"/>
              <w:tabs>
                <w:tab w:val="left" w:pos="7063"/>
              </w:tabs>
            </w:pPr>
          </w:p>
        </w:tc>
        <w:tc>
          <w:tcPr>
            <w:tcW w:w="564" w:type="pct"/>
            <w:tcBorders>
              <w:bottom w:val="single" w:sz="12" w:space="0" w:color="auto"/>
            </w:tcBorders>
            <w:vAlign w:val="center"/>
          </w:tcPr>
          <w:p w14:paraId="3A1D94B2" w14:textId="3D0A8DEF" w:rsidR="00360801" w:rsidRPr="00104B63" w:rsidRDefault="00360801" w:rsidP="00360801">
            <w:pPr>
              <w:pStyle w:val="Tablebody--"/>
              <w:tabs>
                <w:tab w:val="left" w:pos="7063"/>
              </w:tabs>
              <w:autoSpaceDE w:val="0"/>
              <w:autoSpaceDN w:val="0"/>
              <w:adjustRightInd w:val="0"/>
              <w:jc w:val="center"/>
            </w:pPr>
            <w:r w:rsidRPr="00104B63">
              <w:rPr>
                <w:szCs w:val="24"/>
              </w:rPr>
              <w:t>≥ 365</w:t>
            </w:r>
          </w:p>
        </w:tc>
        <w:tc>
          <w:tcPr>
            <w:tcW w:w="423" w:type="pct"/>
            <w:gridSpan w:val="2"/>
            <w:tcBorders>
              <w:bottom w:val="single" w:sz="12" w:space="0" w:color="auto"/>
            </w:tcBorders>
          </w:tcPr>
          <w:p w14:paraId="5161516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54B0C4" w14:textId="1D7DB16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Borders>
              <w:bottom w:val="single" w:sz="12" w:space="0" w:color="auto"/>
            </w:tcBorders>
          </w:tcPr>
          <w:p w14:paraId="4BC7A0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53B96A5" w14:textId="4460CA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Borders>
              <w:bottom w:val="single" w:sz="12" w:space="0" w:color="auto"/>
            </w:tcBorders>
          </w:tcPr>
          <w:p w14:paraId="4C0B962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DB99282" w14:textId="738CE8B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Borders>
              <w:bottom w:val="single" w:sz="12" w:space="0" w:color="auto"/>
            </w:tcBorders>
          </w:tcPr>
          <w:p w14:paraId="7EFED55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FE3739" w14:textId="114ABCC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gridSpan w:val="3"/>
            <w:tcBorders>
              <w:bottom w:val="single" w:sz="12" w:space="0" w:color="auto"/>
            </w:tcBorders>
          </w:tcPr>
          <w:p w14:paraId="4EEB8EC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CA12DC2" w14:textId="3DD0A01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0" w:type="pct"/>
            <w:gridSpan w:val="2"/>
            <w:tcBorders>
              <w:bottom w:val="single" w:sz="12" w:space="0" w:color="auto"/>
            </w:tcBorders>
          </w:tcPr>
          <w:p w14:paraId="21BBD7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695592E" w14:textId="3E548F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24" w:type="pct"/>
            <w:tcBorders>
              <w:bottom w:val="single" w:sz="12" w:space="0" w:color="auto"/>
              <w:right w:val="single" w:sz="12" w:space="0" w:color="auto"/>
            </w:tcBorders>
          </w:tcPr>
          <w:p w14:paraId="4610F70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0AA1831" w14:textId="13E116F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bl>
    <w:p w14:paraId="67165500" w14:textId="0A8E2BC1" w:rsidR="00360801" w:rsidRPr="00104B63" w:rsidRDefault="00360801" w:rsidP="00632515">
      <w:pPr>
        <w:pStyle w:val="Tabletitle"/>
        <w:pageBreakBefore/>
        <w:autoSpaceDE w:val="0"/>
        <w:autoSpaceDN w:val="0"/>
        <w:adjustRightInd w:val="0"/>
        <w:outlineLvl w:val="0"/>
        <w:rPr>
          <w:szCs w:val="24"/>
        </w:rPr>
      </w:pPr>
      <w:bookmarkStart w:id="56" w:name="_Toc101452317"/>
      <w:r w:rsidRPr="00104B63">
        <w:rPr>
          <w:szCs w:val="24"/>
        </w:rPr>
        <w:lastRenderedPageBreak/>
        <w:t>Table A.4.5 — (NDP) Clay masonry - Minimum thickness of separating loadbearing and non-loadbearing single and double leaf fire walls (Criteria REI-M and EI-M) for fire resistance classifications</w:t>
      </w:r>
      <w:bookmarkEnd w:id="56"/>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734"/>
        <w:gridCol w:w="883"/>
        <w:gridCol w:w="863"/>
        <w:gridCol w:w="14"/>
        <w:gridCol w:w="887"/>
        <w:gridCol w:w="891"/>
        <w:gridCol w:w="887"/>
        <w:gridCol w:w="885"/>
        <w:gridCol w:w="876"/>
      </w:tblGrid>
      <w:tr w:rsidR="00360801" w:rsidRPr="00104B63" w14:paraId="48B56C94" w14:textId="77777777" w:rsidTr="00632515">
        <w:trPr>
          <w:cantSplit/>
          <w:tblHeader/>
          <w:jc w:val="center"/>
        </w:trPr>
        <w:tc>
          <w:tcPr>
            <w:tcW w:w="378" w:type="pct"/>
            <w:vMerge w:val="restart"/>
            <w:tcBorders>
              <w:top w:val="single" w:sz="12" w:space="0" w:color="auto"/>
              <w:left w:val="single" w:sz="12" w:space="0" w:color="auto"/>
            </w:tcBorders>
          </w:tcPr>
          <w:p w14:paraId="307FAE75" w14:textId="5E45A32B"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410" w:type="pct"/>
            <w:vMerge w:val="restart"/>
            <w:tcBorders>
              <w:top w:val="single" w:sz="12" w:space="0" w:color="auto"/>
            </w:tcBorders>
          </w:tcPr>
          <w:p w14:paraId="438BF299"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6AE6B47E"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2FA7289B"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p w14:paraId="202F473A" w14:textId="3ACD8C43"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combined thickness </w:t>
            </w:r>
            <w:r w:rsidRPr="00104B63">
              <w:rPr>
                <w:b/>
                <w:i/>
                <w:szCs w:val="24"/>
              </w:rPr>
              <w:t>ct</w:t>
            </w:r>
            <w:r w:rsidRPr="00104B63">
              <w:rPr>
                <w:b/>
                <w:szCs w:val="24"/>
              </w:rPr>
              <w:t xml:space="preserve"> (% of wall thickness)</w:t>
            </w:r>
          </w:p>
        </w:tc>
        <w:tc>
          <w:tcPr>
            <w:tcW w:w="3212" w:type="pct"/>
            <w:gridSpan w:val="8"/>
            <w:tcBorders>
              <w:top w:val="single" w:sz="12" w:space="0" w:color="auto"/>
              <w:right w:val="single" w:sz="12" w:space="0" w:color="auto"/>
            </w:tcBorders>
          </w:tcPr>
          <w:p w14:paraId="50CC4D11" w14:textId="0694995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w:t>
            </w:r>
            <w:r w:rsidRPr="00104B63">
              <w:rPr>
                <w:b/>
                <w:szCs w:val="24"/>
              </w:rPr>
              <w:br/>
              <w:t xml:space="preserve">REI-M and EI-M for time (minutes) </w:t>
            </w:r>
            <w:r w:rsidRPr="00104B63">
              <w:rPr>
                <w:b/>
                <w:i/>
                <w:szCs w:val="24"/>
              </w:rPr>
              <w:t>t</w:t>
            </w:r>
            <w:r w:rsidRPr="00104B63">
              <w:rPr>
                <w:b/>
                <w:szCs w:val="24"/>
                <w:vertAlign w:val="subscript"/>
              </w:rPr>
              <w:t>fi,d</w:t>
            </w:r>
          </w:p>
        </w:tc>
      </w:tr>
      <w:tr w:rsidR="00360801" w:rsidRPr="00104B63" w14:paraId="6C055782" w14:textId="77777777" w:rsidTr="00632515">
        <w:trPr>
          <w:cantSplit/>
          <w:tblHeader/>
          <w:jc w:val="center"/>
        </w:trPr>
        <w:tc>
          <w:tcPr>
            <w:tcW w:w="378" w:type="pct"/>
            <w:vMerge/>
            <w:tcBorders>
              <w:left w:val="single" w:sz="12" w:space="0" w:color="auto"/>
              <w:bottom w:val="single" w:sz="12" w:space="0" w:color="auto"/>
            </w:tcBorders>
          </w:tcPr>
          <w:p w14:paraId="731336B7" w14:textId="77777777" w:rsidR="00360801" w:rsidRPr="00104B63" w:rsidRDefault="00360801" w:rsidP="00360801">
            <w:pPr>
              <w:pStyle w:val="Tableheader--"/>
              <w:tabs>
                <w:tab w:val="left" w:pos="7063"/>
              </w:tabs>
            </w:pPr>
          </w:p>
        </w:tc>
        <w:tc>
          <w:tcPr>
            <w:tcW w:w="1410" w:type="pct"/>
            <w:vMerge/>
            <w:tcBorders>
              <w:bottom w:val="single" w:sz="12" w:space="0" w:color="auto"/>
            </w:tcBorders>
          </w:tcPr>
          <w:p w14:paraId="4326F93A" w14:textId="77777777" w:rsidR="00360801" w:rsidRPr="00104B63" w:rsidRDefault="00360801" w:rsidP="00360801">
            <w:pPr>
              <w:pStyle w:val="Tableheader--"/>
              <w:tabs>
                <w:tab w:val="left" w:pos="7063"/>
              </w:tabs>
            </w:pPr>
          </w:p>
        </w:tc>
        <w:tc>
          <w:tcPr>
            <w:tcW w:w="458" w:type="pct"/>
            <w:tcBorders>
              <w:bottom w:val="single" w:sz="12" w:space="0" w:color="auto"/>
            </w:tcBorders>
            <w:vAlign w:val="center"/>
          </w:tcPr>
          <w:p w14:paraId="4933EB87" w14:textId="63C7FE2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59" w:type="pct"/>
            <w:gridSpan w:val="2"/>
            <w:tcBorders>
              <w:bottom w:val="single" w:sz="12" w:space="0" w:color="auto"/>
            </w:tcBorders>
            <w:vAlign w:val="center"/>
          </w:tcPr>
          <w:p w14:paraId="67DF827E" w14:textId="5405F43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60" w:type="pct"/>
            <w:tcBorders>
              <w:bottom w:val="single" w:sz="12" w:space="0" w:color="auto"/>
            </w:tcBorders>
            <w:vAlign w:val="center"/>
          </w:tcPr>
          <w:p w14:paraId="049DFD8F" w14:textId="074D132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59" w:type="pct"/>
            <w:tcBorders>
              <w:bottom w:val="single" w:sz="12" w:space="0" w:color="auto"/>
            </w:tcBorders>
            <w:vAlign w:val="center"/>
          </w:tcPr>
          <w:p w14:paraId="3C150C00" w14:textId="1A47D2F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60" w:type="pct"/>
            <w:tcBorders>
              <w:bottom w:val="single" w:sz="12" w:space="0" w:color="auto"/>
            </w:tcBorders>
            <w:vAlign w:val="center"/>
          </w:tcPr>
          <w:p w14:paraId="0E7A268F" w14:textId="57E17A65"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59" w:type="pct"/>
            <w:tcBorders>
              <w:bottom w:val="single" w:sz="12" w:space="0" w:color="auto"/>
            </w:tcBorders>
            <w:vAlign w:val="center"/>
          </w:tcPr>
          <w:p w14:paraId="7F25E528" w14:textId="589740C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59" w:type="pct"/>
            <w:tcBorders>
              <w:bottom w:val="single" w:sz="12" w:space="0" w:color="auto"/>
              <w:right w:val="single" w:sz="12" w:space="0" w:color="auto"/>
            </w:tcBorders>
            <w:vAlign w:val="center"/>
          </w:tcPr>
          <w:p w14:paraId="6BD52BFC" w14:textId="6426E74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0B4074B3" w14:textId="77777777" w:rsidTr="00632515">
        <w:trPr>
          <w:cantSplit/>
          <w:jc w:val="center"/>
        </w:trPr>
        <w:tc>
          <w:tcPr>
            <w:tcW w:w="378" w:type="pct"/>
            <w:tcBorders>
              <w:top w:val="single" w:sz="12" w:space="0" w:color="auto"/>
              <w:left w:val="single" w:sz="12" w:space="0" w:color="auto"/>
            </w:tcBorders>
          </w:tcPr>
          <w:p w14:paraId="23FB04E6" w14:textId="6155B41D" w:rsidR="00360801" w:rsidRPr="00104B63" w:rsidRDefault="00360801" w:rsidP="00360801">
            <w:pPr>
              <w:pStyle w:val="Tablebody--"/>
              <w:tabs>
                <w:tab w:val="left" w:pos="7063"/>
              </w:tabs>
              <w:autoSpaceDE w:val="0"/>
              <w:autoSpaceDN w:val="0"/>
              <w:adjustRightInd w:val="0"/>
            </w:pPr>
            <w:r w:rsidRPr="00104B63">
              <w:rPr>
                <w:szCs w:val="24"/>
              </w:rPr>
              <w:t>1S</w:t>
            </w:r>
          </w:p>
        </w:tc>
        <w:tc>
          <w:tcPr>
            <w:tcW w:w="4622" w:type="pct"/>
            <w:gridSpan w:val="9"/>
            <w:tcBorders>
              <w:top w:val="single" w:sz="12" w:space="0" w:color="auto"/>
              <w:right w:val="single" w:sz="12" w:space="0" w:color="auto"/>
            </w:tcBorders>
          </w:tcPr>
          <w:p w14:paraId="6FF7A9F8" w14:textId="401F321D" w:rsidR="00360801" w:rsidRPr="00104B63" w:rsidRDefault="00360801" w:rsidP="00360801">
            <w:pPr>
              <w:pStyle w:val="Tablebody--"/>
              <w:tabs>
                <w:tab w:val="left" w:pos="7063"/>
              </w:tabs>
              <w:autoSpaceDE w:val="0"/>
              <w:autoSpaceDN w:val="0"/>
              <w:adjustRightInd w:val="0"/>
              <w:rPr>
                <w:b/>
              </w:rPr>
            </w:pPr>
            <w:r w:rsidRPr="00104B63">
              <w:rPr>
                <w:b/>
                <w:szCs w:val="24"/>
              </w:rPr>
              <w:t>Group 1S units</w:t>
            </w:r>
          </w:p>
        </w:tc>
      </w:tr>
      <w:tr w:rsidR="00360801" w:rsidRPr="00104B63" w14:paraId="0E444FD7" w14:textId="77777777" w:rsidTr="00632515">
        <w:trPr>
          <w:cantSplit/>
          <w:jc w:val="center"/>
        </w:trPr>
        <w:tc>
          <w:tcPr>
            <w:tcW w:w="378" w:type="pct"/>
            <w:tcBorders>
              <w:left w:val="single" w:sz="12" w:space="0" w:color="auto"/>
              <w:bottom w:val="nil"/>
              <w:right w:val="nil"/>
            </w:tcBorders>
          </w:tcPr>
          <w:p w14:paraId="42C9B631" w14:textId="1B9B0BE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w:t>
            </w:r>
          </w:p>
        </w:tc>
        <w:tc>
          <w:tcPr>
            <w:tcW w:w="4622" w:type="pct"/>
            <w:gridSpan w:val="9"/>
            <w:tcBorders>
              <w:left w:val="nil"/>
              <w:right w:val="single" w:sz="12" w:space="0" w:color="auto"/>
            </w:tcBorders>
          </w:tcPr>
          <w:p w14:paraId="2447EBB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75 general purpose mortar</w:t>
            </w:r>
          </w:p>
          <w:p w14:paraId="762A02C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50 thin layer mortar</w:t>
            </w:r>
          </w:p>
          <w:p w14:paraId="7D35A693" w14:textId="44BA44F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1 000 ≤ </w:t>
            </w:r>
            <w:r w:rsidRPr="00104B63">
              <w:rPr>
                <w:i/>
                <w:szCs w:val="24"/>
              </w:rPr>
              <w:t>ρ</w:t>
            </w:r>
            <w:r w:rsidRPr="00104B63">
              <w:rPr>
                <w:szCs w:val="24"/>
              </w:rPr>
              <w:t xml:space="preserve"> ≤ 2 400</w:t>
            </w:r>
          </w:p>
        </w:tc>
      </w:tr>
      <w:tr w:rsidR="00360801" w:rsidRPr="00104B63" w14:paraId="153BD19D" w14:textId="77777777" w:rsidTr="00632515">
        <w:trPr>
          <w:cantSplit/>
          <w:jc w:val="center"/>
        </w:trPr>
        <w:tc>
          <w:tcPr>
            <w:tcW w:w="378" w:type="pct"/>
            <w:tcBorders>
              <w:top w:val="nil"/>
              <w:left w:val="single" w:sz="12" w:space="0" w:color="auto"/>
              <w:bottom w:val="nil"/>
            </w:tcBorders>
          </w:tcPr>
          <w:p w14:paraId="4BBA959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1S.1.1</w:t>
            </w:r>
          </w:p>
          <w:p w14:paraId="31BDB3F2" w14:textId="500A2FD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1S.1.2</w:t>
            </w:r>
          </w:p>
        </w:tc>
        <w:tc>
          <w:tcPr>
            <w:tcW w:w="1410" w:type="pct"/>
            <w:vAlign w:val="center"/>
          </w:tcPr>
          <w:p w14:paraId="55AD27F9" w14:textId="05304187"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58" w:type="pct"/>
          </w:tcPr>
          <w:p w14:paraId="7BD5227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C2A3417" w14:textId="3A9879FD"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59" w:type="pct"/>
            <w:gridSpan w:val="2"/>
          </w:tcPr>
          <w:p w14:paraId="3E3F1D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859B5BC" w14:textId="16583996"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0" w:type="pct"/>
          </w:tcPr>
          <w:p w14:paraId="34C87C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572375B" w14:textId="0A4D45B1"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59" w:type="pct"/>
          </w:tcPr>
          <w:p w14:paraId="3F5AB3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805BE6B" w14:textId="15ABB4E3"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0" w:type="pct"/>
          </w:tcPr>
          <w:p w14:paraId="566B09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13BD048" w14:textId="6362A3F4"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59" w:type="pct"/>
          </w:tcPr>
          <w:p w14:paraId="44B4F7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424DE88" w14:textId="6D951579"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59" w:type="pct"/>
            <w:tcBorders>
              <w:right w:val="single" w:sz="12" w:space="0" w:color="auto"/>
            </w:tcBorders>
          </w:tcPr>
          <w:p w14:paraId="1E6106F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724E8A" w14:textId="0B54D001"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39AE149F" w14:textId="77777777" w:rsidTr="00632515">
        <w:trPr>
          <w:cantSplit/>
          <w:jc w:val="center"/>
        </w:trPr>
        <w:tc>
          <w:tcPr>
            <w:tcW w:w="378" w:type="pct"/>
            <w:tcBorders>
              <w:top w:val="nil"/>
              <w:left w:val="single" w:sz="12" w:space="0" w:color="auto"/>
            </w:tcBorders>
          </w:tcPr>
          <w:p w14:paraId="69411C8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1S.1.3</w:t>
            </w:r>
          </w:p>
          <w:p w14:paraId="05CE6803" w14:textId="01F10EC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1S.1.4</w:t>
            </w:r>
          </w:p>
        </w:tc>
        <w:tc>
          <w:tcPr>
            <w:tcW w:w="1410" w:type="pct"/>
            <w:vAlign w:val="center"/>
          </w:tcPr>
          <w:p w14:paraId="5A78E619" w14:textId="46CE8781"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58" w:type="pct"/>
          </w:tcPr>
          <w:p w14:paraId="11738D0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DBEC586" w14:textId="18F5F98C"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59" w:type="pct"/>
            <w:gridSpan w:val="2"/>
          </w:tcPr>
          <w:p w14:paraId="1D27DE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CA452F3" w14:textId="1D9D14B5"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0" w:type="pct"/>
          </w:tcPr>
          <w:p w14:paraId="758B86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AC987B3" w14:textId="04A8DE1A"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59" w:type="pct"/>
          </w:tcPr>
          <w:p w14:paraId="0DAAD57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9946F8C" w14:textId="6DCC6EB4"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0" w:type="pct"/>
          </w:tcPr>
          <w:p w14:paraId="112074B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9FC4F50" w14:textId="252A1474"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59" w:type="pct"/>
          </w:tcPr>
          <w:p w14:paraId="67A9182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893917D" w14:textId="5D0FD93E"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59" w:type="pct"/>
            <w:tcBorders>
              <w:right w:val="single" w:sz="12" w:space="0" w:color="auto"/>
            </w:tcBorders>
          </w:tcPr>
          <w:p w14:paraId="3F02A19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7B44453" w14:textId="62FED807"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09623ECD" w14:textId="77777777" w:rsidTr="00632515">
        <w:trPr>
          <w:cantSplit/>
          <w:jc w:val="center"/>
        </w:trPr>
        <w:tc>
          <w:tcPr>
            <w:tcW w:w="378" w:type="pct"/>
            <w:tcBorders>
              <w:left w:val="single" w:sz="12" w:space="0" w:color="auto"/>
            </w:tcBorders>
          </w:tcPr>
          <w:p w14:paraId="6659E3E3" w14:textId="24AAF3CB" w:rsidR="00360801" w:rsidRPr="00104B63" w:rsidRDefault="00360801" w:rsidP="00360801">
            <w:pPr>
              <w:pStyle w:val="Tablebody--"/>
              <w:tabs>
                <w:tab w:val="left" w:pos="7063"/>
              </w:tabs>
              <w:autoSpaceDE w:val="0"/>
              <w:autoSpaceDN w:val="0"/>
              <w:adjustRightInd w:val="0"/>
            </w:pPr>
            <w:r w:rsidRPr="00104B63">
              <w:t>1</w:t>
            </w:r>
          </w:p>
        </w:tc>
        <w:tc>
          <w:tcPr>
            <w:tcW w:w="4622" w:type="pct"/>
            <w:gridSpan w:val="9"/>
            <w:tcBorders>
              <w:right w:val="single" w:sz="12" w:space="0" w:color="auto"/>
            </w:tcBorders>
          </w:tcPr>
          <w:p w14:paraId="21886A49" w14:textId="121B4A12" w:rsidR="00360801" w:rsidRPr="00104B63" w:rsidRDefault="00360801" w:rsidP="00360801">
            <w:pPr>
              <w:pStyle w:val="Tablebody--"/>
              <w:tabs>
                <w:tab w:val="left" w:pos="7063"/>
              </w:tabs>
              <w:autoSpaceDE w:val="0"/>
              <w:autoSpaceDN w:val="0"/>
              <w:adjustRightInd w:val="0"/>
              <w:rPr>
                <w:b/>
              </w:rPr>
            </w:pPr>
            <w:r w:rsidRPr="00104B63">
              <w:rPr>
                <w:b/>
                <w:szCs w:val="24"/>
              </w:rPr>
              <w:t>Group 1 units</w:t>
            </w:r>
          </w:p>
        </w:tc>
      </w:tr>
      <w:tr w:rsidR="00360801" w:rsidRPr="00104B63" w14:paraId="4FAAE81C" w14:textId="77777777" w:rsidTr="00632515">
        <w:trPr>
          <w:cantSplit/>
          <w:jc w:val="center"/>
        </w:trPr>
        <w:tc>
          <w:tcPr>
            <w:tcW w:w="378" w:type="pct"/>
            <w:tcBorders>
              <w:left w:val="single" w:sz="12" w:space="0" w:color="auto"/>
              <w:bottom w:val="nil"/>
            </w:tcBorders>
          </w:tcPr>
          <w:p w14:paraId="190FEE81" w14:textId="73DE8F16" w:rsidR="00360801" w:rsidRPr="00104B63" w:rsidRDefault="00360801" w:rsidP="00360801">
            <w:pPr>
              <w:pStyle w:val="Tablebody--"/>
              <w:tabs>
                <w:tab w:val="left" w:pos="7063"/>
              </w:tabs>
              <w:autoSpaceDE w:val="0"/>
              <w:autoSpaceDN w:val="0"/>
              <w:adjustRightInd w:val="0"/>
            </w:pPr>
            <w:r w:rsidRPr="00104B63">
              <w:t>1.1</w:t>
            </w:r>
          </w:p>
        </w:tc>
        <w:tc>
          <w:tcPr>
            <w:tcW w:w="4622" w:type="pct"/>
            <w:gridSpan w:val="9"/>
            <w:tcBorders>
              <w:right w:val="single" w:sz="12" w:space="0" w:color="auto"/>
            </w:tcBorders>
          </w:tcPr>
          <w:p w14:paraId="7FC771B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75</w:t>
            </w:r>
          </w:p>
          <w:p w14:paraId="00156406" w14:textId="2161E5E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1 000 ≤ </w:t>
            </w:r>
            <w:r w:rsidRPr="00104B63">
              <w:rPr>
                <w:i/>
                <w:szCs w:val="24"/>
              </w:rPr>
              <w:t>ρ</w:t>
            </w:r>
            <w:r w:rsidRPr="00104B63">
              <w:rPr>
                <w:szCs w:val="24"/>
              </w:rPr>
              <w:t xml:space="preserve"> ≤ 2 400</w:t>
            </w:r>
          </w:p>
        </w:tc>
      </w:tr>
      <w:tr w:rsidR="00360801" w:rsidRPr="00104B63" w14:paraId="614581DF" w14:textId="77777777" w:rsidTr="00632515">
        <w:trPr>
          <w:cantSplit/>
          <w:jc w:val="center"/>
        </w:trPr>
        <w:tc>
          <w:tcPr>
            <w:tcW w:w="378" w:type="pct"/>
            <w:tcBorders>
              <w:top w:val="nil"/>
              <w:left w:val="single" w:sz="12" w:space="0" w:color="auto"/>
              <w:bottom w:val="nil"/>
            </w:tcBorders>
          </w:tcPr>
          <w:p w14:paraId="0DBD73D5" w14:textId="77777777" w:rsidR="00360801" w:rsidRPr="00104B63" w:rsidRDefault="00360801" w:rsidP="00360801">
            <w:pPr>
              <w:pStyle w:val="Tablebody--"/>
              <w:tabs>
                <w:tab w:val="left" w:pos="7063"/>
              </w:tabs>
              <w:autoSpaceDE w:val="0"/>
              <w:autoSpaceDN w:val="0"/>
              <w:adjustRightInd w:val="0"/>
            </w:pPr>
            <w:r w:rsidRPr="00104B63">
              <w:t>1.1.1</w:t>
            </w:r>
          </w:p>
          <w:p w14:paraId="3DA31957" w14:textId="3811766A" w:rsidR="00360801" w:rsidRPr="00104B63" w:rsidRDefault="00360801" w:rsidP="00360801">
            <w:pPr>
              <w:pStyle w:val="Tablebody--"/>
              <w:tabs>
                <w:tab w:val="left" w:pos="7063"/>
              </w:tabs>
              <w:autoSpaceDE w:val="0"/>
              <w:autoSpaceDN w:val="0"/>
              <w:adjustRightInd w:val="0"/>
            </w:pPr>
            <w:r w:rsidRPr="00104B63">
              <w:t>1.1.2</w:t>
            </w:r>
          </w:p>
        </w:tc>
        <w:tc>
          <w:tcPr>
            <w:tcW w:w="1410" w:type="pct"/>
            <w:vAlign w:val="center"/>
          </w:tcPr>
          <w:p w14:paraId="350FF3A6" w14:textId="503D800A"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58" w:type="pct"/>
          </w:tcPr>
          <w:p w14:paraId="5F827D8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47818DA" w14:textId="2C1732E9"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59" w:type="pct"/>
            <w:gridSpan w:val="2"/>
          </w:tcPr>
          <w:p w14:paraId="6953E53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A48E17D" w14:textId="528C687C"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0" w:type="pct"/>
          </w:tcPr>
          <w:p w14:paraId="0EAA83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E2A7FAC" w14:textId="3E80C683"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59" w:type="pct"/>
          </w:tcPr>
          <w:p w14:paraId="416101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D878441" w14:textId="4184897C"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0" w:type="pct"/>
          </w:tcPr>
          <w:p w14:paraId="280BAEC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7516EFE" w14:textId="633C380B"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59" w:type="pct"/>
          </w:tcPr>
          <w:p w14:paraId="4D2100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4EA1FD4" w14:textId="062ADEF4"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59" w:type="pct"/>
            <w:tcBorders>
              <w:right w:val="single" w:sz="12" w:space="0" w:color="auto"/>
            </w:tcBorders>
          </w:tcPr>
          <w:p w14:paraId="60E35A1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093BBD" w14:textId="0D030F7A"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22040CE" w14:textId="77777777" w:rsidTr="00632515">
        <w:trPr>
          <w:cantSplit/>
          <w:jc w:val="center"/>
        </w:trPr>
        <w:tc>
          <w:tcPr>
            <w:tcW w:w="378" w:type="pct"/>
            <w:tcBorders>
              <w:top w:val="nil"/>
              <w:left w:val="single" w:sz="12" w:space="0" w:color="auto"/>
            </w:tcBorders>
          </w:tcPr>
          <w:p w14:paraId="480A5560" w14:textId="77777777" w:rsidR="00360801" w:rsidRPr="00104B63" w:rsidRDefault="00360801" w:rsidP="00360801">
            <w:pPr>
              <w:pStyle w:val="Tablebody--"/>
              <w:tabs>
                <w:tab w:val="left" w:pos="7063"/>
              </w:tabs>
              <w:autoSpaceDE w:val="0"/>
              <w:autoSpaceDN w:val="0"/>
              <w:adjustRightInd w:val="0"/>
            </w:pPr>
            <w:r w:rsidRPr="00104B63">
              <w:t>1.1.3</w:t>
            </w:r>
          </w:p>
          <w:p w14:paraId="60921FC1" w14:textId="4F7A0F07" w:rsidR="00360801" w:rsidRPr="00104B63" w:rsidRDefault="00360801" w:rsidP="00360801">
            <w:pPr>
              <w:pStyle w:val="Tablebody--"/>
              <w:tabs>
                <w:tab w:val="left" w:pos="7063"/>
              </w:tabs>
              <w:autoSpaceDE w:val="0"/>
              <w:autoSpaceDN w:val="0"/>
              <w:adjustRightInd w:val="0"/>
            </w:pPr>
            <w:r w:rsidRPr="00104B63">
              <w:t>1.1.4</w:t>
            </w:r>
          </w:p>
        </w:tc>
        <w:tc>
          <w:tcPr>
            <w:tcW w:w="1410" w:type="pct"/>
            <w:vAlign w:val="center"/>
          </w:tcPr>
          <w:p w14:paraId="60D90A00" w14:textId="4C364DC7"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58" w:type="pct"/>
          </w:tcPr>
          <w:p w14:paraId="5937F1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8B16B35" w14:textId="52460AB1"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59" w:type="pct"/>
            <w:gridSpan w:val="2"/>
          </w:tcPr>
          <w:p w14:paraId="5171A68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96B9863" w14:textId="100D8BFE"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0" w:type="pct"/>
          </w:tcPr>
          <w:p w14:paraId="378852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58B4C4C" w14:textId="03CFE58A"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59" w:type="pct"/>
          </w:tcPr>
          <w:p w14:paraId="7FF8A7E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C03CD9E" w14:textId="014D8AF5"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0" w:type="pct"/>
          </w:tcPr>
          <w:p w14:paraId="02A06F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092C7B3" w14:textId="5FED1E3A"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59" w:type="pct"/>
          </w:tcPr>
          <w:p w14:paraId="1487C3E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A3271F7" w14:textId="377358F3"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59" w:type="pct"/>
            <w:tcBorders>
              <w:right w:val="single" w:sz="12" w:space="0" w:color="auto"/>
            </w:tcBorders>
          </w:tcPr>
          <w:p w14:paraId="2121E1E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3F0A616" w14:textId="2BE36E33"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223881C8" w14:textId="77777777" w:rsidTr="00632515">
        <w:trPr>
          <w:cantSplit/>
          <w:jc w:val="center"/>
        </w:trPr>
        <w:tc>
          <w:tcPr>
            <w:tcW w:w="378" w:type="pct"/>
            <w:tcBorders>
              <w:left w:val="single" w:sz="12" w:space="0" w:color="auto"/>
              <w:bottom w:val="nil"/>
            </w:tcBorders>
          </w:tcPr>
          <w:p w14:paraId="6A62FC1F" w14:textId="5328073E" w:rsidR="00360801" w:rsidRPr="00104B63" w:rsidRDefault="00360801" w:rsidP="00360801">
            <w:pPr>
              <w:pStyle w:val="Tablebody--"/>
              <w:tabs>
                <w:tab w:val="left" w:pos="7063"/>
              </w:tabs>
              <w:autoSpaceDE w:val="0"/>
              <w:autoSpaceDN w:val="0"/>
              <w:adjustRightInd w:val="0"/>
            </w:pPr>
            <w:r w:rsidRPr="00104B63">
              <w:t>1.2</w:t>
            </w:r>
          </w:p>
        </w:tc>
        <w:tc>
          <w:tcPr>
            <w:tcW w:w="4622" w:type="pct"/>
            <w:gridSpan w:val="9"/>
            <w:tcBorders>
              <w:right w:val="single" w:sz="12" w:space="0" w:color="auto"/>
            </w:tcBorders>
          </w:tcPr>
          <w:p w14:paraId="79137AE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66B0A861" w14:textId="7B5FFD0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500 ≤ </w:t>
            </w:r>
            <w:r w:rsidRPr="00104B63">
              <w:rPr>
                <w:i/>
                <w:szCs w:val="24"/>
              </w:rPr>
              <w:t>ρ</w:t>
            </w:r>
            <w:r w:rsidRPr="00104B63">
              <w:rPr>
                <w:szCs w:val="24"/>
              </w:rPr>
              <w:t xml:space="preserve"> ≤ 1 000</w:t>
            </w:r>
          </w:p>
        </w:tc>
      </w:tr>
      <w:tr w:rsidR="00360801" w:rsidRPr="00104B63" w14:paraId="017921D8" w14:textId="77777777" w:rsidTr="00632515">
        <w:trPr>
          <w:cantSplit/>
          <w:jc w:val="center"/>
        </w:trPr>
        <w:tc>
          <w:tcPr>
            <w:tcW w:w="378" w:type="pct"/>
            <w:tcBorders>
              <w:top w:val="nil"/>
              <w:left w:val="single" w:sz="12" w:space="0" w:color="auto"/>
              <w:bottom w:val="nil"/>
            </w:tcBorders>
          </w:tcPr>
          <w:p w14:paraId="659D551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2DBDE06E" w14:textId="5FD76CF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410" w:type="pct"/>
            <w:vAlign w:val="center"/>
          </w:tcPr>
          <w:p w14:paraId="6857AED4" w14:textId="7B24ED63"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58" w:type="pct"/>
          </w:tcPr>
          <w:p w14:paraId="783BB38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729CDC0" w14:textId="2563DF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gridSpan w:val="2"/>
          </w:tcPr>
          <w:p w14:paraId="309D3C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9118AE7" w14:textId="1B17733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3BC5B2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C9989B5" w14:textId="2A4EC8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tcPr>
          <w:p w14:paraId="4B32434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AE48375" w14:textId="624CA5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565385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920F541" w14:textId="5D2D441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Pr>
          <w:p w14:paraId="0E0C06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6606AF3" w14:textId="7E59C84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Borders>
              <w:right w:val="single" w:sz="12" w:space="0" w:color="auto"/>
            </w:tcBorders>
          </w:tcPr>
          <w:p w14:paraId="031EBF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80E8E63" w14:textId="4D9B9E5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ECFBA6A" w14:textId="77777777" w:rsidTr="00632515">
        <w:trPr>
          <w:cantSplit/>
          <w:jc w:val="center"/>
        </w:trPr>
        <w:tc>
          <w:tcPr>
            <w:tcW w:w="378" w:type="pct"/>
            <w:tcBorders>
              <w:top w:val="nil"/>
              <w:left w:val="single" w:sz="12" w:space="0" w:color="auto"/>
            </w:tcBorders>
          </w:tcPr>
          <w:p w14:paraId="531CFCA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1DC832CD" w14:textId="1A14860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410" w:type="pct"/>
            <w:vAlign w:val="center"/>
          </w:tcPr>
          <w:p w14:paraId="245198DF" w14:textId="671E67CC"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58" w:type="pct"/>
          </w:tcPr>
          <w:p w14:paraId="49B371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4D43941" w14:textId="0408FE2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gridSpan w:val="2"/>
          </w:tcPr>
          <w:p w14:paraId="43D493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EC02F36" w14:textId="4D3E11A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17FCFB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A4AB253" w14:textId="5F39C14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tcPr>
          <w:p w14:paraId="178617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9004F27" w14:textId="0E4C808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313CF7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B440B63" w14:textId="0AE5249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Pr>
          <w:p w14:paraId="26907C7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C1BA3E2" w14:textId="1004E7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Borders>
              <w:right w:val="single" w:sz="12" w:space="0" w:color="auto"/>
            </w:tcBorders>
          </w:tcPr>
          <w:p w14:paraId="3D786F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51DE73" w14:textId="5048015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14A122F" w14:textId="77777777" w:rsidTr="00632515">
        <w:trPr>
          <w:cantSplit/>
          <w:jc w:val="center"/>
        </w:trPr>
        <w:tc>
          <w:tcPr>
            <w:tcW w:w="378" w:type="pct"/>
            <w:tcBorders>
              <w:left w:val="single" w:sz="12" w:space="0" w:color="auto"/>
            </w:tcBorders>
          </w:tcPr>
          <w:p w14:paraId="022F7025" w14:textId="69AF2D91" w:rsidR="00360801" w:rsidRPr="00104B63" w:rsidRDefault="00360801" w:rsidP="00360801">
            <w:pPr>
              <w:pStyle w:val="Tablebody--"/>
              <w:tabs>
                <w:tab w:val="left" w:pos="7063"/>
              </w:tabs>
              <w:autoSpaceDE w:val="0"/>
              <w:autoSpaceDN w:val="0"/>
              <w:adjustRightInd w:val="0"/>
            </w:pPr>
            <w:r w:rsidRPr="00104B63">
              <w:rPr>
                <w:szCs w:val="24"/>
              </w:rPr>
              <w:t>2</w:t>
            </w:r>
          </w:p>
        </w:tc>
        <w:tc>
          <w:tcPr>
            <w:tcW w:w="4622" w:type="pct"/>
            <w:gridSpan w:val="9"/>
            <w:tcBorders>
              <w:right w:val="single" w:sz="12" w:space="0" w:color="auto"/>
            </w:tcBorders>
          </w:tcPr>
          <w:p w14:paraId="70EDE3D3" w14:textId="45EA68CD" w:rsidR="00360801" w:rsidRPr="00104B63" w:rsidRDefault="00360801" w:rsidP="00360801">
            <w:pPr>
              <w:pStyle w:val="Tablebody--"/>
              <w:tabs>
                <w:tab w:val="left" w:pos="7063"/>
              </w:tabs>
              <w:autoSpaceDE w:val="0"/>
              <w:autoSpaceDN w:val="0"/>
              <w:adjustRightInd w:val="0"/>
              <w:rPr>
                <w:b/>
              </w:rPr>
            </w:pPr>
            <w:r w:rsidRPr="00104B63">
              <w:rPr>
                <w:b/>
                <w:szCs w:val="24"/>
              </w:rPr>
              <w:t>Group 2 units</w:t>
            </w:r>
          </w:p>
        </w:tc>
      </w:tr>
      <w:tr w:rsidR="00360801" w:rsidRPr="00104B63" w14:paraId="019FE69F" w14:textId="77777777" w:rsidTr="00632515">
        <w:trPr>
          <w:cantSplit/>
          <w:jc w:val="center"/>
        </w:trPr>
        <w:tc>
          <w:tcPr>
            <w:tcW w:w="378" w:type="pct"/>
            <w:tcBorders>
              <w:left w:val="single" w:sz="12" w:space="0" w:color="auto"/>
              <w:bottom w:val="nil"/>
              <w:right w:val="nil"/>
            </w:tcBorders>
          </w:tcPr>
          <w:p w14:paraId="41A881A5" w14:textId="7830C40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622" w:type="pct"/>
            <w:gridSpan w:val="9"/>
            <w:tcBorders>
              <w:left w:val="nil"/>
              <w:right w:val="single" w:sz="12" w:space="0" w:color="auto"/>
            </w:tcBorders>
          </w:tcPr>
          <w:p w14:paraId="61F9A94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41E058F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56C1065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1 000 ≤ </w:t>
            </w:r>
            <w:r w:rsidRPr="00104B63">
              <w:rPr>
                <w:i/>
                <w:szCs w:val="24"/>
              </w:rPr>
              <w:t>ρ</w:t>
            </w:r>
            <w:r w:rsidRPr="00104B63">
              <w:rPr>
                <w:szCs w:val="24"/>
              </w:rPr>
              <w:t xml:space="preserve"> ≤ 2 200</w:t>
            </w:r>
          </w:p>
          <w:p w14:paraId="5F48A99D" w14:textId="3CC85042"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ct</w:t>
            </w:r>
            <w:r w:rsidRPr="00104B63">
              <w:rPr>
                <w:szCs w:val="24"/>
              </w:rPr>
              <w:t xml:space="preserve"> ≥ 2</w:t>
            </w:r>
            <w:r w:rsidR="0007707E">
              <w:rPr>
                <w:szCs w:val="24"/>
              </w:rPr>
              <w:t>5 %</w:t>
            </w:r>
          </w:p>
        </w:tc>
      </w:tr>
      <w:tr w:rsidR="00360801" w:rsidRPr="00104B63" w14:paraId="189457AB" w14:textId="77777777" w:rsidTr="00632515">
        <w:trPr>
          <w:cantSplit/>
          <w:jc w:val="center"/>
        </w:trPr>
        <w:tc>
          <w:tcPr>
            <w:tcW w:w="378" w:type="pct"/>
            <w:tcBorders>
              <w:top w:val="nil"/>
              <w:left w:val="single" w:sz="12" w:space="0" w:color="auto"/>
              <w:bottom w:val="nil"/>
            </w:tcBorders>
          </w:tcPr>
          <w:p w14:paraId="14ED584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69C80D1F" w14:textId="70605F1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410" w:type="pct"/>
            <w:vAlign w:val="center"/>
          </w:tcPr>
          <w:p w14:paraId="3AAC4AE9" w14:textId="0D0F7A2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58" w:type="pct"/>
          </w:tcPr>
          <w:p w14:paraId="3A7E1D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89F4701" w14:textId="1345BF4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gridSpan w:val="2"/>
          </w:tcPr>
          <w:p w14:paraId="6C06D6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F14098D" w14:textId="5D5A609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26355C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4A4A4B4" w14:textId="68265C9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tcPr>
          <w:p w14:paraId="1A9B0CC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88DD461" w14:textId="494664F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3134459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1DD2A8E" w14:textId="3D5D73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Pr>
          <w:p w14:paraId="5916F94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E85CC7A" w14:textId="61658A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Borders>
              <w:right w:val="single" w:sz="12" w:space="0" w:color="auto"/>
            </w:tcBorders>
          </w:tcPr>
          <w:p w14:paraId="2563B3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4F2903D" w14:textId="7CF0625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1049B9B" w14:textId="77777777" w:rsidTr="00632515">
        <w:trPr>
          <w:cantSplit/>
          <w:jc w:val="center"/>
        </w:trPr>
        <w:tc>
          <w:tcPr>
            <w:tcW w:w="378" w:type="pct"/>
            <w:tcBorders>
              <w:top w:val="nil"/>
              <w:left w:val="single" w:sz="12" w:space="0" w:color="auto"/>
            </w:tcBorders>
          </w:tcPr>
          <w:p w14:paraId="1BD76C3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21772BC2" w14:textId="325F587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410" w:type="pct"/>
            <w:vAlign w:val="center"/>
          </w:tcPr>
          <w:p w14:paraId="73D6834C" w14:textId="49156405"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58" w:type="pct"/>
          </w:tcPr>
          <w:p w14:paraId="493077B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515965B" w14:textId="636C905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gridSpan w:val="2"/>
          </w:tcPr>
          <w:p w14:paraId="7AAAA9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F04D9DE" w14:textId="002594C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55C815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7A580A6" w14:textId="77F7A28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tcPr>
          <w:p w14:paraId="51FDF5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1700</w:t>
            </w:r>
          </w:p>
          <w:p w14:paraId="434D1402" w14:textId="16C438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2C1C56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2672C13" w14:textId="5628CA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Pr>
          <w:p w14:paraId="14CB53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E47D8B8" w14:textId="5746743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Borders>
              <w:right w:val="single" w:sz="12" w:space="0" w:color="auto"/>
            </w:tcBorders>
          </w:tcPr>
          <w:p w14:paraId="60B881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9FDD96" w14:textId="2149D84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2A5E88B" w14:textId="77777777" w:rsidTr="00632515">
        <w:trPr>
          <w:cantSplit/>
          <w:jc w:val="center"/>
        </w:trPr>
        <w:tc>
          <w:tcPr>
            <w:tcW w:w="378" w:type="pct"/>
            <w:tcBorders>
              <w:left w:val="single" w:sz="12" w:space="0" w:color="auto"/>
              <w:bottom w:val="nil"/>
              <w:right w:val="nil"/>
            </w:tcBorders>
          </w:tcPr>
          <w:p w14:paraId="58D285FD" w14:textId="597FFD5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4622" w:type="pct"/>
            <w:gridSpan w:val="9"/>
            <w:tcBorders>
              <w:left w:val="nil"/>
              <w:right w:val="single" w:sz="12" w:space="0" w:color="auto"/>
            </w:tcBorders>
          </w:tcPr>
          <w:p w14:paraId="78D69A7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and lightweight</w:t>
            </w:r>
          </w:p>
          <w:p w14:paraId="5BF078C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335586D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700 ≤ </w:t>
            </w:r>
            <w:r w:rsidRPr="00104B63">
              <w:rPr>
                <w:i/>
                <w:szCs w:val="24"/>
              </w:rPr>
              <w:t>ρ</w:t>
            </w:r>
            <w:r w:rsidRPr="00104B63">
              <w:rPr>
                <w:szCs w:val="24"/>
              </w:rPr>
              <w:t xml:space="preserve"> ≤ 1 000</w:t>
            </w:r>
          </w:p>
          <w:p w14:paraId="24880EA0" w14:textId="1DD6A7FB"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ct</w:t>
            </w:r>
            <w:r w:rsidRPr="00104B63">
              <w:rPr>
                <w:szCs w:val="24"/>
              </w:rPr>
              <w:t xml:space="preserve"> ≥ 2</w:t>
            </w:r>
            <w:r w:rsidR="0007707E">
              <w:rPr>
                <w:szCs w:val="24"/>
              </w:rPr>
              <w:t>5 %</w:t>
            </w:r>
          </w:p>
        </w:tc>
      </w:tr>
      <w:tr w:rsidR="00360801" w:rsidRPr="00104B63" w14:paraId="25A35584" w14:textId="77777777" w:rsidTr="00632515">
        <w:trPr>
          <w:cantSplit/>
          <w:jc w:val="center"/>
        </w:trPr>
        <w:tc>
          <w:tcPr>
            <w:tcW w:w="378" w:type="pct"/>
            <w:tcBorders>
              <w:top w:val="nil"/>
              <w:left w:val="single" w:sz="12" w:space="0" w:color="auto"/>
              <w:bottom w:val="nil"/>
            </w:tcBorders>
          </w:tcPr>
          <w:p w14:paraId="50D7595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7E1ED192" w14:textId="708BA99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410" w:type="pct"/>
            <w:vAlign w:val="center"/>
          </w:tcPr>
          <w:p w14:paraId="7F5ACD57" w14:textId="15A998F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58" w:type="pct"/>
          </w:tcPr>
          <w:p w14:paraId="728069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FE33A23" w14:textId="436D7AA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gridSpan w:val="2"/>
          </w:tcPr>
          <w:p w14:paraId="67564D4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B8A84AA" w14:textId="74DE93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1E68DC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01FFD89" w14:textId="37D4E0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tcPr>
          <w:p w14:paraId="0F827EE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7E33AAF" w14:textId="1C4B47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3A27E1F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6215C99" w14:textId="2715050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Pr>
          <w:p w14:paraId="0A5C7C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1025734" w14:textId="190DFC6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Borders>
              <w:right w:val="single" w:sz="12" w:space="0" w:color="auto"/>
            </w:tcBorders>
          </w:tcPr>
          <w:p w14:paraId="33624B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51F150" w14:textId="5D0618B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0B0821F" w14:textId="77777777" w:rsidTr="00632515">
        <w:trPr>
          <w:cantSplit/>
          <w:jc w:val="center"/>
        </w:trPr>
        <w:tc>
          <w:tcPr>
            <w:tcW w:w="378" w:type="pct"/>
            <w:tcBorders>
              <w:top w:val="nil"/>
              <w:left w:val="single" w:sz="12" w:space="0" w:color="auto"/>
            </w:tcBorders>
          </w:tcPr>
          <w:p w14:paraId="72334CD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2.2.3</w:t>
            </w:r>
          </w:p>
          <w:p w14:paraId="6A93802E" w14:textId="3518C53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410" w:type="pct"/>
            <w:vAlign w:val="center"/>
          </w:tcPr>
          <w:p w14:paraId="37A94871" w14:textId="6D1DC7FE"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58" w:type="pct"/>
          </w:tcPr>
          <w:p w14:paraId="0ADF09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2E9F733" w14:textId="29897A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gridSpan w:val="2"/>
          </w:tcPr>
          <w:p w14:paraId="6BFC43F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36D2F9B" w14:textId="47C8AEA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34D06A8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4A2F4AE" w14:textId="3A94268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tcPr>
          <w:p w14:paraId="4B42EB1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4F8DCCE" w14:textId="6142D63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611939E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76F392A" w14:textId="1FCF08A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Pr>
          <w:p w14:paraId="5258E3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F747F9F" w14:textId="37243C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Borders>
              <w:right w:val="single" w:sz="12" w:space="0" w:color="auto"/>
            </w:tcBorders>
          </w:tcPr>
          <w:p w14:paraId="17AAF6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C5BB55" w14:textId="14BE1C3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2BE8144" w14:textId="77777777" w:rsidTr="00632515">
        <w:trPr>
          <w:cantSplit/>
          <w:jc w:val="center"/>
        </w:trPr>
        <w:tc>
          <w:tcPr>
            <w:tcW w:w="378" w:type="pct"/>
            <w:tcBorders>
              <w:left w:val="single" w:sz="12" w:space="0" w:color="auto"/>
              <w:bottom w:val="nil"/>
              <w:right w:val="nil"/>
            </w:tcBorders>
          </w:tcPr>
          <w:p w14:paraId="4E7CBBB9" w14:textId="116D572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2.3</w:t>
            </w:r>
          </w:p>
        </w:tc>
        <w:tc>
          <w:tcPr>
            <w:tcW w:w="4622" w:type="pct"/>
            <w:gridSpan w:val="9"/>
            <w:tcBorders>
              <w:left w:val="nil"/>
              <w:right w:val="single" w:sz="12" w:space="0" w:color="auto"/>
            </w:tcBorders>
          </w:tcPr>
          <w:p w14:paraId="450653E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and lightweight</w:t>
            </w:r>
          </w:p>
          <w:p w14:paraId="1ECE868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740B1A2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900</w:t>
            </w:r>
          </w:p>
          <w:p w14:paraId="6E698FCC" w14:textId="7A3318A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w:t>
            </w:r>
            <w:r w:rsidR="0007707E">
              <w:rPr>
                <w:szCs w:val="24"/>
              </w:rPr>
              <w:t>6 %</w:t>
            </w:r>
            <w:r w:rsidRPr="00104B63">
              <w:rPr>
                <w:szCs w:val="24"/>
              </w:rPr>
              <w:t xml:space="preserve"> ≤ </w:t>
            </w:r>
            <w:r w:rsidRPr="00104B63">
              <w:rPr>
                <w:i/>
                <w:szCs w:val="24"/>
              </w:rPr>
              <w:t>ct</w:t>
            </w:r>
            <w:r w:rsidRPr="00104B63">
              <w:rPr>
                <w:szCs w:val="24"/>
              </w:rPr>
              <w:t xml:space="preserve"> ≤ 2</w:t>
            </w:r>
            <w:r w:rsidR="0007707E">
              <w:rPr>
                <w:szCs w:val="24"/>
              </w:rPr>
              <w:t>5 %</w:t>
            </w:r>
          </w:p>
        </w:tc>
      </w:tr>
      <w:tr w:rsidR="00360801" w:rsidRPr="00104B63" w14:paraId="568EB31F" w14:textId="77777777" w:rsidTr="00632515">
        <w:trPr>
          <w:cantSplit/>
          <w:jc w:val="center"/>
        </w:trPr>
        <w:tc>
          <w:tcPr>
            <w:tcW w:w="378" w:type="pct"/>
            <w:tcBorders>
              <w:top w:val="nil"/>
              <w:left w:val="single" w:sz="12" w:space="0" w:color="auto"/>
              <w:bottom w:val="nil"/>
            </w:tcBorders>
          </w:tcPr>
          <w:p w14:paraId="3974E31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2.3.1</w:t>
            </w:r>
          </w:p>
          <w:p w14:paraId="7929D51A" w14:textId="5438A8D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2.3.2</w:t>
            </w:r>
          </w:p>
        </w:tc>
        <w:tc>
          <w:tcPr>
            <w:tcW w:w="1410" w:type="pct"/>
            <w:vAlign w:val="center"/>
          </w:tcPr>
          <w:p w14:paraId="54E13749" w14:textId="4B4CA6A2"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58" w:type="pct"/>
          </w:tcPr>
          <w:p w14:paraId="1E282CB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907E70F" w14:textId="06496E3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48" w:type="pct"/>
          </w:tcPr>
          <w:p w14:paraId="735382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AECDE7E" w14:textId="65C4EC4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71" w:type="pct"/>
            <w:gridSpan w:val="2"/>
          </w:tcPr>
          <w:p w14:paraId="4485D7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FD57484" w14:textId="5D98707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2" w:type="pct"/>
          </w:tcPr>
          <w:p w14:paraId="36BA938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2E5384B" w14:textId="2EBABF3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6" w:type="pct"/>
          </w:tcPr>
          <w:p w14:paraId="67B3921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4CAE720" w14:textId="6EF98C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Pr>
          <w:p w14:paraId="2EAE6B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C0247C" w14:textId="745879B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Borders>
              <w:right w:val="single" w:sz="12" w:space="0" w:color="auto"/>
            </w:tcBorders>
          </w:tcPr>
          <w:p w14:paraId="46F406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E8AF03" w14:textId="1AB5F00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084EA88" w14:textId="77777777" w:rsidTr="00632515">
        <w:trPr>
          <w:cantSplit/>
          <w:jc w:val="center"/>
        </w:trPr>
        <w:tc>
          <w:tcPr>
            <w:tcW w:w="378" w:type="pct"/>
            <w:tcBorders>
              <w:top w:val="nil"/>
              <w:left w:val="single" w:sz="12" w:space="0" w:color="auto"/>
            </w:tcBorders>
          </w:tcPr>
          <w:p w14:paraId="3DB11A5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2.3.3</w:t>
            </w:r>
          </w:p>
          <w:p w14:paraId="2E42AA4B" w14:textId="4E4C5C5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2.3.4</w:t>
            </w:r>
          </w:p>
        </w:tc>
        <w:tc>
          <w:tcPr>
            <w:tcW w:w="1410" w:type="pct"/>
            <w:vAlign w:val="center"/>
          </w:tcPr>
          <w:p w14:paraId="4E8BC7C7" w14:textId="3C1454B7"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58" w:type="pct"/>
          </w:tcPr>
          <w:p w14:paraId="25B0E43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BC74A31" w14:textId="0E306C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48" w:type="pct"/>
          </w:tcPr>
          <w:p w14:paraId="3E0F108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891B7B7" w14:textId="62FB19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71" w:type="pct"/>
            <w:gridSpan w:val="2"/>
          </w:tcPr>
          <w:p w14:paraId="4AF8D00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068E299" w14:textId="46523E3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2" w:type="pct"/>
          </w:tcPr>
          <w:p w14:paraId="63AD8D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80B673D" w14:textId="140F13C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6" w:type="pct"/>
          </w:tcPr>
          <w:p w14:paraId="7210FE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25EBBA0" w14:textId="1106CE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Pr>
          <w:p w14:paraId="598AE4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CFA8761" w14:textId="4075F5B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Borders>
              <w:right w:val="single" w:sz="12" w:space="0" w:color="auto"/>
            </w:tcBorders>
          </w:tcPr>
          <w:p w14:paraId="5072C8F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0BCB5A" w14:textId="5E94FE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868E663" w14:textId="77777777" w:rsidTr="00632515">
        <w:trPr>
          <w:cantSplit/>
          <w:jc w:val="center"/>
        </w:trPr>
        <w:tc>
          <w:tcPr>
            <w:tcW w:w="378" w:type="pct"/>
            <w:tcBorders>
              <w:left w:val="single" w:sz="12" w:space="0" w:color="auto"/>
            </w:tcBorders>
          </w:tcPr>
          <w:p w14:paraId="062604AE" w14:textId="0EA0EE75" w:rsidR="00360801" w:rsidRPr="00104B63" w:rsidRDefault="00360801" w:rsidP="00360801">
            <w:pPr>
              <w:pStyle w:val="Tablebody--"/>
              <w:tabs>
                <w:tab w:val="left" w:pos="7063"/>
              </w:tabs>
              <w:autoSpaceDE w:val="0"/>
              <w:autoSpaceDN w:val="0"/>
              <w:adjustRightInd w:val="0"/>
            </w:pPr>
            <w:r w:rsidRPr="00104B63">
              <w:t>3</w:t>
            </w:r>
          </w:p>
        </w:tc>
        <w:tc>
          <w:tcPr>
            <w:tcW w:w="4622" w:type="pct"/>
            <w:gridSpan w:val="9"/>
            <w:tcBorders>
              <w:right w:val="single" w:sz="12" w:space="0" w:color="auto"/>
            </w:tcBorders>
          </w:tcPr>
          <w:p w14:paraId="7B8E2D33" w14:textId="70CD525E" w:rsidR="00360801" w:rsidRPr="00104B63" w:rsidRDefault="00360801" w:rsidP="00360801">
            <w:pPr>
              <w:pStyle w:val="Tablebody--"/>
              <w:tabs>
                <w:tab w:val="left" w:pos="7063"/>
              </w:tabs>
              <w:autoSpaceDE w:val="0"/>
              <w:autoSpaceDN w:val="0"/>
              <w:adjustRightInd w:val="0"/>
              <w:rPr>
                <w:b/>
              </w:rPr>
            </w:pPr>
            <w:r w:rsidRPr="00104B63">
              <w:rPr>
                <w:b/>
                <w:szCs w:val="24"/>
              </w:rPr>
              <w:t>Group 3 units</w:t>
            </w:r>
          </w:p>
        </w:tc>
      </w:tr>
      <w:tr w:rsidR="00360801" w:rsidRPr="00104B63" w14:paraId="721098C1" w14:textId="77777777" w:rsidTr="00632515">
        <w:trPr>
          <w:cantSplit/>
          <w:jc w:val="center"/>
        </w:trPr>
        <w:tc>
          <w:tcPr>
            <w:tcW w:w="378" w:type="pct"/>
            <w:tcBorders>
              <w:left w:val="single" w:sz="12" w:space="0" w:color="auto"/>
              <w:bottom w:val="nil"/>
              <w:right w:val="nil"/>
            </w:tcBorders>
          </w:tcPr>
          <w:p w14:paraId="0B5B2AED" w14:textId="4A31DC0A" w:rsidR="00360801" w:rsidRPr="00104B63" w:rsidRDefault="00360801" w:rsidP="00360801">
            <w:pPr>
              <w:pStyle w:val="Tablebody--"/>
              <w:tabs>
                <w:tab w:val="left" w:pos="7063"/>
              </w:tabs>
              <w:autoSpaceDE w:val="0"/>
              <w:autoSpaceDN w:val="0"/>
              <w:adjustRightInd w:val="0"/>
            </w:pPr>
            <w:r w:rsidRPr="00104B63">
              <w:t>3.1</w:t>
            </w:r>
          </w:p>
        </w:tc>
        <w:tc>
          <w:tcPr>
            <w:tcW w:w="4622" w:type="pct"/>
            <w:gridSpan w:val="9"/>
            <w:tcBorders>
              <w:left w:val="nil"/>
              <w:right w:val="single" w:sz="12" w:space="0" w:color="auto"/>
            </w:tcBorders>
          </w:tcPr>
          <w:p w14:paraId="444A93A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lightweight, thin layer,</w:t>
            </w:r>
          </w:p>
          <w:p w14:paraId="7C0F032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vertical perforation</w:t>
            </w:r>
          </w:p>
          <w:p w14:paraId="66F98DD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0EC36FD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058C4A72" w14:textId="704FEF5D"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ct</w:t>
            </w:r>
            <w:r w:rsidRPr="00104B63">
              <w:rPr>
                <w:szCs w:val="24"/>
              </w:rPr>
              <w:t xml:space="preserve"> ≥ 1</w:t>
            </w:r>
            <w:r w:rsidR="0007707E">
              <w:rPr>
                <w:szCs w:val="24"/>
              </w:rPr>
              <w:t>2 %</w:t>
            </w:r>
          </w:p>
        </w:tc>
      </w:tr>
      <w:tr w:rsidR="00360801" w:rsidRPr="00104B63" w14:paraId="204BEBA9" w14:textId="77777777" w:rsidTr="00632515">
        <w:trPr>
          <w:cantSplit/>
          <w:jc w:val="center"/>
        </w:trPr>
        <w:tc>
          <w:tcPr>
            <w:tcW w:w="378" w:type="pct"/>
            <w:tcBorders>
              <w:top w:val="nil"/>
              <w:left w:val="single" w:sz="12" w:space="0" w:color="auto"/>
              <w:bottom w:val="nil"/>
            </w:tcBorders>
          </w:tcPr>
          <w:p w14:paraId="20B19614" w14:textId="77777777" w:rsidR="00360801" w:rsidRPr="00104B63" w:rsidRDefault="00360801" w:rsidP="00360801">
            <w:pPr>
              <w:pStyle w:val="Tablebody--"/>
              <w:tabs>
                <w:tab w:val="left" w:pos="7063"/>
              </w:tabs>
              <w:autoSpaceDE w:val="0"/>
              <w:autoSpaceDN w:val="0"/>
              <w:adjustRightInd w:val="0"/>
            </w:pPr>
            <w:r w:rsidRPr="00104B63">
              <w:t>3.1.1</w:t>
            </w:r>
          </w:p>
          <w:p w14:paraId="01CAE0FE" w14:textId="57D72ECB" w:rsidR="00360801" w:rsidRPr="00104B63" w:rsidRDefault="00360801" w:rsidP="00360801">
            <w:pPr>
              <w:pStyle w:val="Tablebody--"/>
              <w:tabs>
                <w:tab w:val="left" w:pos="7063"/>
              </w:tabs>
              <w:autoSpaceDE w:val="0"/>
              <w:autoSpaceDN w:val="0"/>
              <w:adjustRightInd w:val="0"/>
            </w:pPr>
            <w:r w:rsidRPr="00104B63">
              <w:t>3.1.2</w:t>
            </w:r>
          </w:p>
        </w:tc>
        <w:tc>
          <w:tcPr>
            <w:tcW w:w="1410" w:type="pct"/>
            <w:tcBorders>
              <w:left w:val="nil"/>
            </w:tcBorders>
            <w:vAlign w:val="center"/>
          </w:tcPr>
          <w:p w14:paraId="5F260E8B" w14:textId="060C8C18"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58" w:type="pct"/>
          </w:tcPr>
          <w:p w14:paraId="228DED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32FBD43" w14:textId="39D3458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gridSpan w:val="2"/>
          </w:tcPr>
          <w:p w14:paraId="4460AC1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94A6090" w14:textId="4BB6512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0" w:type="pct"/>
          </w:tcPr>
          <w:p w14:paraId="11D6B9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04F882B" w14:textId="75883F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Pr>
          <w:p w14:paraId="42312B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17577D6" w14:textId="736FE5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0" w:type="pct"/>
          </w:tcPr>
          <w:p w14:paraId="00B422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7A4FAF" w14:textId="19A01B6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Pr>
          <w:p w14:paraId="6CD9F4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8797D48" w14:textId="008BED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Borders>
              <w:right w:val="single" w:sz="12" w:space="0" w:color="auto"/>
            </w:tcBorders>
          </w:tcPr>
          <w:p w14:paraId="5B1BF40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CA5D0E7" w14:textId="5A6E4E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C157CD2" w14:textId="77777777" w:rsidTr="00632515">
        <w:trPr>
          <w:cantSplit/>
          <w:jc w:val="center"/>
        </w:trPr>
        <w:tc>
          <w:tcPr>
            <w:tcW w:w="378" w:type="pct"/>
            <w:tcBorders>
              <w:top w:val="nil"/>
              <w:left w:val="single" w:sz="12" w:space="0" w:color="auto"/>
            </w:tcBorders>
          </w:tcPr>
          <w:p w14:paraId="7DABF88F" w14:textId="77777777" w:rsidR="00360801" w:rsidRPr="00104B63" w:rsidRDefault="00360801" w:rsidP="00360801">
            <w:pPr>
              <w:pStyle w:val="Tablebody--"/>
              <w:tabs>
                <w:tab w:val="left" w:pos="7063"/>
              </w:tabs>
              <w:autoSpaceDE w:val="0"/>
              <w:autoSpaceDN w:val="0"/>
              <w:adjustRightInd w:val="0"/>
            </w:pPr>
            <w:r w:rsidRPr="00104B63">
              <w:t>3.1.3</w:t>
            </w:r>
          </w:p>
          <w:p w14:paraId="05D5765B" w14:textId="496B7ECF" w:rsidR="00360801" w:rsidRPr="00104B63" w:rsidRDefault="00360801" w:rsidP="00360801">
            <w:pPr>
              <w:pStyle w:val="Tablebody--"/>
              <w:tabs>
                <w:tab w:val="left" w:pos="7063"/>
              </w:tabs>
              <w:autoSpaceDE w:val="0"/>
              <w:autoSpaceDN w:val="0"/>
              <w:adjustRightInd w:val="0"/>
            </w:pPr>
            <w:r w:rsidRPr="00104B63">
              <w:t>3.1.4</w:t>
            </w:r>
          </w:p>
        </w:tc>
        <w:tc>
          <w:tcPr>
            <w:tcW w:w="1410" w:type="pct"/>
            <w:tcBorders>
              <w:left w:val="nil"/>
            </w:tcBorders>
            <w:vAlign w:val="center"/>
          </w:tcPr>
          <w:p w14:paraId="692A36B4" w14:textId="4E30639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58" w:type="pct"/>
          </w:tcPr>
          <w:p w14:paraId="438C54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59B6027" w14:textId="798E0C6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gridSpan w:val="2"/>
          </w:tcPr>
          <w:p w14:paraId="15F3B9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27187DE" w14:textId="4230A61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0" w:type="pct"/>
          </w:tcPr>
          <w:p w14:paraId="059F25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7B97A3" w14:textId="456489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tcPr>
          <w:p w14:paraId="4AAA31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954FBEC" w14:textId="7E30954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0" w:type="pct"/>
          </w:tcPr>
          <w:p w14:paraId="5FD12B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D35FCA4" w14:textId="768A2B0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Pr>
          <w:p w14:paraId="30ED08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FA41853" w14:textId="10685A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Borders>
              <w:right w:val="single" w:sz="12" w:space="0" w:color="auto"/>
            </w:tcBorders>
          </w:tcPr>
          <w:p w14:paraId="26A2D4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E382CA4" w14:textId="4FC4C96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6E9BADC" w14:textId="77777777" w:rsidTr="00632515">
        <w:trPr>
          <w:cantSplit/>
          <w:jc w:val="center"/>
        </w:trPr>
        <w:tc>
          <w:tcPr>
            <w:tcW w:w="378" w:type="pct"/>
            <w:tcBorders>
              <w:left w:val="single" w:sz="12" w:space="0" w:color="auto"/>
            </w:tcBorders>
          </w:tcPr>
          <w:p w14:paraId="5F627E32" w14:textId="19D29F68" w:rsidR="00360801" w:rsidRPr="00104B63" w:rsidRDefault="00360801" w:rsidP="00360801">
            <w:pPr>
              <w:pStyle w:val="Tablebody--"/>
              <w:tabs>
                <w:tab w:val="left" w:pos="7063"/>
              </w:tabs>
              <w:autoSpaceDE w:val="0"/>
              <w:autoSpaceDN w:val="0"/>
              <w:adjustRightInd w:val="0"/>
            </w:pPr>
            <w:r w:rsidRPr="00104B63">
              <w:t>4</w:t>
            </w:r>
          </w:p>
        </w:tc>
        <w:tc>
          <w:tcPr>
            <w:tcW w:w="4622" w:type="pct"/>
            <w:gridSpan w:val="9"/>
            <w:tcBorders>
              <w:right w:val="single" w:sz="12" w:space="0" w:color="auto"/>
            </w:tcBorders>
          </w:tcPr>
          <w:p w14:paraId="60903262" w14:textId="060F3650" w:rsidR="00360801" w:rsidRPr="00104B63" w:rsidRDefault="00360801" w:rsidP="00360801">
            <w:pPr>
              <w:pStyle w:val="Tablebody--"/>
              <w:tabs>
                <w:tab w:val="left" w:pos="7063"/>
              </w:tabs>
              <w:autoSpaceDE w:val="0"/>
              <w:autoSpaceDN w:val="0"/>
              <w:adjustRightInd w:val="0"/>
              <w:rPr>
                <w:b/>
              </w:rPr>
            </w:pPr>
            <w:r w:rsidRPr="00104B63">
              <w:rPr>
                <w:b/>
                <w:szCs w:val="24"/>
              </w:rPr>
              <w:t>Walls in which holes in units are filled with mortar or concrete</w:t>
            </w:r>
          </w:p>
        </w:tc>
      </w:tr>
      <w:tr w:rsidR="00360801" w:rsidRPr="00104B63" w14:paraId="320BA410" w14:textId="77777777" w:rsidTr="00632515">
        <w:trPr>
          <w:cantSplit/>
          <w:jc w:val="center"/>
        </w:trPr>
        <w:tc>
          <w:tcPr>
            <w:tcW w:w="378" w:type="pct"/>
            <w:tcBorders>
              <w:left w:val="single" w:sz="12" w:space="0" w:color="auto"/>
              <w:bottom w:val="nil"/>
              <w:right w:val="nil"/>
            </w:tcBorders>
          </w:tcPr>
          <w:p w14:paraId="1FB25AEC" w14:textId="6932DB98" w:rsidR="00360801" w:rsidRPr="00104B63" w:rsidRDefault="00360801" w:rsidP="00360801">
            <w:pPr>
              <w:pStyle w:val="Tablebody--"/>
              <w:tabs>
                <w:tab w:val="left" w:pos="7063"/>
              </w:tabs>
              <w:autoSpaceDE w:val="0"/>
              <w:autoSpaceDN w:val="0"/>
              <w:adjustRightInd w:val="0"/>
            </w:pPr>
            <w:r w:rsidRPr="00104B63">
              <w:t>4.1</w:t>
            </w:r>
          </w:p>
        </w:tc>
        <w:tc>
          <w:tcPr>
            <w:tcW w:w="4622" w:type="pct"/>
            <w:gridSpan w:val="9"/>
            <w:tcBorders>
              <w:left w:val="nil"/>
              <w:right w:val="single" w:sz="12" w:space="0" w:color="auto"/>
            </w:tcBorders>
          </w:tcPr>
          <w:p w14:paraId="7E5403A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781D3AB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146273E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292CAD93" w14:textId="30D8504A"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ct</w:t>
            </w:r>
            <w:r w:rsidRPr="00104B63">
              <w:rPr>
                <w:szCs w:val="24"/>
              </w:rPr>
              <w:t xml:space="preserve"> ≥ 1</w:t>
            </w:r>
            <w:r w:rsidR="0007707E">
              <w:rPr>
                <w:szCs w:val="24"/>
              </w:rPr>
              <w:t>0 %</w:t>
            </w:r>
          </w:p>
        </w:tc>
      </w:tr>
      <w:tr w:rsidR="00360801" w:rsidRPr="00104B63" w14:paraId="71E97BB5" w14:textId="77777777" w:rsidTr="00632515">
        <w:trPr>
          <w:cantSplit/>
          <w:jc w:val="center"/>
        </w:trPr>
        <w:tc>
          <w:tcPr>
            <w:tcW w:w="378" w:type="pct"/>
            <w:tcBorders>
              <w:top w:val="nil"/>
              <w:left w:val="single" w:sz="12" w:space="0" w:color="auto"/>
              <w:bottom w:val="nil"/>
            </w:tcBorders>
          </w:tcPr>
          <w:p w14:paraId="704B2DE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4.1.1</w:t>
            </w:r>
          </w:p>
          <w:p w14:paraId="12C592CC" w14:textId="0F2C5E3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4.1.2</w:t>
            </w:r>
          </w:p>
        </w:tc>
        <w:tc>
          <w:tcPr>
            <w:tcW w:w="1410" w:type="pct"/>
            <w:vAlign w:val="center"/>
          </w:tcPr>
          <w:p w14:paraId="409D4818" w14:textId="251B184B"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58" w:type="pct"/>
          </w:tcPr>
          <w:p w14:paraId="73BAFC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63FA554" w14:textId="67660F0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gridSpan w:val="2"/>
          </w:tcPr>
          <w:p w14:paraId="106DFA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A3F588C" w14:textId="662379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123E85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5C06470" w14:textId="03A0C5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tcPr>
          <w:p w14:paraId="5273B26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1CBFB10" w14:textId="3B90CDA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358C79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085D3DF" w14:textId="69196BE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Pr>
          <w:p w14:paraId="29F471B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D07366E" w14:textId="21BBCB2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Borders>
              <w:right w:val="single" w:sz="12" w:space="0" w:color="auto"/>
            </w:tcBorders>
          </w:tcPr>
          <w:p w14:paraId="537037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6D203D2" w14:textId="130CC1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4CD25FE" w14:textId="77777777" w:rsidTr="00632515">
        <w:trPr>
          <w:cantSplit/>
          <w:jc w:val="center"/>
        </w:trPr>
        <w:tc>
          <w:tcPr>
            <w:tcW w:w="378" w:type="pct"/>
            <w:tcBorders>
              <w:top w:val="nil"/>
              <w:left w:val="single" w:sz="12" w:space="0" w:color="auto"/>
            </w:tcBorders>
          </w:tcPr>
          <w:p w14:paraId="2EA3FED3" w14:textId="77777777" w:rsidR="00360801" w:rsidRPr="00104B63" w:rsidRDefault="00360801" w:rsidP="00360801">
            <w:pPr>
              <w:pStyle w:val="Tablebody--"/>
              <w:tabs>
                <w:tab w:val="left" w:pos="7063"/>
              </w:tabs>
              <w:autoSpaceDE w:val="0"/>
              <w:autoSpaceDN w:val="0"/>
              <w:adjustRightInd w:val="0"/>
            </w:pPr>
            <w:r w:rsidRPr="00104B63">
              <w:t>4.1.3</w:t>
            </w:r>
          </w:p>
          <w:p w14:paraId="3C480D4B" w14:textId="6473B546" w:rsidR="00360801" w:rsidRPr="00104B63" w:rsidRDefault="00360801" w:rsidP="00360801">
            <w:pPr>
              <w:pStyle w:val="Tablebody--"/>
              <w:tabs>
                <w:tab w:val="left" w:pos="7063"/>
              </w:tabs>
              <w:autoSpaceDE w:val="0"/>
              <w:autoSpaceDN w:val="0"/>
              <w:adjustRightInd w:val="0"/>
            </w:pPr>
            <w:r w:rsidRPr="00104B63">
              <w:t>4.1.4</w:t>
            </w:r>
          </w:p>
        </w:tc>
        <w:tc>
          <w:tcPr>
            <w:tcW w:w="1410" w:type="pct"/>
            <w:vAlign w:val="center"/>
          </w:tcPr>
          <w:p w14:paraId="3332C73F" w14:textId="63F00B2D"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58" w:type="pct"/>
          </w:tcPr>
          <w:p w14:paraId="550BE9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5C6CD5F" w14:textId="451242C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gridSpan w:val="2"/>
          </w:tcPr>
          <w:p w14:paraId="45AA07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1DC6499" w14:textId="26F7978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51E13D7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663C520" w14:textId="48FF71C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tcPr>
          <w:p w14:paraId="39DD768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B4FF49B" w14:textId="0018EE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0" w:type="pct"/>
          </w:tcPr>
          <w:p w14:paraId="2752364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215E219" w14:textId="17F99D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Pr>
          <w:p w14:paraId="533EDD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B562E39" w14:textId="2DC0A5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Borders>
              <w:right w:val="single" w:sz="12" w:space="0" w:color="auto"/>
            </w:tcBorders>
          </w:tcPr>
          <w:p w14:paraId="1F2A0AB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6123D79" w14:textId="2AE8D90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BD756D5" w14:textId="77777777" w:rsidTr="00632515">
        <w:trPr>
          <w:cantSplit/>
          <w:jc w:val="center"/>
        </w:trPr>
        <w:tc>
          <w:tcPr>
            <w:tcW w:w="378" w:type="pct"/>
            <w:tcBorders>
              <w:left w:val="single" w:sz="12" w:space="0" w:color="auto"/>
            </w:tcBorders>
          </w:tcPr>
          <w:p w14:paraId="2D3775B7" w14:textId="67FDAC82" w:rsidR="00360801" w:rsidRPr="00104B63" w:rsidRDefault="00360801" w:rsidP="00360801">
            <w:pPr>
              <w:pStyle w:val="Tablebody--"/>
              <w:tabs>
                <w:tab w:val="left" w:pos="7063"/>
              </w:tabs>
              <w:autoSpaceDE w:val="0"/>
              <w:autoSpaceDN w:val="0"/>
              <w:adjustRightInd w:val="0"/>
            </w:pPr>
            <w:r w:rsidRPr="00104B63">
              <w:t>5</w:t>
            </w:r>
          </w:p>
        </w:tc>
        <w:tc>
          <w:tcPr>
            <w:tcW w:w="4622" w:type="pct"/>
            <w:gridSpan w:val="9"/>
            <w:tcBorders>
              <w:right w:val="single" w:sz="12" w:space="0" w:color="auto"/>
            </w:tcBorders>
          </w:tcPr>
          <w:p w14:paraId="43ABAB4C" w14:textId="5FAEAE0E" w:rsidR="00360801" w:rsidRPr="00104B63" w:rsidRDefault="00360801" w:rsidP="00360801">
            <w:pPr>
              <w:pStyle w:val="Tablebody--"/>
              <w:tabs>
                <w:tab w:val="left" w:pos="7063"/>
              </w:tabs>
              <w:autoSpaceDE w:val="0"/>
              <w:autoSpaceDN w:val="0"/>
              <w:adjustRightInd w:val="0"/>
              <w:rPr>
                <w:b/>
              </w:rPr>
            </w:pPr>
            <w:r w:rsidRPr="00104B63">
              <w:rPr>
                <w:b/>
                <w:szCs w:val="24"/>
              </w:rPr>
              <w:t>Group 4 units</w:t>
            </w:r>
          </w:p>
        </w:tc>
      </w:tr>
      <w:tr w:rsidR="00360801" w:rsidRPr="00104B63" w14:paraId="1C4C4559" w14:textId="77777777" w:rsidTr="00632515">
        <w:trPr>
          <w:cantSplit/>
          <w:jc w:val="center"/>
        </w:trPr>
        <w:tc>
          <w:tcPr>
            <w:tcW w:w="378" w:type="pct"/>
            <w:tcBorders>
              <w:left w:val="single" w:sz="12" w:space="0" w:color="auto"/>
              <w:bottom w:val="nil"/>
              <w:right w:val="nil"/>
            </w:tcBorders>
          </w:tcPr>
          <w:p w14:paraId="7F2AE325" w14:textId="5D0B8CA7" w:rsidR="00360801" w:rsidRPr="00104B63" w:rsidRDefault="00360801" w:rsidP="00360801">
            <w:pPr>
              <w:pStyle w:val="Tablebody--"/>
              <w:tabs>
                <w:tab w:val="left" w:pos="7063"/>
              </w:tabs>
              <w:autoSpaceDE w:val="0"/>
              <w:autoSpaceDN w:val="0"/>
              <w:adjustRightInd w:val="0"/>
            </w:pPr>
            <w:r w:rsidRPr="00104B63">
              <w:t>5.1</w:t>
            </w:r>
          </w:p>
        </w:tc>
        <w:tc>
          <w:tcPr>
            <w:tcW w:w="4622" w:type="pct"/>
            <w:gridSpan w:val="9"/>
            <w:tcBorders>
              <w:left w:val="nil"/>
              <w:right w:val="single" w:sz="12" w:space="0" w:color="auto"/>
            </w:tcBorders>
          </w:tcPr>
          <w:p w14:paraId="4C22A6E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lightweight, thin layer,</w:t>
            </w:r>
          </w:p>
          <w:p w14:paraId="6868AD2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12C7797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123BD44D" w14:textId="76A295F8"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ct</w:t>
            </w:r>
            <w:r w:rsidRPr="00104B63">
              <w:rPr>
                <w:szCs w:val="24"/>
              </w:rPr>
              <w:t xml:space="preserve"> ≥ 1</w:t>
            </w:r>
            <w:r w:rsidR="0007707E">
              <w:rPr>
                <w:szCs w:val="24"/>
              </w:rPr>
              <w:t>2 %</w:t>
            </w:r>
          </w:p>
        </w:tc>
      </w:tr>
      <w:tr w:rsidR="00360801" w:rsidRPr="00104B63" w14:paraId="5A9F3784" w14:textId="77777777" w:rsidTr="00632515">
        <w:trPr>
          <w:cantSplit/>
          <w:jc w:val="center"/>
        </w:trPr>
        <w:tc>
          <w:tcPr>
            <w:tcW w:w="378" w:type="pct"/>
            <w:tcBorders>
              <w:top w:val="nil"/>
              <w:left w:val="single" w:sz="12" w:space="0" w:color="auto"/>
              <w:bottom w:val="nil"/>
            </w:tcBorders>
          </w:tcPr>
          <w:p w14:paraId="7153974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5.1.1</w:t>
            </w:r>
          </w:p>
          <w:p w14:paraId="7815A563" w14:textId="2EE0229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5.1.2</w:t>
            </w:r>
          </w:p>
        </w:tc>
        <w:tc>
          <w:tcPr>
            <w:tcW w:w="1410" w:type="pct"/>
            <w:vAlign w:val="center"/>
          </w:tcPr>
          <w:p w14:paraId="7176C1C5" w14:textId="2468BCCE"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58" w:type="pct"/>
          </w:tcPr>
          <w:p w14:paraId="37E22C9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5C72AE" w14:textId="7AD603C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30E26AB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13CACE" w14:textId="7924CA0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tcPr>
          <w:p w14:paraId="05BDF3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627ED77" w14:textId="634553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Pr>
          <w:p w14:paraId="4F3301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486BC1" w14:textId="72DB6AC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tcPr>
          <w:p w14:paraId="7F6B1BC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7218F4" w14:textId="4B161C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Pr>
          <w:p w14:paraId="1C0B318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DFAB450" w14:textId="74773D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Borders>
              <w:right w:val="single" w:sz="12" w:space="0" w:color="auto"/>
            </w:tcBorders>
          </w:tcPr>
          <w:p w14:paraId="606AD4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9A7EF97" w14:textId="7D6114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C94D267" w14:textId="77777777" w:rsidTr="00632515">
        <w:trPr>
          <w:cantSplit/>
          <w:jc w:val="center"/>
        </w:trPr>
        <w:tc>
          <w:tcPr>
            <w:tcW w:w="378" w:type="pct"/>
            <w:tcBorders>
              <w:top w:val="nil"/>
              <w:left w:val="single" w:sz="12" w:space="0" w:color="auto"/>
              <w:bottom w:val="single" w:sz="12" w:space="0" w:color="auto"/>
            </w:tcBorders>
          </w:tcPr>
          <w:p w14:paraId="703815E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5.1.3</w:t>
            </w:r>
          </w:p>
          <w:p w14:paraId="2176140F" w14:textId="32AE20F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5.1.4</w:t>
            </w:r>
          </w:p>
        </w:tc>
        <w:tc>
          <w:tcPr>
            <w:tcW w:w="1410" w:type="pct"/>
            <w:tcBorders>
              <w:bottom w:val="single" w:sz="12" w:space="0" w:color="auto"/>
            </w:tcBorders>
            <w:vAlign w:val="center"/>
          </w:tcPr>
          <w:p w14:paraId="49EC55CC" w14:textId="1C7E425D"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58" w:type="pct"/>
            <w:tcBorders>
              <w:bottom w:val="single" w:sz="12" w:space="0" w:color="auto"/>
            </w:tcBorders>
          </w:tcPr>
          <w:p w14:paraId="04EBD5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DB89C6" w14:textId="666A50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Borders>
              <w:bottom w:val="single" w:sz="12" w:space="0" w:color="auto"/>
            </w:tcBorders>
          </w:tcPr>
          <w:p w14:paraId="6724DC8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B0B4C07" w14:textId="0C2C8E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tcBorders>
              <w:bottom w:val="single" w:sz="12" w:space="0" w:color="auto"/>
            </w:tcBorders>
          </w:tcPr>
          <w:p w14:paraId="2A8170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422085" w14:textId="42D4B2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Borders>
              <w:bottom w:val="single" w:sz="12" w:space="0" w:color="auto"/>
            </w:tcBorders>
          </w:tcPr>
          <w:p w14:paraId="4CDEEF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35168C" w14:textId="1F94E9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tcBorders>
              <w:bottom w:val="single" w:sz="12" w:space="0" w:color="auto"/>
            </w:tcBorders>
          </w:tcPr>
          <w:p w14:paraId="4AD7171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98848C9" w14:textId="389ECB4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Borders>
              <w:bottom w:val="single" w:sz="12" w:space="0" w:color="auto"/>
            </w:tcBorders>
          </w:tcPr>
          <w:p w14:paraId="492B4E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E731473" w14:textId="1D734E8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tcBorders>
              <w:bottom w:val="single" w:sz="12" w:space="0" w:color="auto"/>
              <w:right w:val="single" w:sz="12" w:space="0" w:color="auto"/>
            </w:tcBorders>
          </w:tcPr>
          <w:p w14:paraId="5396B1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B18700" w14:textId="572C4D09" w:rsidR="00360801" w:rsidRPr="00104B63" w:rsidRDefault="00360801" w:rsidP="00360801">
            <w:pPr>
              <w:pStyle w:val="Tablebody--"/>
              <w:tabs>
                <w:tab w:val="left" w:pos="7063"/>
              </w:tabs>
              <w:autoSpaceDE w:val="0"/>
              <w:autoSpaceDN w:val="0"/>
              <w:adjustRightInd w:val="0"/>
              <w:jc w:val="center"/>
            </w:pPr>
            <w:r w:rsidRPr="00104B63">
              <w:rPr>
                <w:szCs w:val="24"/>
              </w:rPr>
              <w:t>nvg</w:t>
            </w:r>
          </w:p>
        </w:tc>
      </w:tr>
    </w:tbl>
    <w:p w14:paraId="6F3276E4" w14:textId="24D2544D" w:rsidR="00360801" w:rsidRPr="00104B63" w:rsidRDefault="00360801">
      <w:pPr>
        <w:pStyle w:val="Tabletitle"/>
        <w:autoSpaceDE w:val="0"/>
        <w:autoSpaceDN w:val="0"/>
        <w:adjustRightInd w:val="0"/>
        <w:outlineLvl w:val="0"/>
        <w:rPr>
          <w:szCs w:val="24"/>
        </w:rPr>
      </w:pPr>
      <w:bookmarkStart w:id="57" w:name="_Toc101452318"/>
      <w:r w:rsidRPr="00104B63">
        <w:rPr>
          <w:szCs w:val="24"/>
        </w:rPr>
        <w:lastRenderedPageBreak/>
        <w:t>Table A.4.6 — (NDP) Clay masonry - Minimum thickness of each leaf of separating loadbearing cavity walls with one leaf loaded (Criteria REI) for fire resistance classifications</w:t>
      </w:r>
      <w:bookmarkEnd w:id="57"/>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543"/>
        <w:gridCol w:w="910"/>
        <w:gridCol w:w="910"/>
        <w:gridCol w:w="910"/>
        <w:gridCol w:w="910"/>
        <w:gridCol w:w="911"/>
        <w:gridCol w:w="911"/>
        <w:gridCol w:w="915"/>
      </w:tblGrid>
      <w:tr w:rsidR="00360801" w:rsidRPr="00104B63" w14:paraId="01D372B4" w14:textId="77777777" w:rsidTr="00632515">
        <w:trPr>
          <w:cantSplit/>
          <w:tblHeader/>
          <w:jc w:val="center"/>
        </w:trPr>
        <w:tc>
          <w:tcPr>
            <w:tcW w:w="382" w:type="pct"/>
            <w:vMerge w:val="restart"/>
            <w:tcBorders>
              <w:top w:val="single" w:sz="12" w:space="0" w:color="auto"/>
              <w:left w:val="single" w:sz="12" w:space="0" w:color="auto"/>
            </w:tcBorders>
          </w:tcPr>
          <w:p w14:paraId="1269AB06" w14:textId="34E97287"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Row number</w:t>
            </w:r>
          </w:p>
        </w:tc>
        <w:tc>
          <w:tcPr>
            <w:tcW w:w="1312" w:type="pct"/>
            <w:vMerge w:val="restart"/>
            <w:tcBorders>
              <w:top w:val="single" w:sz="12" w:space="0" w:color="auto"/>
            </w:tcBorders>
          </w:tcPr>
          <w:p w14:paraId="7C7477F8"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1B2B6D9E"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6C18F813"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p w14:paraId="5737EAD6" w14:textId="14F1DB27"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combined thickness </w:t>
            </w:r>
            <w:r w:rsidRPr="00104B63">
              <w:rPr>
                <w:b/>
                <w:i/>
                <w:szCs w:val="24"/>
              </w:rPr>
              <w:t>ct</w:t>
            </w:r>
            <w:r w:rsidRPr="00104B63">
              <w:rPr>
                <w:b/>
                <w:szCs w:val="24"/>
              </w:rPr>
              <w:t xml:space="preserve"> (% of wall thickness)</w:t>
            </w:r>
          </w:p>
        </w:tc>
        <w:tc>
          <w:tcPr>
            <w:tcW w:w="3306" w:type="pct"/>
            <w:gridSpan w:val="7"/>
            <w:tcBorders>
              <w:top w:val="single" w:sz="12" w:space="0" w:color="auto"/>
              <w:right w:val="single" w:sz="12" w:space="0" w:color="auto"/>
            </w:tcBorders>
          </w:tcPr>
          <w:p w14:paraId="17390722" w14:textId="3B3E240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REI</w:t>
            </w:r>
            <w:r w:rsidRPr="00104B63">
              <w:rPr>
                <w:b/>
                <w:szCs w:val="24"/>
              </w:rPr>
              <w:br/>
              <w:t xml:space="preserve">for time (minutes) </w:t>
            </w:r>
            <w:r w:rsidRPr="00104B63">
              <w:rPr>
                <w:b/>
                <w:i/>
                <w:szCs w:val="24"/>
              </w:rPr>
              <w:t>t</w:t>
            </w:r>
            <w:r w:rsidRPr="00104B63">
              <w:rPr>
                <w:b/>
                <w:szCs w:val="24"/>
                <w:vertAlign w:val="subscript"/>
              </w:rPr>
              <w:t>fi,d</w:t>
            </w:r>
          </w:p>
        </w:tc>
      </w:tr>
      <w:tr w:rsidR="00360801" w:rsidRPr="00104B63" w14:paraId="545D485C" w14:textId="77777777" w:rsidTr="00632515">
        <w:trPr>
          <w:cantSplit/>
          <w:tblHeader/>
          <w:jc w:val="center"/>
        </w:trPr>
        <w:tc>
          <w:tcPr>
            <w:tcW w:w="382" w:type="pct"/>
            <w:vMerge/>
            <w:tcBorders>
              <w:left w:val="single" w:sz="12" w:space="0" w:color="auto"/>
              <w:bottom w:val="single" w:sz="12" w:space="0" w:color="auto"/>
            </w:tcBorders>
          </w:tcPr>
          <w:p w14:paraId="27E42494" w14:textId="77777777" w:rsidR="00360801" w:rsidRPr="00104B63" w:rsidRDefault="00360801" w:rsidP="00360801">
            <w:pPr>
              <w:pStyle w:val="Tableheader--"/>
              <w:tabs>
                <w:tab w:val="left" w:pos="7063"/>
              </w:tabs>
            </w:pPr>
          </w:p>
        </w:tc>
        <w:tc>
          <w:tcPr>
            <w:tcW w:w="1312" w:type="pct"/>
            <w:vMerge/>
            <w:tcBorders>
              <w:bottom w:val="single" w:sz="12" w:space="0" w:color="auto"/>
            </w:tcBorders>
          </w:tcPr>
          <w:p w14:paraId="765C1CA7" w14:textId="77777777" w:rsidR="00360801" w:rsidRPr="00104B63" w:rsidRDefault="00360801" w:rsidP="00360801">
            <w:pPr>
              <w:pStyle w:val="Tableheader--"/>
              <w:tabs>
                <w:tab w:val="left" w:pos="7063"/>
              </w:tabs>
            </w:pPr>
          </w:p>
        </w:tc>
        <w:tc>
          <w:tcPr>
            <w:tcW w:w="472" w:type="pct"/>
            <w:tcBorders>
              <w:bottom w:val="single" w:sz="12" w:space="0" w:color="auto"/>
            </w:tcBorders>
            <w:vAlign w:val="center"/>
          </w:tcPr>
          <w:p w14:paraId="46C4302C" w14:textId="08D1857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72" w:type="pct"/>
            <w:tcBorders>
              <w:bottom w:val="single" w:sz="12" w:space="0" w:color="auto"/>
            </w:tcBorders>
            <w:vAlign w:val="center"/>
          </w:tcPr>
          <w:p w14:paraId="6F78EB69" w14:textId="45975CE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72" w:type="pct"/>
            <w:tcBorders>
              <w:bottom w:val="single" w:sz="12" w:space="0" w:color="auto"/>
            </w:tcBorders>
            <w:vAlign w:val="center"/>
          </w:tcPr>
          <w:p w14:paraId="0CEC1CC6" w14:textId="6523AF6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72" w:type="pct"/>
            <w:tcBorders>
              <w:bottom w:val="single" w:sz="12" w:space="0" w:color="auto"/>
            </w:tcBorders>
            <w:vAlign w:val="center"/>
          </w:tcPr>
          <w:p w14:paraId="591894B2" w14:textId="1D35BD9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72" w:type="pct"/>
            <w:tcBorders>
              <w:bottom w:val="single" w:sz="12" w:space="0" w:color="auto"/>
            </w:tcBorders>
            <w:vAlign w:val="center"/>
          </w:tcPr>
          <w:p w14:paraId="1F0D566B" w14:textId="60C0F87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72" w:type="pct"/>
            <w:tcBorders>
              <w:bottom w:val="single" w:sz="12" w:space="0" w:color="auto"/>
            </w:tcBorders>
            <w:vAlign w:val="center"/>
          </w:tcPr>
          <w:p w14:paraId="5DB913F9" w14:textId="6872EFC9"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72" w:type="pct"/>
            <w:tcBorders>
              <w:bottom w:val="single" w:sz="12" w:space="0" w:color="auto"/>
              <w:right w:val="single" w:sz="12" w:space="0" w:color="auto"/>
            </w:tcBorders>
            <w:vAlign w:val="center"/>
          </w:tcPr>
          <w:p w14:paraId="20400DC7" w14:textId="33C5658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73907766" w14:textId="77777777" w:rsidTr="00632515">
        <w:trPr>
          <w:cantSplit/>
          <w:jc w:val="center"/>
        </w:trPr>
        <w:tc>
          <w:tcPr>
            <w:tcW w:w="382" w:type="pct"/>
            <w:tcBorders>
              <w:top w:val="single" w:sz="12" w:space="0" w:color="auto"/>
              <w:left w:val="single" w:sz="12" w:space="0" w:color="auto"/>
            </w:tcBorders>
          </w:tcPr>
          <w:p w14:paraId="19ADCCB0" w14:textId="0871C9D8" w:rsidR="00360801" w:rsidRPr="00104B63" w:rsidRDefault="00360801" w:rsidP="00360801">
            <w:pPr>
              <w:pStyle w:val="Tablebody--"/>
              <w:tabs>
                <w:tab w:val="left" w:pos="7063"/>
              </w:tabs>
              <w:autoSpaceDE w:val="0"/>
              <w:autoSpaceDN w:val="0"/>
              <w:adjustRightInd w:val="0"/>
            </w:pPr>
            <w:r w:rsidRPr="00104B63">
              <w:rPr>
                <w:szCs w:val="24"/>
              </w:rPr>
              <w:t>1S</w:t>
            </w:r>
          </w:p>
        </w:tc>
        <w:tc>
          <w:tcPr>
            <w:tcW w:w="4618" w:type="pct"/>
            <w:gridSpan w:val="8"/>
            <w:tcBorders>
              <w:top w:val="single" w:sz="12" w:space="0" w:color="auto"/>
              <w:right w:val="single" w:sz="12" w:space="0" w:color="auto"/>
            </w:tcBorders>
          </w:tcPr>
          <w:p w14:paraId="3B92388E" w14:textId="7C89E541" w:rsidR="00360801" w:rsidRPr="00104B63" w:rsidRDefault="00360801" w:rsidP="00360801">
            <w:pPr>
              <w:pStyle w:val="Tablebody--"/>
              <w:tabs>
                <w:tab w:val="left" w:pos="7063"/>
              </w:tabs>
              <w:autoSpaceDE w:val="0"/>
              <w:autoSpaceDN w:val="0"/>
              <w:adjustRightInd w:val="0"/>
              <w:rPr>
                <w:b/>
              </w:rPr>
            </w:pPr>
            <w:r w:rsidRPr="00104B63">
              <w:rPr>
                <w:b/>
                <w:szCs w:val="24"/>
              </w:rPr>
              <w:t>Group 1S units</w:t>
            </w:r>
          </w:p>
        </w:tc>
      </w:tr>
      <w:tr w:rsidR="00360801" w:rsidRPr="00104B63" w14:paraId="54A90716" w14:textId="77777777" w:rsidTr="00632515">
        <w:trPr>
          <w:cantSplit/>
          <w:jc w:val="center"/>
        </w:trPr>
        <w:tc>
          <w:tcPr>
            <w:tcW w:w="382" w:type="pct"/>
            <w:tcBorders>
              <w:left w:val="single" w:sz="12" w:space="0" w:color="auto"/>
              <w:bottom w:val="nil"/>
              <w:right w:val="nil"/>
            </w:tcBorders>
          </w:tcPr>
          <w:p w14:paraId="08417FC4" w14:textId="245BD86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w:t>
            </w:r>
          </w:p>
        </w:tc>
        <w:tc>
          <w:tcPr>
            <w:tcW w:w="4618" w:type="pct"/>
            <w:gridSpan w:val="8"/>
            <w:tcBorders>
              <w:left w:val="nil"/>
              <w:right w:val="single" w:sz="12" w:space="0" w:color="auto"/>
            </w:tcBorders>
          </w:tcPr>
          <w:p w14:paraId="12B4306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75 general purpose mortar</w:t>
            </w:r>
          </w:p>
          <w:p w14:paraId="25B07D3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50 thin layer mortar</w:t>
            </w:r>
          </w:p>
          <w:p w14:paraId="08E1ACA6" w14:textId="7EC04C2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1 000 ≤ </w:t>
            </w:r>
            <w:r w:rsidRPr="00104B63">
              <w:rPr>
                <w:i/>
                <w:szCs w:val="24"/>
              </w:rPr>
              <w:t>ρ</w:t>
            </w:r>
            <w:r w:rsidRPr="00104B63">
              <w:rPr>
                <w:szCs w:val="24"/>
              </w:rPr>
              <w:t xml:space="preserve"> ≤ 2 400</w:t>
            </w:r>
          </w:p>
        </w:tc>
      </w:tr>
      <w:tr w:rsidR="00360801" w:rsidRPr="00104B63" w14:paraId="3DE40469" w14:textId="77777777" w:rsidTr="00632515">
        <w:trPr>
          <w:cantSplit/>
          <w:jc w:val="center"/>
        </w:trPr>
        <w:tc>
          <w:tcPr>
            <w:tcW w:w="382" w:type="pct"/>
            <w:tcBorders>
              <w:top w:val="nil"/>
              <w:left w:val="single" w:sz="12" w:space="0" w:color="auto"/>
              <w:bottom w:val="nil"/>
            </w:tcBorders>
          </w:tcPr>
          <w:p w14:paraId="2764046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1S.1.1</w:t>
            </w:r>
          </w:p>
          <w:p w14:paraId="7512730F" w14:textId="4309678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1S.1.2</w:t>
            </w:r>
          </w:p>
        </w:tc>
        <w:tc>
          <w:tcPr>
            <w:tcW w:w="1312" w:type="pct"/>
            <w:vAlign w:val="center"/>
          </w:tcPr>
          <w:p w14:paraId="5FD4F20B" w14:textId="20EAF17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72" w:type="pct"/>
          </w:tcPr>
          <w:p w14:paraId="27A197E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733AD19" w14:textId="7D4E221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352D84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E80F413" w14:textId="2E517FF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3D3588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568F55A" w14:textId="49CEC7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7490C3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6116C71" w14:textId="70BBE0C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5B81FF1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DB89AD6" w14:textId="2524A2C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4EC5A3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BF76995" w14:textId="0F1AAA8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601F47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1365EEA" w14:textId="2AFAA44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E10C8ED" w14:textId="77777777" w:rsidTr="00632515">
        <w:trPr>
          <w:cantSplit/>
          <w:jc w:val="center"/>
        </w:trPr>
        <w:tc>
          <w:tcPr>
            <w:tcW w:w="382" w:type="pct"/>
            <w:tcBorders>
              <w:top w:val="nil"/>
              <w:left w:val="single" w:sz="12" w:space="0" w:color="auto"/>
            </w:tcBorders>
          </w:tcPr>
          <w:p w14:paraId="424EFA12" w14:textId="77777777" w:rsidR="00360801" w:rsidRPr="00104B63" w:rsidRDefault="00360801" w:rsidP="00360801">
            <w:pPr>
              <w:pStyle w:val="Tablebody--"/>
              <w:tabs>
                <w:tab w:val="left" w:pos="7063"/>
              </w:tabs>
              <w:autoSpaceDE w:val="0"/>
              <w:autoSpaceDN w:val="0"/>
              <w:adjustRightInd w:val="0"/>
            </w:pPr>
            <w:r w:rsidRPr="00104B63">
              <w:t>1S.1.3</w:t>
            </w:r>
          </w:p>
          <w:p w14:paraId="242A1642" w14:textId="6ADC5E60" w:rsidR="00360801" w:rsidRPr="00104B63" w:rsidRDefault="00360801" w:rsidP="00360801">
            <w:pPr>
              <w:pStyle w:val="Tablebody--"/>
              <w:tabs>
                <w:tab w:val="left" w:pos="7063"/>
              </w:tabs>
              <w:autoSpaceDE w:val="0"/>
              <w:autoSpaceDN w:val="0"/>
              <w:adjustRightInd w:val="0"/>
            </w:pPr>
            <w:r w:rsidRPr="00104B63">
              <w:t>1S.1.4</w:t>
            </w:r>
          </w:p>
        </w:tc>
        <w:tc>
          <w:tcPr>
            <w:tcW w:w="1312" w:type="pct"/>
            <w:vAlign w:val="center"/>
          </w:tcPr>
          <w:p w14:paraId="7DA49779" w14:textId="796336AB"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72" w:type="pct"/>
          </w:tcPr>
          <w:p w14:paraId="31FFED5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6D21C36" w14:textId="424149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083CD7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168FC1D" w14:textId="21142E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496CE3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A726C27" w14:textId="7171079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1EF864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3D7DE5C" w14:textId="3A24BE9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7D13174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871D08A" w14:textId="60720BD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716FDE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19CF213" w14:textId="6BC18C3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618B23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8E1EB67" w14:textId="31DA03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452AD4B" w14:textId="77777777" w:rsidTr="00632515">
        <w:trPr>
          <w:cantSplit/>
          <w:jc w:val="center"/>
        </w:trPr>
        <w:tc>
          <w:tcPr>
            <w:tcW w:w="382" w:type="pct"/>
            <w:tcBorders>
              <w:left w:val="single" w:sz="12" w:space="0" w:color="auto"/>
            </w:tcBorders>
          </w:tcPr>
          <w:p w14:paraId="24F90544" w14:textId="57E8333B" w:rsidR="00360801" w:rsidRPr="00104B63" w:rsidRDefault="00360801" w:rsidP="00360801">
            <w:pPr>
              <w:pStyle w:val="Tablebody--"/>
              <w:tabs>
                <w:tab w:val="left" w:pos="7063"/>
              </w:tabs>
              <w:autoSpaceDE w:val="0"/>
              <w:autoSpaceDN w:val="0"/>
              <w:adjustRightInd w:val="0"/>
            </w:pPr>
            <w:r w:rsidRPr="00104B63">
              <w:t>1</w:t>
            </w:r>
          </w:p>
        </w:tc>
        <w:tc>
          <w:tcPr>
            <w:tcW w:w="4618" w:type="pct"/>
            <w:gridSpan w:val="8"/>
            <w:tcBorders>
              <w:right w:val="single" w:sz="12" w:space="0" w:color="auto"/>
            </w:tcBorders>
          </w:tcPr>
          <w:p w14:paraId="004BBB07" w14:textId="52BBEB74" w:rsidR="00360801" w:rsidRPr="00104B63" w:rsidRDefault="00360801" w:rsidP="00360801">
            <w:pPr>
              <w:pStyle w:val="Tablebody--"/>
              <w:tabs>
                <w:tab w:val="left" w:pos="7063"/>
              </w:tabs>
              <w:autoSpaceDE w:val="0"/>
              <w:autoSpaceDN w:val="0"/>
              <w:adjustRightInd w:val="0"/>
              <w:rPr>
                <w:b/>
              </w:rPr>
            </w:pPr>
            <w:r w:rsidRPr="00104B63">
              <w:rPr>
                <w:b/>
                <w:szCs w:val="24"/>
              </w:rPr>
              <w:t>Group 1 units</w:t>
            </w:r>
          </w:p>
        </w:tc>
      </w:tr>
      <w:tr w:rsidR="00360801" w:rsidRPr="00104B63" w14:paraId="6CA51E2D" w14:textId="77777777" w:rsidTr="00632515">
        <w:trPr>
          <w:cantSplit/>
          <w:jc w:val="center"/>
        </w:trPr>
        <w:tc>
          <w:tcPr>
            <w:tcW w:w="382" w:type="pct"/>
            <w:tcBorders>
              <w:left w:val="single" w:sz="12" w:space="0" w:color="auto"/>
              <w:right w:val="nil"/>
            </w:tcBorders>
          </w:tcPr>
          <w:p w14:paraId="22CF0777" w14:textId="6F5F7549" w:rsidR="00360801" w:rsidRPr="00104B63" w:rsidRDefault="00360801" w:rsidP="00360801">
            <w:pPr>
              <w:pStyle w:val="Tablebody--"/>
              <w:tabs>
                <w:tab w:val="left" w:pos="7063"/>
              </w:tabs>
              <w:autoSpaceDE w:val="0"/>
              <w:autoSpaceDN w:val="0"/>
              <w:adjustRightInd w:val="0"/>
            </w:pPr>
            <w:r w:rsidRPr="00104B63">
              <w:t>1.1</w:t>
            </w:r>
          </w:p>
        </w:tc>
        <w:tc>
          <w:tcPr>
            <w:tcW w:w="4618" w:type="pct"/>
            <w:gridSpan w:val="8"/>
            <w:tcBorders>
              <w:left w:val="nil"/>
              <w:right w:val="single" w:sz="12" w:space="0" w:color="auto"/>
            </w:tcBorders>
          </w:tcPr>
          <w:p w14:paraId="4517404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2809FEE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75</w:t>
            </w:r>
          </w:p>
          <w:p w14:paraId="7C33DCA8" w14:textId="228470E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1 000 ≤ </w:t>
            </w:r>
            <w:r w:rsidRPr="00104B63">
              <w:rPr>
                <w:i/>
                <w:szCs w:val="24"/>
              </w:rPr>
              <w:t>ρ</w:t>
            </w:r>
            <w:r w:rsidRPr="00104B63">
              <w:rPr>
                <w:szCs w:val="24"/>
              </w:rPr>
              <w:t xml:space="preserve"> ≤ 2 400</w:t>
            </w:r>
          </w:p>
        </w:tc>
      </w:tr>
      <w:tr w:rsidR="00360801" w:rsidRPr="00104B63" w14:paraId="1D7E3B62" w14:textId="77777777" w:rsidTr="00632515">
        <w:trPr>
          <w:cantSplit/>
          <w:jc w:val="center"/>
        </w:trPr>
        <w:tc>
          <w:tcPr>
            <w:tcW w:w="382" w:type="pct"/>
            <w:tcBorders>
              <w:left w:val="single" w:sz="12" w:space="0" w:color="auto"/>
              <w:bottom w:val="nil"/>
            </w:tcBorders>
          </w:tcPr>
          <w:p w14:paraId="5F9DF3AC" w14:textId="77777777" w:rsidR="00360801" w:rsidRPr="00104B63" w:rsidRDefault="00360801" w:rsidP="00360801">
            <w:pPr>
              <w:pStyle w:val="Tablebody--"/>
              <w:tabs>
                <w:tab w:val="left" w:pos="7063"/>
              </w:tabs>
              <w:autoSpaceDE w:val="0"/>
              <w:autoSpaceDN w:val="0"/>
              <w:adjustRightInd w:val="0"/>
            </w:pPr>
            <w:r w:rsidRPr="00104B63">
              <w:t>1.1.1</w:t>
            </w:r>
          </w:p>
          <w:p w14:paraId="558790EA" w14:textId="4999F1AA" w:rsidR="00360801" w:rsidRPr="00104B63" w:rsidRDefault="00360801" w:rsidP="00360801">
            <w:pPr>
              <w:pStyle w:val="Tablebody--"/>
              <w:tabs>
                <w:tab w:val="left" w:pos="7063"/>
              </w:tabs>
              <w:autoSpaceDE w:val="0"/>
              <w:autoSpaceDN w:val="0"/>
              <w:adjustRightInd w:val="0"/>
            </w:pPr>
            <w:r w:rsidRPr="00104B63">
              <w:t>1.1.2</w:t>
            </w:r>
          </w:p>
        </w:tc>
        <w:tc>
          <w:tcPr>
            <w:tcW w:w="1312" w:type="pct"/>
            <w:vAlign w:val="center"/>
          </w:tcPr>
          <w:p w14:paraId="4CCF4D21" w14:textId="11A0A762"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72" w:type="pct"/>
          </w:tcPr>
          <w:p w14:paraId="3DEAC9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DCA5B51" w14:textId="734CEF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40B7D01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A643D20" w14:textId="66B634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683A77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2D0CCA2" w14:textId="25F91EB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157056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3ADFA72" w14:textId="11B064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570D603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B3F4AB3" w14:textId="3730653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38AE22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DF84A32" w14:textId="0B6EED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1EB238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85C25C" w14:textId="363A319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5D20679" w14:textId="77777777" w:rsidTr="00632515">
        <w:trPr>
          <w:cantSplit/>
          <w:jc w:val="center"/>
        </w:trPr>
        <w:tc>
          <w:tcPr>
            <w:tcW w:w="382" w:type="pct"/>
            <w:tcBorders>
              <w:top w:val="nil"/>
              <w:left w:val="single" w:sz="12" w:space="0" w:color="auto"/>
            </w:tcBorders>
          </w:tcPr>
          <w:p w14:paraId="1F4F2D18" w14:textId="77777777" w:rsidR="00360801" w:rsidRPr="00104B63" w:rsidRDefault="00360801" w:rsidP="00360801">
            <w:pPr>
              <w:pStyle w:val="Tablebody--"/>
              <w:tabs>
                <w:tab w:val="left" w:pos="7063"/>
              </w:tabs>
              <w:autoSpaceDE w:val="0"/>
              <w:autoSpaceDN w:val="0"/>
              <w:adjustRightInd w:val="0"/>
            </w:pPr>
            <w:r w:rsidRPr="00104B63">
              <w:t>1.1.3</w:t>
            </w:r>
          </w:p>
          <w:p w14:paraId="608F176B" w14:textId="3B81BCF3" w:rsidR="00360801" w:rsidRPr="00104B63" w:rsidRDefault="00360801" w:rsidP="00360801">
            <w:pPr>
              <w:pStyle w:val="Tablebody--"/>
              <w:tabs>
                <w:tab w:val="left" w:pos="7063"/>
              </w:tabs>
              <w:autoSpaceDE w:val="0"/>
              <w:autoSpaceDN w:val="0"/>
              <w:adjustRightInd w:val="0"/>
            </w:pPr>
            <w:r w:rsidRPr="00104B63">
              <w:t>1.1.4</w:t>
            </w:r>
          </w:p>
        </w:tc>
        <w:tc>
          <w:tcPr>
            <w:tcW w:w="1312" w:type="pct"/>
            <w:vAlign w:val="center"/>
          </w:tcPr>
          <w:p w14:paraId="6C8259BB" w14:textId="0313BA3C"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72" w:type="pct"/>
          </w:tcPr>
          <w:p w14:paraId="72F41D4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B6DCBFD" w14:textId="1A14155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4FCD220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E9088BA" w14:textId="0B9EC6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3C9086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0B667EB" w14:textId="0F7A76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10A1047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80CA91E" w14:textId="0C3444F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72" w:type="pct"/>
          </w:tcPr>
          <w:p w14:paraId="588BFDF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5E18972" w14:textId="0D9B4B3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3BBF9A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938EB3" w14:textId="40999D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189FF80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DC1FB4A" w14:textId="4BFA9B5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A8CB98A" w14:textId="77777777" w:rsidTr="00632515">
        <w:trPr>
          <w:cantSplit/>
          <w:jc w:val="center"/>
        </w:trPr>
        <w:tc>
          <w:tcPr>
            <w:tcW w:w="382" w:type="pct"/>
            <w:tcBorders>
              <w:left w:val="single" w:sz="12" w:space="0" w:color="auto"/>
              <w:bottom w:val="nil"/>
              <w:right w:val="nil"/>
            </w:tcBorders>
          </w:tcPr>
          <w:p w14:paraId="454F3077" w14:textId="173F3CE5" w:rsidR="00360801" w:rsidRPr="00104B63" w:rsidRDefault="00360801" w:rsidP="00360801">
            <w:pPr>
              <w:pStyle w:val="Tablebody--"/>
              <w:tabs>
                <w:tab w:val="left" w:pos="7063"/>
              </w:tabs>
              <w:autoSpaceDE w:val="0"/>
              <w:autoSpaceDN w:val="0"/>
              <w:adjustRightInd w:val="0"/>
            </w:pPr>
            <w:r w:rsidRPr="00104B63">
              <w:t>1.2</w:t>
            </w:r>
          </w:p>
        </w:tc>
        <w:tc>
          <w:tcPr>
            <w:tcW w:w="4618" w:type="pct"/>
            <w:gridSpan w:val="8"/>
            <w:tcBorders>
              <w:left w:val="nil"/>
              <w:right w:val="single" w:sz="12" w:space="0" w:color="auto"/>
            </w:tcBorders>
          </w:tcPr>
          <w:p w14:paraId="725F553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4E54075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1D316216" w14:textId="08A9E2C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500 ≤ </w:t>
            </w:r>
            <w:r w:rsidRPr="00104B63">
              <w:rPr>
                <w:i/>
                <w:szCs w:val="24"/>
              </w:rPr>
              <w:t>ρ</w:t>
            </w:r>
            <w:r w:rsidRPr="00104B63">
              <w:rPr>
                <w:szCs w:val="24"/>
              </w:rPr>
              <w:t xml:space="preserve"> ≤ 1 000</w:t>
            </w:r>
          </w:p>
        </w:tc>
      </w:tr>
      <w:tr w:rsidR="00360801" w:rsidRPr="00104B63" w14:paraId="6D5C675B" w14:textId="77777777" w:rsidTr="00632515">
        <w:trPr>
          <w:cantSplit/>
          <w:jc w:val="center"/>
        </w:trPr>
        <w:tc>
          <w:tcPr>
            <w:tcW w:w="382" w:type="pct"/>
            <w:tcBorders>
              <w:top w:val="nil"/>
              <w:left w:val="single" w:sz="12" w:space="0" w:color="auto"/>
              <w:bottom w:val="nil"/>
            </w:tcBorders>
          </w:tcPr>
          <w:p w14:paraId="556B2CD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045011BB" w14:textId="0BA3A1A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312" w:type="pct"/>
            <w:vAlign w:val="center"/>
          </w:tcPr>
          <w:p w14:paraId="0EC4F39A" w14:textId="20406712"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72" w:type="pct"/>
          </w:tcPr>
          <w:p w14:paraId="5C02377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D09E757" w14:textId="5C1742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5C5DC8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713F3B0" w14:textId="14ED7F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2" w:type="pct"/>
          </w:tcPr>
          <w:p w14:paraId="732807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A70C1B2" w14:textId="61A4180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2" w:type="pct"/>
          </w:tcPr>
          <w:p w14:paraId="308403B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E2CF266" w14:textId="5390828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c>
          <w:tcPr>
            <w:tcW w:w="472" w:type="pct"/>
          </w:tcPr>
          <w:p w14:paraId="646E3E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83AE1F0" w14:textId="746CE1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72" w:type="pct"/>
          </w:tcPr>
          <w:p w14:paraId="4A4DC8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FEAD50C" w14:textId="2522FE53"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72" w:type="pct"/>
            <w:tcBorders>
              <w:right w:val="single" w:sz="12" w:space="0" w:color="auto"/>
            </w:tcBorders>
          </w:tcPr>
          <w:p w14:paraId="378C173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58164E" w14:textId="14629C7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AAD28BD" w14:textId="77777777" w:rsidTr="00632515">
        <w:trPr>
          <w:cantSplit/>
          <w:jc w:val="center"/>
        </w:trPr>
        <w:tc>
          <w:tcPr>
            <w:tcW w:w="382" w:type="pct"/>
            <w:tcBorders>
              <w:top w:val="nil"/>
              <w:left w:val="single" w:sz="12" w:space="0" w:color="auto"/>
            </w:tcBorders>
          </w:tcPr>
          <w:p w14:paraId="03A1BE1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77E4D3AA" w14:textId="6F0664D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312" w:type="pct"/>
            <w:vAlign w:val="center"/>
          </w:tcPr>
          <w:p w14:paraId="20991AD1" w14:textId="3F876C4A"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72" w:type="pct"/>
          </w:tcPr>
          <w:p w14:paraId="2087762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D81C9AC" w14:textId="07CBC37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205B00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91DD682" w14:textId="5E1F466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2" w:type="pct"/>
          </w:tcPr>
          <w:p w14:paraId="3186F7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97CE39C" w14:textId="21CCB7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2" w:type="pct"/>
          </w:tcPr>
          <w:p w14:paraId="3B14641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1AF4458D" w14:textId="184FE3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72" w:type="pct"/>
          </w:tcPr>
          <w:p w14:paraId="3E3076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94C7182" w14:textId="6437C9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72" w:type="pct"/>
          </w:tcPr>
          <w:p w14:paraId="05AA63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2D22AF" w14:textId="74B1E0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7D134B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AC2250" w14:textId="683D694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4AA8203" w14:textId="77777777" w:rsidTr="00632515">
        <w:trPr>
          <w:cantSplit/>
          <w:jc w:val="center"/>
        </w:trPr>
        <w:tc>
          <w:tcPr>
            <w:tcW w:w="382" w:type="pct"/>
            <w:tcBorders>
              <w:left w:val="single" w:sz="12" w:space="0" w:color="auto"/>
            </w:tcBorders>
          </w:tcPr>
          <w:p w14:paraId="00008DB1" w14:textId="77AB7AF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w:t>
            </w:r>
          </w:p>
        </w:tc>
        <w:tc>
          <w:tcPr>
            <w:tcW w:w="4618" w:type="pct"/>
            <w:gridSpan w:val="8"/>
            <w:tcBorders>
              <w:right w:val="single" w:sz="12" w:space="0" w:color="auto"/>
            </w:tcBorders>
          </w:tcPr>
          <w:p w14:paraId="3048672A" w14:textId="7768F193"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2 units</w:t>
            </w:r>
          </w:p>
        </w:tc>
      </w:tr>
      <w:tr w:rsidR="00360801" w:rsidRPr="00104B63" w14:paraId="29EDACB4" w14:textId="77777777" w:rsidTr="00632515">
        <w:trPr>
          <w:cantSplit/>
          <w:jc w:val="center"/>
        </w:trPr>
        <w:tc>
          <w:tcPr>
            <w:tcW w:w="382" w:type="pct"/>
            <w:tcBorders>
              <w:left w:val="single" w:sz="12" w:space="0" w:color="auto"/>
              <w:bottom w:val="nil"/>
              <w:right w:val="nil"/>
            </w:tcBorders>
          </w:tcPr>
          <w:p w14:paraId="7C4A86DA" w14:textId="56868783" w:rsidR="00360801" w:rsidRPr="00104B63" w:rsidRDefault="00360801" w:rsidP="00360801">
            <w:pPr>
              <w:pStyle w:val="Tablebody--"/>
              <w:tabs>
                <w:tab w:val="left" w:pos="7063"/>
              </w:tabs>
              <w:autoSpaceDE w:val="0"/>
              <w:autoSpaceDN w:val="0"/>
              <w:adjustRightInd w:val="0"/>
            </w:pPr>
            <w:r w:rsidRPr="00104B63">
              <w:rPr>
                <w:szCs w:val="24"/>
              </w:rPr>
              <w:t>2.1</w:t>
            </w:r>
          </w:p>
        </w:tc>
        <w:tc>
          <w:tcPr>
            <w:tcW w:w="4618" w:type="pct"/>
            <w:gridSpan w:val="8"/>
            <w:tcBorders>
              <w:left w:val="nil"/>
              <w:right w:val="single" w:sz="12" w:space="0" w:color="auto"/>
            </w:tcBorders>
          </w:tcPr>
          <w:p w14:paraId="635F78A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60A3810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7B99700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800 &lt; </w:t>
            </w:r>
            <w:r w:rsidRPr="00104B63">
              <w:rPr>
                <w:i/>
                <w:szCs w:val="24"/>
              </w:rPr>
              <w:t>ρ</w:t>
            </w:r>
            <w:r w:rsidRPr="00104B63">
              <w:rPr>
                <w:szCs w:val="24"/>
              </w:rPr>
              <w:t xml:space="preserve"> ≤ 2 200</w:t>
            </w:r>
          </w:p>
          <w:p w14:paraId="081BB4A4" w14:textId="1DDE9C36" w:rsidR="00360801" w:rsidRPr="00104B63" w:rsidRDefault="00360801" w:rsidP="00360801">
            <w:pPr>
              <w:pStyle w:val="Tablebody--"/>
              <w:tabs>
                <w:tab w:val="left" w:pos="7063"/>
              </w:tabs>
              <w:autoSpaceDE w:val="0"/>
              <w:autoSpaceDN w:val="0"/>
              <w:adjustRightInd w:val="0"/>
              <w:rPr>
                <w:bCs/>
              </w:rPr>
            </w:pPr>
            <w:r w:rsidRPr="00104B63">
              <w:rPr>
                <w:i/>
                <w:szCs w:val="24"/>
              </w:rPr>
              <w:t>ct</w:t>
            </w:r>
            <w:r w:rsidRPr="00104B63">
              <w:rPr>
                <w:szCs w:val="24"/>
              </w:rPr>
              <w:t xml:space="preserve"> ≥ 2</w:t>
            </w:r>
            <w:r w:rsidR="0007707E">
              <w:rPr>
                <w:szCs w:val="24"/>
              </w:rPr>
              <w:t>5 %</w:t>
            </w:r>
          </w:p>
        </w:tc>
      </w:tr>
      <w:tr w:rsidR="00360801" w:rsidRPr="00104B63" w14:paraId="1C958769" w14:textId="77777777" w:rsidTr="00632515">
        <w:trPr>
          <w:cantSplit/>
          <w:jc w:val="center"/>
        </w:trPr>
        <w:tc>
          <w:tcPr>
            <w:tcW w:w="382" w:type="pct"/>
            <w:tcBorders>
              <w:top w:val="nil"/>
              <w:left w:val="single" w:sz="12" w:space="0" w:color="auto"/>
              <w:bottom w:val="nil"/>
            </w:tcBorders>
          </w:tcPr>
          <w:p w14:paraId="319FBFC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428D6756" w14:textId="588DD5D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312" w:type="pct"/>
            <w:vAlign w:val="center"/>
          </w:tcPr>
          <w:p w14:paraId="45C2193F" w14:textId="7C0B6E07"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72" w:type="pct"/>
          </w:tcPr>
          <w:p w14:paraId="30274C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A9163DC" w14:textId="6E9B58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72C30F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5C3377E" w14:textId="40297E9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6860FB3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02BBE9C" w14:textId="6B91AAF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1C3EC0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5C5DFAF5" w14:textId="2E6900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6BF26A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B044485" w14:textId="4DF58CC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53D3BC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A14DF76" w14:textId="7D05902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670EC4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DDDDDF" w14:textId="3C8D225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FDC9577" w14:textId="77777777" w:rsidTr="00632515">
        <w:trPr>
          <w:cantSplit/>
          <w:jc w:val="center"/>
        </w:trPr>
        <w:tc>
          <w:tcPr>
            <w:tcW w:w="382" w:type="pct"/>
            <w:tcBorders>
              <w:top w:val="nil"/>
              <w:left w:val="single" w:sz="12" w:space="0" w:color="auto"/>
            </w:tcBorders>
          </w:tcPr>
          <w:p w14:paraId="74F4734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42F65F6C" w14:textId="60F6E95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312" w:type="pct"/>
            <w:vAlign w:val="center"/>
          </w:tcPr>
          <w:p w14:paraId="00B779F2" w14:textId="561C25B8"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72" w:type="pct"/>
          </w:tcPr>
          <w:p w14:paraId="52ADF2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8B70A66" w14:textId="7638F42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4DEB4A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A16E7A8" w14:textId="5689A41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44496C2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21531AB" w14:textId="4FC68D5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435E9F9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B216590" w14:textId="201E7F1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2BFFBC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6EFD22F" w14:textId="0CF005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295455B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585B27" w14:textId="23690B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141F4F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B776EA6" w14:textId="102A452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7AA9765" w14:textId="77777777" w:rsidTr="00632515">
        <w:trPr>
          <w:cantSplit/>
          <w:jc w:val="center"/>
        </w:trPr>
        <w:tc>
          <w:tcPr>
            <w:tcW w:w="382" w:type="pct"/>
            <w:tcBorders>
              <w:left w:val="single" w:sz="12" w:space="0" w:color="auto"/>
              <w:bottom w:val="nil"/>
              <w:right w:val="nil"/>
            </w:tcBorders>
          </w:tcPr>
          <w:p w14:paraId="4C5EFB27" w14:textId="165C872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4618" w:type="pct"/>
            <w:gridSpan w:val="8"/>
            <w:tcBorders>
              <w:left w:val="nil"/>
              <w:right w:val="single" w:sz="12" w:space="0" w:color="auto"/>
            </w:tcBorders>
          </w:tcPr>
          <w:p w14:paraId="276C784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15 ≤ </w:t>
            </w:r>
            <w:r w:rsidRPr="00104B63">
              <w:rPr>
                <w:i/>
                <w:szCs w:val="24"/>
              </w:rPr>
              <w:t>f</w:t>
            </w:r>
            <w:r w:rsidRPr="00104B63">
              <w:rPr>
                <w:szCs w:val="24"/>
                <w:vertAlign w:val="subscript"/>
              </w:rPr>
              <w:t>b</w:t>
            </w:r>
            <w:r w:rsidRPr="00104B63">
              <w:rPr>
                <w:szCs w:val="24"/>
              </w:rPr>
              <w:t xml:space="preserve"> ≤ 25</w:t>
            </w:r>
          </w:p>
          <w:p w14:paraId="074F514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700 ≤ </w:t>
            </w:r>
            <w:r w:rsidRPr="00104B63">
              <w:rPr>
                <w:i/>
                <w:szCs w:val="24"/>
              </w:rPr>
              <w:t>ρ</w:t>
            </w:r>
            <w:r w:rsidRPr="00104B63">
              <w:rPr>
                <w:szCs w:val="24"/>
              </w:rPr>
              <w:t xml:space="preserve"> ≤ 800</w:t>
            </w:r>
          </w:p>
          <w:p w14:paraId="449588B6" w14:textId="380DECE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ct</w:t>
            </w:r>
            <w:r w:rsidRPr="00104B63">
              <w:rPr>
                <w:szCs w:val="24"/>
              </w:rPr>
              <w:t xml:space="preserve"> ≥ 2</w:t>
            </w:r>
            <w:r w:rsidR="0007707E">
              <w:rPr>
                <w:szCs w:val="24"/>
              </w:rPr>
              <w:t>5 %</w:t>
            </w:r>
          </w:p>
        </w:tc>
      </w:tr>
      <w:tr w:rsidR="00360801" w:rsidRPr="00104B63" w14:paraId="08AE2E5E" w14:textId="77777777" w:rsidTr="00632515">
        <w:trPr>
          <w:cantSplit/>
          <w:jc w:val="center"/>
        </w:trPr>
        <w:tc>
          <w:tcPr>
            <w:tcW w:w="382" w:type="pct"/>
            <w:tcBorders>
              <w:top w:val="nil"/>
              <w:left w:val="single" w:sz="12" w:space="0" w:color="auto"/>
              <w:bottom w:val="nil"/>
            </w:tcBorders>
          </w:tcPr>
          <w:p w14:paraId="2DD21FE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1781D197" w14:textId="711E0A6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312" w:type="pct"/>
            <w:vAlign w:val="center"/>
          </w:tcPr>
          <w:p w14:paraId="6A525CFA" w14:textId="4DD2729D"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72" w:type="pct"/>
          </w:tcPr>
          <w:p w14:paraId="4887041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2E1853B" w14:textId="7EB51A68"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2" w:type="pct"/>
          </w:tcPr>
          <w:p w14:paraId="435DE7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F9B12F1" w14:textId="0475D5D6"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2" w:type="pct"/>
          </w:tcPr>
          <w:p w14:paraId="06663B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077CEDC" w14:textId="1B0633B6"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2" w:type="pct"/>
          </w:tcPr>
          <w:p w14:paraId="156E5F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E77F748" w14:textId="464F43E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2" w:type="pct"/>
          </w:tcPr>
          <w:p w14:paraId="0F1AE7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7C10967" w14:textId="16375170"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72" w:type="pct"/>
          </w:tcPr>
          <w:p w14:paraId="01C0E97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2124DC" w14:textId="60C9ABBC"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72" w:type="pct"/>
            <w:tcBorders>
              <w:right w:val="single" w:sz="12" w:space="0" w:color="auto"/>
            </w:tcBorders>
          </w:tcPr>
          <w:p w14:paraId="5F99F87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7319B7" w14:textId="30DD5900"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29C0094" w14:textId="77777777" w:rsidTr="00632515">
        <w:trPr>
          <w:cantSplit/>
          <w:jc w:val="center"/>
        </w:trPr>
        <w:tc>
          <w:tcPr>
            <w:tcW w:w="382" w:type="pct"/>
            <w:tcBorders>
              <w:top w:val="nil"/>
              <w:left w:val="single" w:sz="12" w:space="0" w:color="auto"/>
            </w:tcBorders>
          </w:tcPr>
          <w:p w14:paraId="664C8B1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2.2.3</w:t>
            </w:r>
          </w:p>
          <w:p w14:paraId="1AA71A8B" w14:textId="2181761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312" w:type="pct"/>
            <w:vAlign w:val="center"/>
          </w:tcPr>
          <w:p w14:paraId="17B21540" w14:textId="0AA008F1"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72" w:type="pct"/>
          </w:tcPr>
          <w:p w14:paraId="3CE7A4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CAEAF45" w14:textId="1DAA813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2" w:type="pct"/>
          </w:tcPr>
          <w:p w14:paraId="21D178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540C1DB" w14:textId="7C167DB0"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2" w:type="pct"/>
          </w:tcPr>
          <w:p w14:paraId="539297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CA69B92" w14:textId="39D08C6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2" w:type="pct"/>
          </w:tcPr>
          <w:p w14:paraId="3E66A0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3FF6C21D" w14:textId="021CD6C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2" w:type="pct"/>
          </w:tcPr>
          <w:p w14:paraId="0B47630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A75352F" w14:textId="4CAE41F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72" w:type="pct"/>
          </w:tcPr>
          <w:p w14:paraId="13F4D4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51A2AE" w14:textId="32938679"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72" w:type="pct"/>
            <w:tcBorders>
              <w:right w:val="single" w:sz="12" w:space="0" w:color="auto"/>
            </w:tcBorders>
          </w:tcPr>
          <w:p w14:paraId="4071AC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28EFD66" w14:textId="63F385B0"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71A9D2CD" w14:textId="77777777" w:rsidTr="00632515">
        <w:trPr>
          <w:cantSplit/>
          <w:jc w:val="center"/>
        </w:trPr>
        <w:tc>
          <w:tcPr>
            <w:tcW w:w="382" w:type="pct"/>
            <w:tcBorders>
              <w:left w:val="single" w:sz="12" w:space="0" w:color="auto"/>
              <w:bottom w:val="nil"/>
              <w:right w:val="nil"/>
            </w:tcBorders>
          </w:tcPr>
          <w:p w14:paraId="15CF1565" w14:textId="0A117F5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2.3</w:t>
            </w:r>
          </w:p>
        </w:tc>
        <w:tc>
          <w:tcPr>
            <w:tcW w:w="4618" w:type="pct"/>
            <w:gridSpan w:val="8"/>
            <w:tcBorders>
              <w:left w:val="nil"/>
              <w:right w:val="single" w:sz="12" w:space="0" w:color="auto"/>
            </w:tcBorders>
          </w:tcPr>
          <w:p w14:paraId="00D30D2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and lightweight</w:t>
            </w:r>
          </w:p>
          <w:p w14:paraId="3BAC555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25</w:t>
            </w:r>
          </w:p>
          <w:p w14:paraId="5D5342C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900</w:t>
            </w:r>
          </w:p>
          <w:p w14:paraId="2775EA4A" w14:textId="60EA691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16</w:t>
            </w:r>
            <w:r w:rsidR="0007707E">
              <w:rPr>
                <w:szCs w:val="24"/>
              </w:rPr>
              <w:t xml:space="preserve"> </w:t>
            </w:r>
            <w:r w:rsidRPr="00104B63">
              <w:rPr>
                <w:szCs w:val="24"/>
              </w:rPr>
              <w:t xml:space="preserve">% ≤ </w:t>
            </w:r>
            <w:r w:rsidRPr="00104B63">
              <w:rPr>
                <w:i/>
                <w:szCs w:val="24"/>
              </w:rPr>
              <w:t>ct</w:t>
            </w:r>
            <w:r w:rsidRPr="00104B63">
              <w:rPr>
                <w:szCs w:val="24"/>
              </w:rPr>
              <w:t xml:space="preserve"> &lt; 25</w:t>
            </w:r>
            <w:r w:rsidR="0007707E">
              <w:rPr>
                <w:szCs w:val="24"/>
              </w:rPr>
              <w:t xml:space="preserve"> </w:t>
            </w:r>
            <w:r w:rsidRPr="00104B63">
              <w:rPr>
                <w:szCs w:val="24"/>
              </w:rPr>
              <w:t>%</w:t>
            </w:r>
          </w:p>
        </w:tc>
      </w:tr>
      <w:tr w:rsidR="00360801" w:rsidRPr="00104B63" w14:paraId="689A3B08" w14:textId="77777777" w:rsidTr="00632515">
        <w:trPr>
          <w:cantSplit/>
          <w:jc w:val="center"/>
        </w:trPr>
        <w:tc>
          <w:tcPr>
            <w:tcW w:w="382" w:type="pct"/>
            <w:tcBorders>
              <w:top w:val="nil"/>
              <w:left w:val="single" w:sz="12" w:space="0" w:color="auto"/>
              <w:bottom w:val="nil"/>
            </w:tcBorders>
          </w:tcPr>
          <w:p w14:paraId="4F86587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2.3.1</w:t>
            </w:r>
          </w:p>
          <w:p w14:paraId="119D0AD7" w14:textId="6FFD2CB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2.3.2</w:t>
            </w:r>
          </w:p>
        </w:tc>
        <w:tc>
          <w:tcPr>
            <w:tcW w:w="1312" w:type="pct"/>
            <w:vAlign w:val="center"/>
          </w:tcPr>
          <w:p w14:paraId="50B5838A" w14:textId="5D7AA076"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72" w:type="pct"/>
          </w:tcPr>
          <w:p w14:paraId="5D6DB9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326C57" w14:textId="557E442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73EE59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E235719" w14:textId="19FE3F2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15CCBD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F4A678" w14:textId="6A9AF5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29EE8EC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86E4BC" w14:textId="3FE7929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0D1FCC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72C1E3" w14:textId="17FC73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2" w:type="pct"/>
          </w:tcPr>
          <w:p w14:paraId="0C99C9E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AAF0CE" w14:textId="02E3965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445F720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8AB6F8" w14:textId="1CA64A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C289AC7" w14:textId="77777777" w:rsidTr="00632515">
        <w:trPr>
          <w:cantSplit/>
          <w:jc w:val="center"/>
        </w:trPr>
        <w:tc>
          <w:tcPr>
            <w:tcW w:w="382" w:type="pct"/>
            <w:tcBorders>
              <w:top w:val="nil"/>
              <w:left w:val="single" w:sz="12" w:space="0" w:color="auto"/>
            </w:tcBorders>
          </w:tcPr>
          <w:p w14:paraId="229D2C5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2.3.3</w:t>
            </w:r>
          </w:p>
          <w:p w14:paraId="488C9132" w14:textId="02B9B54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2.3.4</w:t>
            </w:r>
          </w:p>
        </w:tc>
        <w:tc>
          <w:tcPr>
            <w:tcW w:w="1312" w:type="pct"/>
            <w:vAlign w:val="center"/>
          </w:tcPr>
          <w:p w14:paraId="53AB006E" w14:textId="5F8A97D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72" w:type="pct"/>
          </w:tcPr>
          <w:p w14:paraId="49FE67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711003F" w14:textId="3FC8FA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1514D74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D304BA9" w14:textId="5B94518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7D36F6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64553E7" w14:textId="409C41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2AEE0C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1373E1B8" w14:textId="09713A8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0A36FF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1EF92C2" w14:textId="7B055A5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68A82E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29E4D4" w14:textId="17176F5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73C60F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ADAEFA7" w14:textId="105812D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AFCEA3A" w14:textId="77777777" w:rsidTr="00632515">
        <w:trPr>
          <w:cantSplit/>
          <w:jc w:val="center"/>
        </w:trPr>
        <w:tc>
          <w:tcPr>
            <w:tcW w:w="382" w:type="pct"/>
            <w:tcBorders>
              <w:left w:val="single" w:sz="12" w:space="0" w:color="auto"/>
            </w:tcBorders>
          </w:tcPr>
          <w:p w14:paraId="3CC6BE94" w14:textId="564EBF38" w:rsidR="00360801" w:rsidRPr="00104B63" w:rsidRDefault="00360801" w:rsidP="00360801">
            <w:pPr>
              <w:pStyle w:val="Tablebody--"/>
              <w:tabs>
                <w:tab w:val="left" w:pos="7063"/>
              </w:tabs>
              <w:autoSpaceDE w:val="0"/>
              <w:autoSpaceDN w:val="0"/>
              <w:adjustRightInd w:val="0"/>
            </w:pPr>
            <w:r w:rsidRPr="00104B63">
              <w:t>3</w:t>
            </w:r>
          </w:p>
        </w:tc>
        <w:tc>
          <w:tcPr>
            <w:tcW w:w="4618" w:type="pct"/>
            <w:gridSpan w:val="8"/>
            <w:tcBorders>
              <w:right w:val="single" w:sz="12" w:space="0" w:color="auto"/>
            </w:tcBorders>
          </w:tcPr>
          <w:p w14:paraId="2F89F807" w14:textId="36BA5668"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3 units</w:t>
            </w:r>
          </w:p>
        </w:tc>
      </w:tr>
      <w:tr w:rsidR="00360801" w:rsidRPr="00104B63" w14:paraId="66B89521" w14:textId="77777777" w:rsidTr="00632515">
        <w:trPr>
          <w:cantSplit/>
          <w:jc w:val="center"/>
        </w:trPr>
        <w:tc>
          <w:tcPr>
            <w:tcW w:w="382" w:type="pct"/>
            <w:tcBorders>
              <w:left w:val="single" w:sz="12" w:space="0" w:color="auto"/>
              <w:bottom w:val="nil"/>
              <w:right w:val="nil"/>
            </w:tcBorders>
          </w:tcPr>
          <w:p w14:paraId="33B28A10" w14:textId="117D6A4F" w:rsidR="00360801" w:rsidRPr="00104B63" w:rsidRDefault="00360801" w:rsidP="00360801">
            <w:pPr>
              <w:pStyle w:val="Tablebody--"/>
              <w:tabs>
                <w:tab w:val="left" w:pos="7063"/>
              </w:tabs>
              <w:autoSpaceDE w:val="0"/>
              <w:autoSpaceDN w:val="0"/>
              <w:adjustRightInd w:val="0"/>
            </w:pPr>
            <w:r w:rsidRPr="00104B63">
              <w:t>3.1</w:t>
            </w:r>
          </w:p>
        </w:tc>
        <w:tc>
          <w:tcPr>
            <w:tcW w:w="4618" w:type="pct"/>
            <w:gridSpan w:val="8"/>
            <w:tcBorders>
              <w:left w:val="nil"/>
              <w:right w:val="single" w:sz="12" w:space="0" w:color="auto"/>
            </w:tcBorders>
          </w:tcPr>
          <w:p w14:paraId="1884042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and lightweight</w:t>
            </w:r>
          </w:p>
          <w:p w14:paraId="1BA0795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765B5C9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09539645" w14:textId="0071854B" w:rsidR="00360801" w:rsidRPr="00104B63" w:rsidRDefault="00360801" w:rsidP="00360801">
            <w:pPr>
              <w:pStyle w:val="Tablebody--"/>
              <w:tabs>
                <w:tab w:val="left" w:pos="7063"/>
              </w:tabs>
              <w:autoSpaceDE w:val="0"/>
              <w:autoSpaceDN w:val="0"/>
              <w:adjustRightInd w:val="0"/>
              <w:rPr>
                <w:bCs/>
              </w:rPr>
            </w:pPr>
            <w:r w:rsidRPr="00104B63">
              <w:rPr>
                <w:i/>
                <w:szCs w:val="24"/>
              </w:rPr>
              <w:t>ct</w:t>
            </w:r>
            <w:r w:rsidRPr="00104B63">
              <w:rPr>
                <w:szCs w:val="24"/>
              </w:rPr>
              <w:t xml:space="preserve"> ≥ 12</w:t>
            </w:r>
            <w:r w:rsidR="0007707E">
              <w:rPr>
                <w:szCs w:val="24"/>
              </w:rPr>
              <w:t xml:space="preserve"> </w:t>
            </w:r>
            <w:r w:rsidRPr="00104B63">
              <w:rPr>
                <w:szCs w:val="24"/>
              </w:rPr>
              <w:t>%</w:t>
            </w:r>
          </w:p>
        </w:tc>
      </w:tr>
      <w:tr w:rsidR="00360801" w:rsidRPr="00104B63" w14:paraId="3C8A61CB" w14:textId="77777777" w:rsidTr="00632515">
        <w:trPr>
          <w:cantSplit/>
          <w:jc w:val="center"/>
        </w:trPr>
        <w:tc>
          <w:tcPr>
            <w:tcW w:w="382" w:type="pct"/>
            <w:tcBorders>
              <w:top w:val="nil"/>
              <w:left w:val="single" w:sz="12" w:space="0" w:color="auto"/>
              <w:bottom w:val="nil"/>
            </w:tcBorders>
          </w:tcPr>
          <w:p w14:paraId="6F85E36D" w14:textId="77777777" w:rsidR="00360801" w:rsidRPr="00104B63" w:rsidRDefault="00360801" w:rsidP="00360801">
            <w:pPr>
              <w:pStyle w:val="Tablebody--"/>
              <w:tabs>
                <w:tab w:val="left" w:pos="7063"/>
              </w:tabs>
              <w:autoSpaceDE w:val="0"/>
              <w:autoSpaceDN w:val="0"/>
              <w:adjustRightInd w:val="0"/>
            </w:pPr>
            <w:r w:rsidRPr="00104B63">
              <w:t>3.1.1</w:t>
            </w:r>
          </w:p>
          <w:p w14:paraId="3B1A2061" w14:textId="7E72CDD8" w:rsidR="00360801" w:rsidRPr="00104B63" w:rsidRDefault="00360801" w:rsidP="00360801">
            <w:pPr>
              <w:pStyle w:val="Tablebody--"/>
              <w:tabs>
                <w:tab w:val="left" w:pos="7063"/>
              </w:tabs>
              <w:autoSpaceDE w:val="0"/>
              <w:autoSpaceDN w:val="0"/>
              <w:adjustRightInd w:val="0"/>
            </w:pPr>
            <w:r w:rsidRPr="00104B63">
              <w:t>3.1.2</w:t>
            </w:r>
          </w:p>
        </w:tc>
        <w:tc>
          <w:tcPr>
            <w:tcW w:w="1312" w:type="pct"/>
            <w:vAlign w:val="center"/>
          </w:tcPr>
          <w:p w14:paraId="74590B2B" w14:textId="12F27E53"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72" w:type="pct"/>
          </w:tcPr>
          <w:p w14:paraId="690D38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0580A3" w14:textId="3B2BC28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0F75B4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E6B549E" w14:textId="31A1D0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72" w:type="pct"/>
          </w:tcPr>
          <w:p w14:paraId="615751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31E52A1" w14:textId="6DD208C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72" w:type="pct"/>
          </w:tcPr>
          <w:p w14:paraId="14FF2E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F090B0A" w14:textId="1CA2401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72" w:type="pct"/>
          </w:tcPr>
          <w:p w14:paraId="4187FB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21782CF" w14:textId="18C6FB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72" w:type="pct"/>
          </w:tcPr>
          <w:p w14:paraId="69C4C8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2E6DC5E" w14:textId="3D4A15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5DCF0E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30F49AE" w14:textId="6B6192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A02ECEB" w14:textId="77777777" w:rsidTr="00632515">
        <w:trPr>
          <w:cantSplit/>
          <w:jc w:val="center"/>
        </w:trPr>
        <w:tc>
          <w:tcPr>
            <w:tcW w:w="382" w:type="pct"/>
            <w:tcBorders>
              <w:top w:val="nil"/>
              <w:left w:val="single" w:sz="12" w:space="0" w:color="auto"/>
            </w:tcBorders>
          </w:tcPr>
          <w:p w14:paraId="18946F75" w14:textId="77777777" w:rsidR="00360801" w:rsidRPr="00104B63" w:rsidRDefault="00360801" w:rsidP="00360801">
            <w:pPr>
              <w:pStyle w:val="Tablebody--"/>
              <w:tabs>
                <w:tab w:val="left" w:pos="7063"/>
              </w:tabs>
              <w:autoSpaceDE w:val="0"/>
              <w:autoSpaceDN w:val="0"/>
              <w:adjustRightInd w:val="0"/>
            </w:pPr>
            <w:r w:rsidRPr="00104B63">
              <w:t>3.1.3</w:t>
            </w:r>
          </w:p>
          <w:p w14:paraId="7F02A1DA" w14:textId="11849F78" w:rsidR="00360801" w:rsidRPr="00104B63" w:rsidRDefault="00360801" w:rsidP="00360801">
            <w:pPr>
              <w:pStyle w:val="Tablebody--"/>
              <w:tabs>
                <w:tab w:val="left" w:pos="7063"/>
              </w:tabs>
              <w:autoSpaceDE w:val="0"/>
              <w:autoSpaceDN w:val="0"/>
              <w:adjustRightInd w:val="0"/>
            </w:pPr>
            <w:r w:rsidRPr="00104B63">
              <w:t>3.1.4</w:t>
            </w:r>
          </w:p>
        </w:tc>
        <w:tc>
          <w:tcPr>
            <w:tcW w:w="1312" w:type="pct"/>
            <w:vAlign w:val="center"/>
          </w:tcPr>
          <w:p w14:paraId="23081751" w14:textId="5A2D1BCB"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72" w:type="pct"/>
          </w:tcPr>
          <w:p w14:paraId="05A9E5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746B140" w14:textId="61E2AE2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2B139AD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5AF9F9" w14:textId="2A287F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2" w:type="pct"/>
          </w:tcPr>
          <w:p w14:paraId="46C5681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BDFB817" w14:textId="1E3859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72" w:type="pct"/>
          </w:tcPr>
          <w:p w14:paraId="30D156B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F967BCE" w14:textId="69F87E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72" w:type="pct"/>
          </w:tcPr>
          <w:p w14:paraId="1D0531F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AB3B02F" w14:textId="6B5A72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72" w:type="pct"/>
          </w:tcPr>
          <w:p w14:paraId="394B36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41F83B" w14:textId="1585751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75E43A3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996D1FF" w14:textId="4F997D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8F0422D" w14:textId="77777777" w:rsidTr="00632515">
        <w:trPr>
          <w:cantSplit/>
          <w:jc w:val="center"/>
        </w:trPr>
        <w:tc>
          <w:tcPr>
            <w:tcW w:w="382" w:type="pct"/>
            <w:tcBorders>
              <w:left w:val="single" w:sz="12" w:space="0" w:color="auto"/>
            </w:tcBorders>
          </w:tcPr>
          <w:p w14:paraId="1D47BF93" w14:textId="52FDEF41" w:rsidR="00360801" w:rsidRPr="00104B63" w:rsidRDefault="00360801" w:rsidP="00360801">
            <w:pPr>
              <w:pStyle w:val="Tablebody--"/>
              <w:tabs>
                <w:tab w:val="left" w:pos="7063"/>
              </w:tabs>
              <w:autoSpaceDE w:val="0"/>
              <w:autoSpaceDN w:val="0"/>
              <w:adjustRightInd w:val="0"/>
            </w:pPr>
            <w:r w:rsidRPr="00104B63">
              <w:t>4</w:t>
            </w:r>
          </w:p>
        </w:tc>
        <w:tc>
          <w:tcPr>
            <w:tcW w:w="4618" w:type="pct"/>
            <w:gridSpan w:val="8"/>
            <w:tcBorders>
              <w:right w:val="single" w:sz="12" w:space="0" w:color="auto"/>
            </w:tcBorders>
          </w:tcPr>
          <w:p w14:paraId="648D39D3" w14:textId="16E97777"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Walls in which holes in units are filled with mortar or concrete</w:t>
            </w:r>
          </w:p>
        </w:tc>
      </w:tr>
      <w:tr w:rsidR="00360801" w:rsidRPr="00104B63" w14:paraId="4BDABA69" w14:textId="77777777" w:rsidTr="00632515">
        <w:trPr>
          <w:cantSplit/>
          <w:jc w:val="center"/>
        </w:trPr>
        <w:tc>
          <w:tcPr>
            <w:tcW w:w="382" w:type="pct"/>
            <w:tcBorders>
              <w:left w:val="single" w:sz="12" w:space="0" w:color="auto"/>
              <w:bottom w:val="nil"/>
              <w:right w:val="nil"/>
            </w:tcBorders>
          </w:tcPr>
          <w:p w14:paraId="542768C0" w14:textId="010BA03E" w:rsidR="00360801" w:rsidRPr="00104B63" w:rsidRDefault="00360801" w:rsidP="00360801">
            <w:pPr>
              <w:pStyle w:val="Tablebody--"/>
              <w:tabs>
                <w:tab w:val="left" w:pos="7063"/>
              </w:tabs>
              <w:autoSpaceDE w:val="0"/>
              <w:autoSpaceDN w:val="0"/>
              <w:adjustRightInd w:val="0"/>
            </w:pPr>
            <w:r w:rsidRPr="00104B63">
              <w:t>4.1</w:t>
            </w:r>
          </w:p>
        </w:tc>
        <w:tc>
          <w:tcPr>
            <w:tcW w:w="4618" w:type="pct"/>
            <w:gridSpan w:val="8"/>
            <w:tcBorders>
              <w:left w:val="nil"/>
              <w:right w:val="single" w:sz="12" w:space="0" w:color="auto"/>
            </w:tcBorders>
          </w:tcPr>
          <w:p w14:paraId="439DEA1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and thin layer</w:t>
            </w:r>
          </w:p>
          <w:p w14:paraId="1C2A4C5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10 ≤ </w:t>
            </w:r>
            <w:r w:rsidRPr="00104B63">
              <w:rPr>
                <w:i/>
                <w:szCs w:val="24"/>
              </w:rPr>
              <w:t>f</w:t>
            </w:r>
            <w:r w:rsidRPr="00104B63">
              <w:rPr>
                <w:szCs w:val="24"/>
                <w:vertAlign w:val="subscript"/>
              </w:rPr>
              <w:t>b</w:t>
            </w:r>
            <w:r w:rsidRPr="00104B63">
              <w:rPr>
                <w:szCs w:val="24"/>
              </w:rPr>
              <w:t xml:space="preserve"> ≤ 35</w:t>
            </w:r>
          </w:p>
          <w:p w14:paraId="1DBEC91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500 ≤ </w:t>
            </w:r>
            <w:r w:rsidRPr="00104B63">
              <w:rPr>
                <w:i/>
                <w:szCs w:val="24"/>
              </w:rPr>
              <w:t>ρ</w:t>
            </w:r>
            <w:r w:rsidRPr="00104B63">
              <w:rPr>
                <w:szCs w:val="24"/>
              </w:rPr>
              <w:t xml:space="preserve"> ≤ 1 200</w:t>
            </w:r>
          </w:p>
          <w:p w14:paraId="7D15E40D" w14:textId="162E11E7" w:rsidR="00360801" w:rsidRPr="00104B63" w:rsidRDefault="00360801" w:rsidP="00360801">
            <w:pPr>
              <w:pStyle w:val="Tablebody--"/>
              <w:tabs>
                <w:tab w:val="left" w:pos="7063"/>
              </w:tabs>
              <w:autoSpaceDE w:val="0"/>
              <w:autoSpaceDN w:val="0"/>
              <w:adjustRightInd w:val="0"/>
              <w:rPr>
                <w:bCs/>
              </w:rPr>
            </w:pPr>
            <w:r w:rsidRPr="00104B63">
              <w:rPr>
                <w:i/>
                <w:szCs w:val="24"/>
              </w:rPr>
              <w:t>ct</w:t>
            </w:r>
            <w:r w:rsidRPr="00104B63">
              <w:rPr>
                <w:szCs w:val="24"/>
              </w:rPr>
              <w:t xml:space="preserve"> ≥ 10</w:t>
            </w:r>
            <w:r w:rsidR="0007707E">
              <w:rPr>
                <w:szCs w:val="24"/>
              </w:rPr>
              <w:t xml:space="preserve"> </w:t>
            </w:r>
            <w:r w:rsidRPr="00104B63">
              <w:rPr>
                <w:szCs w:val="24"/>
              </w:rPr>
              <w:t>%</w:t>
            </w:r>
          </w:p>
        </w:tc>
      </w:tr>
      <w:tr w:rsidR="00360801" w:rsidRPr="00104B63" w14:paraId="0009CC9D" w14:textId="77777777" w:rsidTr="00632515">
        <w:trPr>
          <w:cantSplit/>
          <w:jc w:val="center"/>
        </w:trPr>
        <w:tc>
          <w:tcPr>
            <w:tcW w:w="382" w:type="pct"/>
            <w:tcBorders>
              <w:top w:val="nil"/>
              <w:left w:val="single" w:sz="12" w:space="0" w:color="auto"/>
              <w:bottom w:val="nil"/>
            </w:tcBorders>
          </w:tcPr>
          <w:p w14:paraId="7E02226D" w14:textId="77777777" w:rsidR="00360801" w:rsidRPr="00104B63" w:rsidRDefault="00360801" w:rsidP="00360801">
            <w:pPr>
              <w:pStyle w:val="Tablebody--"/>
              <w:tabs>
                <w:tab w:val="left" w:pos="7063"/>
              </w:tabs>
              <w:autoSpaceDE w:val="0"/>
              <w:autoSpaceDN w:val="0"/>
              <w:adjustRightInd w:val="0"/>
            </w:pPr>
            <w:r w:rsidRPr="00104B63">
              <w:t>4.1.1</w:t>
            </w:r>
          </w:p>
          <w:p w14:paraId="276AF45E" w14:textId="32EFB0ED" w:rsidR="00360801" w:rsidRPr="00104B63" w:rsidRDefault="00360801" w:rsidP="00360801">
            <w:pPr>
              <w:pStyle w:val="Tablebody--"/>
              <w:tabs>
                <w:tab w:val="left" w:pos="7063"/>
              </w:tabs>
              <w:autoSpaceDE w:val="0"/>
              <w:autoSpaceDN w:val="0"/>
              <w:adjustRightInd w:val="0"/>
            </w:pPr>
            <w:r w:rsidRPr="00104B63">
              <w:t>4.1.2</w:t>
            </w:r>
          </w:p>
        </w:tc>
        <w:tc>
          <w:tcPr>
            <w:tcW w:w="1312" w:type="pct"/>
            <w:vAlign w:val="center"/>
          </w:tcPr>
          <w:p w14:paraId="4D2D9290" w14:textId="27E38F01"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72" w:type="pct"/>
          </w:tcPr>
          <w:p w14:paraId="34B2AA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A8BD3B1" w14:textId="4543CCF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49D3685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96AC905" w14:textId="4E5718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2612D18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28CA22D" w14:textId="3AFDD6F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40A3F5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442084D" w14:textId="6D036E7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041131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E48B5DD" w14:textId="22ABDCA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2" w:type="pct"/>
          </w:tcPr>
          <w:p w14:paraId="7D613D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181F78" w14:textId="16835EC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55EDD5D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BA83BC4" w14:textId="203149D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C1CB9E4" w14:textId="77777777" w:rsidTr="00632515">
        <w:trPr>
          <w:cantSplit/>
          <w:jc w:val="center"/>
        </w:trPr>
        <w:tc>
          <w:tcPr>
            <w:tcW w:w="382" w:type="pct"/>
            <w:tcBorders>
              <w:top w:val="nil"/>
              <w:left w:val="single" w:sz="12" w:space="0" w:color="auto"/>
            </w:tcBorders>
          </w:tcPr>
          <w:p w14:paraId="4ABB9B68" w14:textId="77777777" w:rsidR="00360801" w:rsidRPr="00104B63" w:rsidRDefault="00360801" w:rsidP="00360801">
            <w:pPr>
              <w:pStyle w:val="Tablebody--"/>
              <w:tabs>
                <w:tab w:val="left" w:pos="7063"/>
              </w:tabs>
              <w:autoSpaceDE w:val="0"/>
              <w:autoSpaceDN w:val="0"/>
              <w:adjustRightInd w:val="0"/>
            </w:pPr>
            <w:r w:rsidRPr="00104B63">
              <w:t>4.1.3</w:t>
            </w:r>
          </w:p>
          <w:p w14:paraId="74D22978" w14:textId="1A45CD16" w:rsidR="00360801" w:rsidRPr="00104B63" w:rsidRDefault="00360801" w:rsidP="00360801">
            <w:pPr>
              <w:pStyle w:val="Tablebody--"/>
              <w:tabs>
                <w:tab w:val="left" w:pos="7063"/>
              </w:tabs>
              <w:autoSpaceDE w:val="0"/>
              <w:autoSpaceDN w:val="0"/>
              <w:adjustRightInd w:val="0"/>
            </w:pPr>
            <w:r w:rsidRPr="00104B63">
              <w:t>4.1.4</w:t>
            </w:r>
          </w:p>
        </w:tc>
        <w:tc>
          <w:tcPr>
            <w:tcW w:w="1312" w:type="pct"/>
            <w:vAlign w:val="center"/>
          </w:tcPr>
          <w:p w14:paraId="3D8DE897" w14:textId="2D995CBA"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72" w:type="pct"/>
          </w:tcPr>
          <w:p w14:paraId="440D9E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EFCFE8F" w14:textId="597C40D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639C0C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8240F24" w14:textId="74A73C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6A311D6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14A2F86" w14:textId="7940CC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72A703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5C51F50B" w14:textId="0C44A35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5A5CD8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CAE2289" w14:textId="36F6F61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42319B9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6BBF6D" w14:textId="042A79E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3CA70F6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9520F2B" w14:textId="7007F6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19C078A" w14:textId="77777777" w:rsidTr="00632515">
        <w:trPr>
          <w:cantSplit/>
          <w:jc w:val="center"/>
        </w:trPr>
        <w:tc>
          <w:tcPr>
            <w:tcW w:w="382" w:type="pct"/>
            <w:tcBorders>
              <w:left w:val="single" w:sz="12" w:space="0" w:color="auto"/>
            </w:tcBorders>
          </w:tcPr>
          <w:p w14:paraId="15142E6E" w14:textId="08FFFD25" w:rsidR="00360801" w:rsidRPr="00104B63" w:rsidRDefault="00360801" w:rsidP="00360801">
            <w:pPr>
              <w:pStyle w:val="Tablebody--"/>
              <w:tabs>
                <w:tab w:val="left" w:pos="7063"/>
              </w:tabs>
              <w:autoSpaceDE w:val="0"/>
              <w:autoSpaceDN w:val="0"/>
              <w:adjustRightInd w:val="0"/>
            </w:pPr>
            <w:r w:rsidRPr="00104B63">
              <w:t>5</w:t>
            </w:r>
          </w:p>
        </w:tc>
        <w:tc>
          <w:tcPr>
            <w:tcW w:w="4618" w:type="pct"/>
            <w:gridSpan w:val="8"/>
            <w:tcBorders>
              <w:right w:val="single" w:sz="12" w:space="0" w:color="auto"/>
            </w:tcBorders>
          </w:tcPr>
          <w:p w14:paraId="4245FA31" w14:textId="7448F377"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4 units</w:t>
            </w:r>
          </w:p>
        </w:tc>
      </w:tr>
      <w:tr w:rsidR="00360801" w:rsidRPr="00104B63" w14:paraId="3B728B2A" w14:textId="77777777" w:rsidTr="00632515">
        <w:trPr>
          <w:cantSplit/>
          <w:jc w:val="center"/>
        </w:trPr>
        <w:tc>
          <w:tcPr>
            <w:tcW w:w="382" w:type="pct"/>
            <w:tcBorders>
              <w:left w:val="single" w:sz="12" w:space="0" w:color="auto"/>
              <w:bottom w:val="nil"/>
              <w:right w:val="nil"/>
            </w:tcBorders>
          </w:tcPr>
          <w:p w14:paraId="29D9F587" w14:textId="7632C49C" w:rsidR="00360801" w:rsidRPr="00104B63" w:rsidRDefault="00360801" w:rsidP="00360801">
            <w:pPr>
              <w:pStyle w:val="Tablebody--"/>
              <w:tabs>
                <w:tab w:val="left" w:pos="7063"/>
              </w:tabs>
              <w:autoSpaceDE w:val="0"/>
              <w:autoSpaceDN w:val="0"/>
              <w:adjustRightInd w:val="0"/>
            </w:pPr>
            <w:r w:rsidRPr="00104B63">
              <w:t>5.1</w:t>
            </w:r>
          </w:p>
        </w:tc>
        <w:tc>
          <w:tcPr>
            <w:tcW w:w="4618" w:type="pct"/>
            <w:gridSpan w:val="8"/>
            <w:tcBorders>
              <w:left w:val="nil"/>
              <w:right w:val="single" w:sz="12" w:space="0" w:color="auto"/>
            </w:tcBorders>
          </w:tcPr>
          <w:p w14:paraId="2709B4E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and lightweight</w:t>
            </w:r>
          </w:p>
          <w:p w14:paraId="3A6E3A8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5 ≤ </w:t>
            </w:r>
            <w:r w:rsidRPr="00104B63">
              <w:rPr>
                <w:i/>
                <w:szCs w:val="24"/>
              </w:rPr>
              <w:t>f</w:t>
            </w:r>
            <w:r w:rsidRPr="00104B63">
              <w:rPr>
                <w:szCs w:val="24"/>
                <w:vertAlign w:val="subscript"/>
              </w:rPr>
              <w:t>b</w:t>
            </w:r>
            <w:r w:rsidRPr="00104B63">
              <w:rPr>
                <w:szCs w:val="24"/>
              </w:rPr>
              <w:t xml:space="preserve"> ≤ 35</w:t>
            </w:r>
          </w:p>
          <w:p w14:paraId="0FB55B0C" w14:textId="31C73F9E" w:rsidR="00360801" w:rsidRPr="00104B63" w:rsidRDefault="00360801" w:rsidP="00360801">
            <w:pPr>
              <w:pStyle w:val="Tablebody--"/>
              <w:tabs>
                <w:tab w:val="left" w:pos="7063"/>
              </w:tabs>
              <w:autoSpaceDE w:val="0"/>
              <w:autoSpaceDN w:val="0"/>
              <w:adjustRightInd w:val="0"/>
              <w:rPr>
                <w:bCs/>
              </w:rPr>
            </w:pPr>
            <w:r w:rsidRPr="00104B63">
              <w:rPr>
                <w:szCs w:val="24"/>
              </w:rPr>
              <w:t xml:space="preserve">500 ≤ </w:t>
            </w:r>
            <w:r w:rsidRPr="00104B63">
              <w:rPr>
                <w:i/>
                <w:szCs w:val="24"/>
              </w:rPr>
              <w:t>ρ</w:t>
            </w:r>
            <w:r w:rsidRPr="00104B63">
              <w:rPr>
                <w:szCs w:val="24"/>
              </w:rPr>
              <w:t xml:space="preserve"> ≤ 1 200</w:t>
            </w:r>
          </w:p>
        </w:tc>
      </w:tr>
      <w:tr w:rsidR="00360801" w:rsidRPr="00104B63" w14:paraId="235F5A73" w14:textId="77777777" w:rsidTr="00632515">
        <w:trPr>
          <w:cantSplit/>
          <w:jc w:val="center"/>
        </w:trPr>
        <w:tc>
          <w:tcPr>
            <w:tcW w:w="382" w:type="pct"/>
            <w:tcBorders>
              <w:top w:val="nil"/>
              <w:left w:val="single" w:sz="12" w:space="0" w:color="auto"/>
              <w:bottom w:val="nil"/>
            </w:tcBorders>
          </w:tcPr>
          <w:p w14:paraId="5E34AD2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5.1.1</w:t>
            </w:r>
          </w:p>
          <w:p w14:paraId="1FC7DBD9" w14:textId="25E4D90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5.1.2</w:t>
            </w:r>
          </w:p>
        </w:tc>
        <w:tc>
          <w:tcPr>
            <w:tcW w:w="1312" w:type="pct"/>
            <w:vAlign w:val="center"/>
          </w:tcPr>
          <w:p w14:paraId="5149CC54" w14:textId="1A2D0C51"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72" w:type="pct"/>
          </w:tcPr>
          <w:p w14:paraId="6D8FFB6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769D5BA" w14:textId="47AC6CF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Pr>
          <w:p w14:paraId="2AE24B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70F94F" w14:textId="466D0F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72" w:type="pct"/>
          </w:tcPr>
          <w:p w14:paraId="4C6A86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2A7121B" w14:textId="2DC87F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72" w:type="pct"/>
          </w:tcPr>
          <w:p w14:paraId="0283F0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95FB086" w14:textId="1AAA80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72" w:type="pct"/>
          </w:tcPr>
          <w:p w14:paraId="3D8DB1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60E8D4" w14:textId="7FDE14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72" w:type="pct"/>
          </w:tcPr>
          <w:p w14:paraId="72D5E3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5ECE49" w14:textId="128127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right w:val="single" w:sz="12" w:space="0" w:color="auto"/>
            </w:tcBorders>
          </w:tcPr>
          <w:p w14:paraId="2BCFEC1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1C8677" w14:textId="62A216F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C30B4BB" w14:textId="77777777" w:rsidTr="00632515">
        <w:trPr>
          <w:cantSplit/>
          <w:jc w:val="center"/>
        </w:trPr>
        <w:tc>
          <w:tcPr>
            <w:tcW w:w="382" w:type="pct"/>
            <w:tcBorders>
              <w:top w:val="nil"/>
              <w:left w:val="single" w:sz="12" w:space="0" w:color="auto"/>
              <w:bottom w:val="single" w:sz="12" w:space="0" w:color="auto"/>
            </w:tcBorders>
          </w:tcPr>
          <w:p w14:paraId="345C351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5.1.3</w:t>
            </w:r>
          </w:p>
          <w:p w14:paraId="222725DB" w14:textId="506C738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5.1.4</w:t>
            </w:r>
          </w:p>
        </w:tc>
        <w:tc>
          <w:tcPr>
            <w:tcW w:w="1312" w:type="pct"/>
            <w:tcBorders>
              <w:bottom w:val="single" w:sz="12" w:space="0" w:color="auto"/>
            </w:tcBorders>
            <w:vAlign w:val="center"/>
          </w:tcPr>
          <w:p w14:paraId="52E4167A" w14:textId="791F0E47"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72" w:type="pct"/>
            <w:tcBorders>
              <w:bottom w:val="single" w:sz="12" w:space="0" w:color="auto"/>
            </w:tcBorders>
          </w:tcPr>
          <w:p w14:paraId="54D6AA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656B993" w14:textId="4A5358C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2" w:type="pct"/>
            <w:tcBorders>
              <w:bottom w:val="single" w:sz="12" w:space="0" w:color="auto"/>
            </w:tcBorders>
          </w:tcPr>
          <w:p w14:paraId="150EB7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709CBE6" w14:textId="70B021F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2" w:type="pct"/>
            <w:tcBorders>
              <w:bottom w:val="single" w:sz="12" w:space="0" w:color="auto"/>
            </w:tcBorders>
          </w:tcPr>
          <w:p w14:paraId="5FB14E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1755DE" w14:textId="3010367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72" w:type="pct"/>
            <w:tcBorders>
              <w:bottom w:val="single" w:sz="12" w:space="0" w:color="auto"/>
            </w:tcBorders>
          </w:tcPr>
          <w:p w14:paraId="5B642AA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0BDA432" w14:textId="2CC66A2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72" w:type="pct"/>
            <w:tcBorders>
              <w:bottom w:val="single" w:sz="12" w:space="0" w:color="auto"/>
            </w:tcBorders>
          </w:tcPr>
          <w:p w14:paraId="466545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33ECC1" w14:textId="361D6A7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72" w:type="pct"/>
            <w:tcBorders>
              <w:bottom w:val="single" w:sz="12" w:space="0" w:color="auto"/>
            </w:tcBorders>
          </w:tcPr>
          <w:p w14:paraId="2EFDE98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2D74AE0" w14:textId="5DF50C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72" w:type="pct"/>
            <w:tcBorders>
              <w:bottom w:val="single" w:sz="12" w:space="0" w:color="auto"/>
              <w:right w:val="single" w:sz="12" w:space="0" w:color="auto"/>
            </w:tcBorders>
          </w:tcPr>
          <w:p w14:paraId="40D874B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D046201" w14:textId="4B01789A" w:rsidR="00360801" w:rsidRPr="00104B63" w:rsidRDefault="00360801" w:rsidP="00360801">
            <w:pPr>
              <w:pStyle w:val="Tablebody--"/>
              <w:tabs>
                <w:tab w:val="left" w:pos="7063"/>
              </w:tabs>
              <w:autoSpaceDE w:val="0"/>
              <w:autoSpaceDN w:val="0"/>
              <w:adjustRightInd w:val="0"/>
              <w:jc w:val="center"/>
            </w:pPr>
            <w:r w:rsidRPr="00104B63">
              <w:rPr>
                <w:szCs w:val="24"/>
              </w:rPr>
              <w:t>nvg</w:t>
            </w:r>
          </w:p>
        </w:tc>
      </w:tr>
    </w:tbl>
    <w:p w14:paraId="4EBF8F17" w14:textId="77777777" w:rsidR="00360801" w:rsidRPr="00104B63" w:rsidRDefault="00360801">
      <w:pPr>
        <w:pStyle w:val="a2"/>
        <w:tabs>
          <w:tab w:val="left" w:pos="360"/>
        </w:tabs>
        <w:autoSpaceDE w:val="0"/>
        <w:autoSpaceDN w:val="0"/>
        <w:adjustRightInd w:val="0"/>
        <w:rPr>
          <w:szCs w:val="24"/>
        </w:rPr>
      </w:pPr>
      <w:bookmarkStart w:id="58" w:name="_Toc101452319"/>
      <w:r w:rsidRPr="00104B63">
        <w:rPr>
          <w:szCs w:val="24"/>
        </w:rPr>
        <w:lastRenderedPageBreak/>
        <w:t>Calcium silicate masonry</w:t>
      </w:r>
      <w:bookmarkEnd w:id="58"/>
    </w:p>
    <w:p w14:paraId="25E13561" w14:textId="1BA5C989" w:rsidR="00360801" w:rsidRPr="00104B63" w:rsidRDefault="00360801" w:rsidP="00632515">
      <w:pPr>
        <w:pStyle w:val="BodyText"/>
        <w:keepNext/>
        <w:autoSpaceDE w:val="0"/>
        <w:autoSpaceDN w:val="0"/>
        <w:adjustRightInd w:val="0"/>
        <w:rPr>
          <w:szCs w:val="24"/>
        </w:rPr>
      </w:pPr>
      <w:r w:rsidRPr="00104B63">
        <w:rPr>
          <w:szCs w:val="24"/>
        </w:rPr>
        <w:t>(1) The minimum thickness of a masonry wall, t</w:t>
      </w:r>
      <w:r w:rsidRPr="00104B63">
        <w:rPr>
          <w:szCs w:val="24"/>
          <w:vertAlign w:val="subscript"/>
        </w:rPr>
        <w:t>F</w:t>
      </w:r>
      <w:r w:rsidRPr="00104B63">
        <w:rPr>
          <w:szCs w:val="24"/>
        </w:rPr>
        <w:t>, (or minimum length l</w:t>
      </w:r>
      <w:r w:rsidRPr="00104B63">
        <w:rPr>
          <w:szCs w:val="24"/>
          <w:vertAlign w:val="subscript"/>
        </w:rPr>
        <w:t>F</w:t>
      </w:r>
      <w:r w:rsidRPr="00104B63">
        <w:rPr>
          <w:szCs w:val="24"/>
        </w:rPr>
        <w:t xml:space="preserve"> depending on the case) shall be determined for calcium silicate masonry based on the period of fire resistance </w:t>
      </w:r>
      <w:r w:rsidRPr="00104B63">
        <w:rPr>
          <w:i/>
          <w:szCs w:val="24"/>
        </w:rPr>
        <w:t>t</w:t>
      </w:r>
      <w:r w:rsidRPr="00104B63">
        <w:rPr>
          <w:szCs w:val="24"/>
          <w:vertAlign w:val="subscript"/>
        </w:rPr>
        <w:t>fi,d</w:t>
      </w:r>
      <w:r w:rsidRPr="00104B63">
        <w:rPr>
          <w:szCs w:val="24"/>
        </w:rPr>
        <w:t>.</w:t>
      </w:r>
    </w:p>
    <w:p w14:paraId="4BC9A3C7"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r>
      <w:r w:rsidRPr="00104B63">
        <w:rPr>
          <w:rStyle w:val="citetbl"/>
          <w:szCs w:val="24"/>
          <w:shd w:val="clear" w:color="auto" w:fill="auto"/>
        </w:rPr>
        <w:t>Tables A.5.1</w:t>
      </w:r>
      <w:r w:rsidRPr="00104B63">
        <w:rPr>
          <w:szCs w:val="24"/>
        </w:rPr>
        <w:t xml:space="preserve"> (NDP) to A.5.6 (NDP) provide minimum values of </w:t>
      </w:r>
      <w:r w:rsidRPr="00104B63">
        <w:rPr>
          <w:i/>
          <w:szCs w:val="24"/>
        </w:rPr>
        <w:t>t</w:t>
      </w:r>
      <w:r w:rsidRPr="00104B63">
        <w:rPr>
          <w:szCs w:val="24"/>
          <w:vertAlign w:val="subscript"/>
        </w:rPr>
        <w:t>F</w:t>
      </w:r>
      <w:r w:rsidRPr="00104B63">
        <w:rPr>
          <w:szCs w:val="24"/>
        </w:rPr>
        <w:t xml:space="preserve"> or </w:t>
      </w:r>
      <w:r w:rsidRPr="00104B63">
        <w:rPr>
          <w:i/>
          <w:szCs w:val="24"/>
        </w:rPr>
        <w:t>l</w:t>
      </w:r>
      <w:r w:rsidRPr="00104B63">
        <w:rPr>
          <w:szCs w:val="24"/>
          <w:vertAlign w:val="subscript"/>
        </w:rPr>
        <w:t>F</w:t>
      </w:r>
      <w:r w:rsidRPr="00104B63">
        <w:rPr>
          <w:szCs w:val="24"/>
        </w:rPr>
        <w:t xml:space="preserve"> for the commonly used range of units, grouping, mortar density and load levels. Based on available test results, the masonry characteristics and the partial factors used in a country, the National Annex can set different minimum values of </w:t>
      </w:r>
      <w:r w:rsidRPr="00104B63">
        <w:rPr>
          <w:i/>
          <w:szCs w:val="24"/>
        </w:rPr>
        <w:t>t</w:t>
      </w:r>
      <w:r w:rsidRPr="00104B63">
        <w:rPr>
          <w:szCs w:val="24"/>
          <w:vertAlign w:val="subscript"/>
        </w:rPr>
        <w:t>F</w:t>
      </w:r>
      <w:r w:rsidRPr="00104B63">
        <w:rPr>
          <w:szCs w:val="24"/>
        </w:rPr>
        <w:t xml:space="preserve"> or </w:t>
      </w:r>
      <w:r w:rsidRPr="00104B63">
        <w:rPr>
          <w:i/>
          <w:szCs w:val="24"/>
        </w:rPr>
        <w:t>l</w:t>
      </w:r>
      <w:r w:rsidRPr="00104B63">
        <w:rPr>
          <w:szCs w:val="24"/>
          <w:vertAlign w:val="subscript"/>
        </w:rPr>
        <w:t>F</w:t>
      </w:r>
      <w:r w:rsidRPr="00104B63">
        <w:rPr>
          <w:szCs w:val="24"/>
        </w:rPr>
        <w:t>, different periods of fire resistance and, for loadbearing walls, the level of loading applicable to the wall, and can distinguish between single and double leaf walls by introducing additional lines increasing the total thickness for double leaf walls if required.</w:t>
      </w:r>
    </w:p>
    <w:p w14:paraId="119CE575" w14:textId="388835B7" w:rsidR="00360801" w:rsidRPr="00104B63" w:rsidRDefault="00360801">
      <w:pPr>
        <w:pStyle w:val="Tabletitle"/>
        <w:autoSpaceDE w:val="0"/>
        <w:autoSpaceDN w:val="0"/>
        <w:adjustRightInd w:val="0"/>
        <w:outlineLvl w:val="0"/>
        <w:rPr>
          <w:szCs w:val="24"/>
        </w:rPr>
      </w:pPr>
      <w:bookmarkStart w:id="59" w:name="_Toc101452320"/>
      <w:r w:rsidRPr="00104B63">
        <w:rPr>
          <w:szCs w:val="24"/>
        </w:rPr>
        <w:t>Table A.5.1 — (NDP) Calcium silicate masonry - Minimum thickness of separating non-loadbearing separating walls (Criteria EI) for fire resistance classifications</w:t>
      </w:r>
      <w:bookmarkEnd w:id="59"/>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214"/>
        <w:gridCol w:w="956"/>
        <w:gridCol w:w="958"/>
        <w:gridCol w:w="958"/>
        <w:gridCol w:w="958"/>
        <w:gridCol w:w="958"/>
        <w:gridCol w:w="958"/>
        <w:gridCol w:w="960"/>
      </w:tblGrid>
      <w:tr w:rsidR="00360801" w:rsidRPr="00104B63" w14:paraId="415EF7E8" w14:textId="77777777" w:rsidTr="00632515">
        <w:trPr>
          <w:cantSplit/>
          <w:jc w:val="center"/>
        </w:trPr>
        <w:tc>
          <w:tcPr>
            <w:tcW w:w="410" w:type="pct"/>
            <w:vMerge w:val="restart"/>
            <w:tcBorders>
              <w:top w:val="single" w:sz="12" w:space="0" w:color="auto"/>
              <w:left w:val="single" w:sz="12" w:space="0" w:color="auto"/>
            </w:tcBorders>
          </w:tcPr>
          <w:p w14:paraId="7897CF2D" w14:textId="727A1D43"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139" w:type="pct"/>
            <w:vMerge w:val="restart"/>
            <w:tcBorders>
              <w:top w:val="single" w:sz="12" w:space="0" w:color="auto"/>
            </w:tcBorders>
          </w:tcPr>
          <w:p w14:paraId="6EA4390A"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29E82D87" w14:textId="2D2D1EA8"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450" w:type="pct"/>
            <w:gridSpan w:val="7"/>
            <w:tcBorders>
              <w:top w:val="single" w:sz="12" w:space="0" w:color="auto"/>
              <w:right w:val="single" w:sz="12" w:space="0" w:color="auto"/>
            </w:tcBorders>
          </w:tcPr>
          <w:p w14:paraId="4B27651D" w14:textId="2191D66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EI for time (minutes) </w:t>
            </w:r>
            <w:r w:rsidRPr="00104B63">
              <w:rPr>
                <w:b/>
                <w:i/>
                <w:szCs w:val="24"/>
              </w:rPr>
              <w:t>t</w:t>
            </w:r>
            <w:r w:rsidRPr="00104B63">
              <w:rPr>
                <w:b/>
                <w:szCs w:val="24"/>
                <w:vertAlign w:val="subscript"/>
              </w:rPr>
              <w:t>fi,d</w:t>
            </w:r>
          </w:p>
        </w:tc>
      </w:tr>
      <w:tr w:rsidR="00360801" w:rsidRPr="00104B63" w14:paraId="1F6D5D90" w14:textId="77777777" w:rsidTr="00632515">
        <w:trPr>
          <w:cantSplit/>
          <w:jc w:val="center"/>
        </w:trPr>
        <w:tc>
          <w:tcPr>
            <w:tcW w:w="410" w:type="pct"/>
            <w:vMerge/>
            <w:tcBorders>
              <w:left w:val="single" w:sz="12" w:space="0" w:color="auto"/>
              <w:bottom w:val="single" w:sz="12" w:space="0" w:color="auto"/>
            </w:tcBorders>
          </w:tcPr>
          <w:p w14:paraId="7359481C" w14:textId="77777777" w:rsidR="00360801" w:rsidRPr="00104B63" w:rsidRDefault="00360801" w:rsidP="00360801"/>
        </w:tc>
        <w:tc>
          <w:tcPr>
            <w:tcW w:w="1139" w:type="pct"/>
            <w:vMerge/>
            <w:tcBorders>
              <w:bottom w:val="single" w:sz="12" w:space="0" w:color="auto"/>
            </w:tcBorders>
          </w:tcPr>
          <w:p w14:paraId="4330494A" w14:textId="77777777" w:rsidR="00360801" w:rsidRPr="00104B63" w:rsidRDefault="00360801" w:rsidP="00360801"/>
        </w:tc>
        <w:tc>
          <w:tcPr>
            <w:tcW w:w="492" w:type="pct"/>
            <w:tcBorders>
              <w:bottom w:val="single" w:sz="12" w:space="0" w:color="auto"/>
            </w:tcBorders>
          </w:tcPr>
          <w:p w14:paraId="2E78841C" w14:textId="641F478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93" w:type="pct"/>
            <w:tcBorders>
              <w:bottom w:val="single" w:sz="12" w:space="0" w:color="auto"/>
            </w:tcBorders>
          </w:tcPr>
          <w:p w14:paraId="6070F30C" w14:textId="6432024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93" w:type="pct"/>
            <w:tcBorders>
              <w:bottom w:val="single" w:sz="12" w:space="0" w:color="auto"/>
            </w:tcBorders>
          </w:tcPr>
          <w:p w14:paraId="6828FB22" w14:textId="0F57D29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93" w:type="pct"/>
            <w:tcBorders>
              <w:bottom w:val="single" w:sz="12" w:space="0" w:color="auto"/>
            </w:tcBorders>
          </w:tcPr>
          <w:p w14:paraId="07373726" w14:textId="5D51D39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93" w:type="pct"/>
            <w:tcBorders>
              <w:bottom w:val="single" w:sz="12" w:space="0" w:color="auto"/>
            </w:tcBorders>
          </w:tcPr>
          <w:p w14:paraId="6C4B6094" w14:textId="6190161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93" w:type="pct"/>
            <w:tcBorders>
              <w:bottom w:val="single" w:sz="12" w:space="0" w:color="auto"/>
            </w:tcBorders>
          </w:tcPr>
          <w:p w14:paraId="22C4FB50" w14:textId="4096683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93" w:type="pct"/>
            <w:tcBorders>
              <w:bottom w:val="single" w:sz="12" w:space="0" w:color="auto"/>
              <w:right w:val="single" w:sz="12" w:space="0" w:color="auto"/>
            </w:tcBorders>
          </w:tcPr>
          <w:p w14:paraId="79E9F51D" w14:textId="4E24BDA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6E792538" w14:textId="77777777" w:rsidTr="00632515">
        <w:trPr>
          <w:cantSplit/>
          <w:jc w:val="center"/>
        </w:trPr>
        <w:tc>
          <w:tcPr>
            <w:tcW w:w="410" w:type="pct"/>
            <w:tcBorders>
              <w:top w:val="single" w:sz="12" w:space="0" w:color="auto"/>
              <w:left w:val="single" w:sz="12" w:space="0" w:color="auto"/>
            </w:tcBorders>
          </w:tcPr>
          <w:p w14:paraId="41AB12E3" w14:textId="60D0C616" w:rsidR="00360801" w:rsidRPr="00104B63" w:rsidRDefault="00360801" w:rsidP="00360801">
            <w:pPr>
              <w:pStyle w:val="Tablebody--"/>
              <w:tabs>
                <w:tab w:val="left" w:pos="7063"/>
              </w:tabs>
              <w:autoSpaceDE w:val="0"/>
              <w:autoSpaceDN w:val="0"/>
              <w:adjustRightInd w:val="0"/>
            </w:pPr>
            <w:r w:rsidRPr="00104B63">
              <w:t>1</w:t>
            </w:r>
          </w:p>
        </w:tc>
        <w:tc>
          <w:tcPr>
            <w:tcW w:w="1139" w:type="pct"/>
            <w:tcBorders>
              <w:top w:val="single" w:sz="12" w:space="0" w:color="auto"/>
            </w:tcBorders>
          </w:tcPr>
          <w:p w14:paraId="5B00636F" w14:textId="5E6E052C"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1S , 1, 2 and 3 units</w:t>
            </w:r>
          </w:p>
        </w:tc>
        <w:tc>
          <w:tcPr>
            <w:tcW w:w="3450" w:type="pct"/>
            <w:gridSpan w:val="7"/>
            <w:tcBorders>
              <w:top w:val="single" w:sz="12" w:space="0" w:color="auto"/>
              <w:right w:val="single" w:sz="12" w:space="0" w:color="auto"/>
            </w:tcBorders>
          </w:tcPr>
          <w:p w14:paraId="38F3726A" w14:textId="70FBDB6B" w:rsidR="00360801" w:rsidRPr="00104B63" w:rsidRDefault="00360801" w:rsidP="00360801">
            <w:pPr>
              <w:pStyle w:val="Tablebody--"/>
              <w:tabs>
                <w:tab w:val="left" w:pos="7063"/>
              </w:tabs>
              <w:autoSpaceDE w:val="0"/>
              <w:autoSpaceDN w:val="0"/>
              <w:adjustRightInd w:val="0"/>
            </w:pPr>
            <w:r w:rsidRPr="00104B63">
              <w:rPr>
                <w:szCs w:val="24"/>
              </w:rPr>
              <w:t> </w:t>
            </w:r>
          </w:p>
        </w:tc>
      </w:tr>
      <w:tr w:rsidR="00360801" w:rsidRPr="00104B63" w14:paraId="0A7A3602" w14:textId="77777777" w:rsidTr="00632515">
        <w:trPr>
          <w:cantSplit/>
          <w:jc w:val="center"/>
        </w:trPr>
        <w:tc>
          <w:tcPr>
            <w:tcW w:w="410" w:type="pct"/>
            <w:tcBorders>
              <w:left w:val="single" w:sz="12" w:space="0" w:color="auto"/>
              <w:bottom w:val="nil"/>
              <w:right w:val="nil"/>
            </w:tcBorders>
          </w:tcPr>
          <w:p w14:paraId="3895D7F2" w14:textId="37D000E1" w:rsidR="00360801" w:rsidRPr="00104B63" w:rsidRDefault="00360801" w:rsidP="00360801">
            <w:pPr>
              <w:pStyle w:val="Tablebody--"/>
              <w:tabs>
                <w:tab w:val="left" w:pos="7063"/>
              </w:tabs>
              <w:autoSpaceDE w:val="0"/>
              <w:autoSpaceDN w:val="0"/>
              <w:adjustRightInd w:val="0"/>
            </w:pPr>
            <w:r w:rsidRPr="00104B63">
              <w:t>1.1</w:t>
            </w:r>
          </w:p>
        </w:tc>
        <w:tc>
          <w:tcPr>
            <w:tcW w:w="4590" w:type="pct"/>
            <w:gridSpan w:val="8"/>
            <w:tcBorders>
              <w:left w:val="nil"/>
              <w:right w:val="single" w:sz="12" w:space="0" w:color="auto"/>
            </w:tcBorders>
          </w:tcPr>
          <w:p w14:paraId="5E889AD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6A2437B6" w14:textId="39A9F49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600 ≤ </w:t>
            </w:r>
            <w:r w:rsidRPr="00104B63">
              <w:rPr>
                <w:i/>
                <w:szCs w:val="24"/>
              </w:rPr>
              <w:t>ρ</w:t>
            </w:r>
            <w:r w:rsidRPr="00104B63">
              <w:rPr>
                <w:szCs w:val="24"/>
              </w:rPr>
              <w:t xml:space="preserve"> ≤ 2 600</w:t>
            </w:r>
          </w:p>
        </w:tc>
      </w:tr>
      <w:tr w:rsidR="00360801" w:rsidRPr="00104B63" w14:paraId="4BF0FB23" w14:textId="77777777" w:rsidTr="00632515">
        <w:trPr>
          <w:cantSplit/>
          <w:trHeight w:val="469"/>
          <w:jc w:val="center"/>
        </w:trPr>
        <w:tc>
          <w:tcPr>
            <w:tcW w:w="410" w:type="pct"/>
            <w:tcBorders>
              <w:top w:val="nil"/>
              <w:left w:val="single" w:sz="12" w:space="0" w:color="auto"/>
            </w:tcBorders>
          </w:tcPr>
          <w:p w14:paraId="6145CB9B" w14:textId="77777777" w:rsidR="00360801" w:rsidRPr="00104B63" w:rsidRDefault="00360801" w:rsidP="00360801">
            <w:pPr>
              <w:pStyle w:val="Tablebody--"/>
              <w:tabs>
                <w:tab w:val="left" w:pos="7063"/>
              </w:tabs>
              <w:autoSpaceDE w:val="0"/>
              <w:autoSpaceDN w:val="0"/>
              <w:adjustRightInd w:val="0"/>
            </w:pPr>
            <w:r w:rsidRPr="00104B63">
              <w:t>1.1.1</w:t>
            </w:r>
          </w:p>
          <w:p w14:paraId="4A2B4395" w14:textId="4DA0DADD" w:rsidR="00360801" w:rsidRPr="00104B63" w:rsidRDefault="00360801" w:rsidP="00360801">
            <w:pPr>
              <w:pStyle w:val="Tablebody--"/>
              <w:tabs>
                <w:tab w:val="left" w:pos="7063"/>
              </w:tabs>
              <w:autoSpaceDE w:val="0"/>
              <w:autoSpaceDN w:val="0"/>
              <w:adjustRightInd w:val="0"/>
            </w:pPr>
            <w:r w:rsidRPr="00104B63">
              <w:t>1.1.2</w:t>
            </w:r>
          </w:p>
        </w:tc>
        <w:tc>
          <w:tcPr>
            <w:tcW w:w="1139" w:type="pct"/>
          </w:tcPr>
          <w:p w14:paraId="78CC97EC" w14:textId="680BA1BA" w:rsidR="00360801" w:rsidRPr="00104B63" w:rsidRDefault="00360801" w:rsidP="00360801">
            <w:pPr>
              <w:pStyle w:val="Tablebody--"/>
              <w:tabs>
                <w:tab w:val="left" w:pos="7063"/>
              </w:tabs>
              <w:autoSpaceDE w:val="0"/>
              <w:autoSpaceDN w:val="0"/>
              <w:adjustRightInd w:val="0"/>
            </w:pPr>
            <w:r w:rsidRPr="00104B63">
              <w:rPr>
                <w:szCs w:val="24"/>
              </w:rPr>
              <w:t> </w:t>
            </w:r>
          </w:p>
        </w:tc>
        <w:tc>
          <w:tcPr>
            <w:tcW w:w="492" w:type="pct"/>
          </w:tcPr>
          <w:p w14:paraId="659823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74E3B79D" w14:textId="188630F3"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3" w:type="pct"/>
          </w:tcPr>
          <w:p w14:paraId="7413B0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02D322C9" w14:textId="326F16ED"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3" w:type="pct"/>
          </w:tcPr>
          <w:p w14:paraId="755383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0380316C" w14:textId="1FF9B521"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3" w:type="pct"/>
          </w:tcPr>
          <w:p w14:paraId="1E7356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F23748A" w14:textId="49BF3FDE"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3" w:type="pct"/>
          </w:tcPr>
          <w:p w14:paraId="70360C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E652E2B" w14:textId="64971C7F" w:rsidR="00360801" w:rsidRPr="00104B63" w:rsidRDefault="00360801" w:rsidP="00360801">
            <w:pPr>
              <w:pStyle w:val="Tablebody--"/>
              <w:tabs>
                <w:tab w:val="left" w:pos="7063"/>
              </w:tabs>
              <w:autoSpaceDE w:val="0"/>
              <w:autoSpaceDN w:val="0"/>
              <w:adjustRightInd w:val="0"/>
              <w:jc w:val="center"/>
            </w:pPr>
            <w:r w:rsidRPr="00104B63">
              <w:rPr>
                <w:szCs w:val="24"/>
              </w:rPr>
              <w:t>(90)</w:t>
            </w:r>
          </w:p>
        </w:tc>
        <w:tc>
          <w:tcPr>
            <w:tcW w:w="493" w:type="pct"/>
          </w:tcPr>
          <w:p w14:paraId="74905EB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5024005C" w14:textId="618F7D0F" w:rsidR="00360801" w:rsidRPr="00104B63" w:rsidRDefault="00360801" w:rsidP="00360801">
            <w:pPr>
              <w:pStyle w:val="Tablebody--"/>
              <w:tabs>
                <w:tab w:val="left" w:pos="7063"/>
              </w:tabs>
              <w:autoSpaceDE w:val="0"/>
              <w:autoSpaceDN w:val="0"/>
              <w:adjustRightInd w:val="0"/>
              <w:jc w:val="center"/>
            </w:pPr>
            <w:r w:rsidRPr="00104B63">
              <w:rPr>
                <w:szCs w:val="24"/>
              </w:rPr>
              <w:t>(115)</w:t>
            </w:r>
          </w:p>
        </w:tc>
        <w:tc>
          <w:tcPr>
            <w:tcW w:w="493" w:type="pct"/>
            <w:tcBorders>
              <w:right w:val="single" w:sz="12" w:space="0" w:color="auto"/>
            </w:tcBorders>
          </w:tcPr>
          <w:p w14:paraId="2C297FA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1C8B5BD" w14:textId="4F13FB25" w:rsidR="00360801" w:rsidRPr="00104B63" w:rsidRDefault="00360801" w:rsidP="00360801">
            <w:pPr>
              <w:pStyle w:val="Tablebody--"/>
              <w:tabs>
                <w:tab w:val="left" w:pos="7063"/>
              </w:tabs>
              <w:autoSpaceDE w:val="0"/>
              <w:autoSpaceDN w:val="0"/>
              <w:adjustRightInd w:val="0"/>
              <w:jc w:val="center"/>
            </w:pPr>
            <w:r w:rsidRPr="00104B63">
              <w:rPr>
                <w:szCs w:val="24"/>
              </w:rPr>
              <w:t>(140)</w:t>
            </w:r>
          </w:p>
        </w:tc>
      </w:tr>
      <w:tr w:rsidR="00360801" w:rsidRPr="00104B63" w14:paraId="242EE415" w14:textId="77777777" w:rsidTr="00632515">
        <w:trPr>
          <w:cantSplit/>
          <w:jc w:val="center"/>
        </w:trPr>
        <w:tc>
          <w:tcPr>
            <w:tcW w:w="410" w:type="pct"/>
            <w:tcBorders>
              <w:left w:val="single" w:sz="12" w:space="0" w:color="auto"/>
              <w:bottom w:val="nil"/>
              <w:right w:val="nil"/>
            </w:tcBorders>
          </w:tcPr>
          <w:p w14:paraId="76DF41A2" w14:textId="48FFEC5C" w:rsidR="00360801" w:rsidRPr="00104B63" w:rsidRDefault="00360801" w:rsidP="00360801">
            <w:pPr>
              <w:pStyle w:val="Tablebody--"/>
              <w:tabs>
                <w:tab w:val="left" w:pos="7063"/>
              </w:tabs>
              <w:autoSpaceDE w:val="0"/>
              <w:autoSpaceDN w:val="0"/>
              <w:adjustRightInd w:val="0"/>
            </w:pPr>
            <w:r w:rsidRPr="00104B63">
              <w:t> </w:t>
            </w:r>
          </w:p>
        </w:tc>
        <w:tc>
          <w:tcPr>
            <w:tcW w:w="4590" w:type="pct"/>
            <w:gridSpan w:val="8"/>
            <w:tcBorders>
              <w:left w:val="nil"/>
              <w:right w:val="single" w:sz="12" w:space="0" w:color="auto"/>
            </w:tcBorders>
          </w:tcPr>
          <w:p w14:paraId="6DE5CE79" w14:textId="317A6302" w:rsidR="00360801" w:rsidRPr="00104B63" w:rsidRDefault="00360801" w:rsidP="00360801">
            <w:pPr>
              <w:pStyle w:val="Tablebody--"/>
              <w:tabs>
                <w:tab w:val="left" w:pos="7063"/>
              </w:tabs>
              <w:autoSpaceDE w:val="0"/>
              <w:autoSpaceDN w:val="0"/>
              <w:adjustRightInd w:val="0"/>
            </w:pPr>
            <w:r w:rsidRPr="00104B63">
              <w:rPr>
                <w:szCs w:val="24"/>
              </w:rPr>
              <w:t> </w:t>
            </w:r>
          </w:p>
        </w:tc>
      </w:tr>
      <w:tr w:rsidR="00360801" w:rsidRPr="00104B63" w14:paraId="2B897B47" w14:textId="77777777" w:rsidTr="00632515">
        <w:trPr>
          <w:cantSplit/>
          <w:jc w:val="center"/>
        </w:trPr>
        <w:tc>
          <w:tcPr>
            <w:tcW w:w="410" w:type="pct"/>
            <w:tcBorders>
              <w:left w:val="single" w:sz="12" w:space="0" w:color="auto"/>
              <w:bottom w:val="nil"/>
              <w:right w:val="nil"/>
            </w:tcBorders>
          </w:tcPr>
          <w:p w14:paraId="35F0B14D" w14:textId="6F82E399" w:rsidR="00360801" w:rsidRPr="00104B63" w:rsidRDefault="00360801" w:rsidP="00360801">
            <w:pPr>
              <w:pStyle w:val="Tablebody--"/>
              <w:tabs>
                <w:tab w:val="left" w:pos="7063"/>
              </w:tabs>
              <w:autoSpaceDE w:val="0"/>
              <w:autoSpaceDN w:val="0"/>
              <w:adjustRightInd w:val="0"/>
            </w:pPr>
            <w:r w:rsidRPr="00104B63">
              <w:t>1.2</w:t>
            </w:r>
          </w:p>
        </w:tc>
        <w:tc>
          <w:tcPr>
            <w:tcW w:w="4590" w:type="pct"/>
            <w:gridSpan w:val="8"/>
            <w:tcBorders>
              <w:left w:val="nil"/>
              <w:right w:val="single" w:sz="12" w:space="0" w:color="auto"/>
            </w:tcBorders>
          </w:tcPr>
          <w:p w14:paraId="414E2B4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1510408F" w14:textId="6EDF22EC" w:rsidR="00360801" w:rsidRPr="00104B63" w:rsidRDefault="00360801" w:rsidP="00360801">
            <w:pPr>
              <w:pStyle w:val="Tablebody--"/>
              <w:tabs>
                <w:tab w:val="left" w:pos="7063"/>
              </w:tabs>
              <w:autoSpaceDE w:val="0"/>
              <w:autoSpaceDN w:val="0"/>
              <w:adjustRightInd w:val="0"/>
            </w:pPr>
            <w:r w:rsidRPr="00104B63">
              <w:rPr>
                <w:szCs w:val="24"/>
              </w:rPr>
              <w:t xml:space="preserve">600 ≤ </w:t>
            </w:r>
            <w:r w:rsidRPr="00104B63">
              <w:rPr>
                <w:i/>
                <w:szCs w:val="24"/>
              </w:rPr>
              <w:t>ρ</w:t>
            </w:r>
            <w:r w:rsidRPr="00104B63">
              <w:rPr>
                <w:szCs w:val="24"/>
              </w:rPr>
              <w:t xml:space="preserve"> ≤ 2 600</w:t>
            </w:r>
          </w:p>
        </w:tc>
      </w:tr>
      <w:tr w:rsidR="00360801" w:rsidRPr="00104B63" w14:paraId="4F985D6D" w14:textId="77777777" w:rsidTr="00632515">
        <w:trPr>
          <w:cantSplit/>
          <w:trHeight w:val="469"/>
          <w:jc w:val="center"/>
        </w:trPr>
        <w:tc>
          <w:tcPr>
            <w:tcW w:w="410" w:type="pct"/>
            <w:tcBorders>
              <w:top w:val="nil"/>
              <w:left w:val="single" w:sz="12" w:space="0" w:color="auto"/>
              <w:bottom w:val="single" w:sz="12" w:space="0" w:color="auto"/>
            </w:tcBorders>
          </w:tcPr>
          <w:p w14:paraId="3CEACFB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5EA860AF" w14:textId="1730790D" w:rsidR="00360801" w:rsidRPr="00104B63" w:rsidRDefault="00360801" w:rsidP="00360801">
            <w:pPr>
              <w:pStyle w:val="Tablebody--"/>
              <w:tabs>
                <w:tab w:val="left" w:pos="7063"/>
              </w:tabs>
              <w:autoSpaceDE w:val="0"/>
              <w:autoSpaceDN w:val="0"/>
              <w:adjustRightInd w:val="0"/>
            </w:pPr>
            <w:r w:rsidRPr="00104B63">
              <w:rPr>
                <w:szCs w:val="24"/>
              </w:rPr>
              <w:t>1.2.2</w:t>
            </w:r>
          </w:p>
        </w:tc>
        <w:tc>
          <w:tcPr>
            <w:tcW w:w="1139" w:type="pct"/>
            <w:tcBorders>
              <w:bottom w:val="single" w:sz="12" w:space="0" w:color="auto"/>
            </w:tcBorders>
          </w:tcPr>
          <w:p w14:paraId="7C91F1FC" w14:textId="097DA707" w:rsidR="00360801" w:rsidRPr="00104B63" w:rsidRDefault="00360801" w:rsidP="00360801">
            <w:pPr>
              <w:pStyle w:val="Tablebody--"/>
              <w:tabs>
                <w:tab w:val="left" w:pos="7063"/>
              </w:tabs>
              <w:autoSpaceDE w:val="0"/>
              <w:autoSpaceDN w:val="0"/>
              <w:adjustRightInd w:val="0"/>
            </w:pPr>
            <w:r w:rsidRPr="00104B63">
              <w:rPr>
                <w:szCs w:val="24"/>
              </w:rPr>
              <w:t> </w:t>
            </w:r>
          </w:p>
        </w:tc>
        <w:tc>
          <w:tcPr>
            <w:tcW w:w="492" w:type="pct"/>
            <w:tcBorders>
              <w:bottom w:val="single" w:sz="12" w:space="0" w:color="auto"/>
            </w:tcBorders>
          </w:tcPr>
          <w:p w14:paraId="37B8544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24E8B8B1" w14:textId="35868582"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3" w:type="pct"/>
            <w:tcBorders>
              <w:bottom w:val="single" w:sz="12" w:space="0" w:color="auto"/>
            </w:tcBorders>
          </w:tcPr>
          <w:p w14:paraId="50C66B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70/90</w:t>
            </w:r>
          </w:p>
          <w:p w14:paraId="3E028208" w14:textId="670FE0E9"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3" w:type="pct"/>
            <w:tcBorders>
              <w:bottom w:val="single" w:sz="12" w:space="0" w:color="auto"/>
            </w:tcBorders>
          </w:tcPr>
          <w:p w14:paraId="6FC904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70/90</w:t>
            </w:r>
          </w:p>
          <w:p w14:paraId="6AB69F53" w14:textId="0DB15477"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3" w:type="pct"/>
            <w:tcBorders>
              <w:bottom w:val="single" w:sz="12" w:space="0" w:color="auto"/>
            </w:tcBorders>
          </w:tcPr>
          <w:p w14:paraId="57EC7E3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5D4A8FB" w14:textId="26B3011D"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3" w:type="pct"/>
            <w:tcBorders>
              <w:bottom w:val="single" w:sz="12" w:space="0" w:color="auto"/>
            </w:tcBorders>
          </w:tcPr>
          <w:p w14:paraId="56BAA15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84BA404" w14:textId="50CCDA8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3" w:type="pct"/>
            <w:tcBorders>
              <w:bottom w:val="single" w:sz="12" w:space="0" w:color="auto"/>
            </w:tcBorders>
          </w:tcPr>
          <w:p w14:paraId="7398B52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5A89BBE5" w14:textId="4469CF10" w:rsidR="00360801" w:rsidRPr="00104B63" w:rsidRDefault="00360801" w:rsidP="00360801">
            <w:pPr>
              <w:pStyle w:val="Tablebody--"/>
              <w:tabs>
                <w:tab w:val="left" w:pos="7063"/>
              </w:tabs>
              <w:autoSpaceDE w:val="0"/>
              <w:autoSpaceDN w:val="0"/>
              <w:adjustRightInd w:val="0"/>
              <w:jc w:val="center"/>
            </w:pPr>
            <w:r w:rsidRPr="00104B63">
              <w:rPr>
                <w:szCs w:val="24"/>
              </w:rPr>
              <w:t>(115)</w:t>
            </w:r>
          </w:p>
        </w:tc>
        <w:tc>
          <w:tcPr>
            <w:tcW w:w="493" w:type="pct"/>
            <w:tcBorders>
              <w:bottom w:val="single" w:sz="12" w:space="0" w:color="auto"/>
              <w:right w:val="single" w:sz="12" w:space="0" w:color="auto"/>
            </w:tcBorders>
          </w:tcPr>
          <w:p w14:paraId="4A59C5E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05C0C6D4" w14:textId="71091E27" w:rsidR="00360801" w:rsidRPr="00104B63" w:rsidRDefault="00360801" w:rsidP="00360801">
            <w:pPr>
              <w:pStyle w:val="Tablebody--"/>
              <w:tabs>
                <w:tab w:val="left" w:pos="7063"/>
              </w:tabs>
              <w:autoSpaceDE w:val="0"/>
              <w:autoSpaceDN w:val="0"/>
              <w:adjustRightInd w:val="0"/>
              <w:jc w:val="center"/>
            </w:pPr>
            <w:r w:rsidRPr="00104B63">
              <w:rPr>
                <w:szCs w:val="24"/>
              </w:rPr>
              <w:t>(140)</w:t>
            </w:r>
          </w:p>
        </w:tc>
      </w:tr>
    </w:tbl>
    <w:p w14:paraId="05FBD995" w14:textId="51AC47DD" w:rsidR="00360801" w:rsidRPr="00104B63" w:rsidRDefault="00360801">
      <w:pPr>
        <w:pStyle w:val="Tabletitle"/>
        <w:autoSpaceDE w:val="0"/>
        <w:autoSpaceDN w:val="0"/>
        <w:adjustRightInd w:val="0"/>
        <w:outlineLvl w:val="0"/>
        <w:rPr>
          <w:szCs w:val="24"/>
        </w:rPr>
      </w:pPr>
      <w:bookmarkStart w:id="60" w:name="_Toc101452321"/>
      <w:r w:rsidRPr="00104B63">
        <w:rPr>
          <w:szCs w:val="24"/>
        </w:rPr>
        <w:t>Table A.5.2 — (NDP) Calcium silicate masonry - Minimum thickness of separating loadbearing single-leaf walls (Criteria REI) for fire resistance classifications</w:t>
      </w:r>
      <w:bookmarkEnd w:id="60"/>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513"/>
        <w:gridCol w:w="907"/>
        <w:gridCol w:w="9"/>
        <w:gridCol w:w="860"/>
        <w:gridCol w:w="20"/>
        <w:gridCol w:w="906"/>
        <w:gridCol w:w="875"/>
        <w:gridCol w:w="23"/>
        <w:gridCol w:w="904"/>
        <w:gridCol w:w="50"/>
        <w:gridCol w:w="918"/>
        <w:gridCol w:w="23"/>
        <w:gridCol w:w="912"/>
      </w:tblGrid>
      <w:tr w:rsidR="00360801" w:rsidRPr="00104B63" w14:paraId="7A2770D2" w14:textId="77777777" w:rsidTr="00632515">
        <w:trPr>
          <w:cantSplit/>
          <w:tblHeader/>
          <w:jc w:val="center"/>
        </w:trPr>
        <w:tc>
          <w:tcPr>
            <w:tcW w:w="370" w:type="pct"/>
            <w:vMerge w:val="restart"/>
            <w:tcBorders>
              <w:top w:val="single" w:sz="12" w:space="0" w:color="auto"/>
              <w:left w:val="single" w:sz="12" w:space="0" w:color="auto"/>
            </w:tcBorders>
          </w:tcPr>
          <w:p w14:paraId="20888CBF"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Row</w:t>
            </w:r>
          </w:p>
          <w:p w14:paraId="200662A6" w14:textId="318C36F5" w:rsidR="00360801" w:rsidRPr="00104B63" w:rsidRDefault="00360801" w:rsidP="00360801">
            <w:pPr>
              <w:pStyle w:val="Tableheader--"/>
              <w:tabs>
                <w:tab w:val="left" w:pos="7063"/>
              </w:tabs>
              <w:autoSpaceDE w:val="0"/>
              <w:autoSpaceDN w:val="0"/>
              <w:adjustRightInd w:val="0"/>
              <w:rPr>
                <w:b/>
              </w:rPr>
            </w:pPr>
            <w:r w:rsidRPr="00104B63">
              <w:rPr>
                <w:b/>
                <w:szCs w:val="24"/>
              </w:rPr>
              <w:t>number</w:t>
            </w:r>
          </w:p>
        </w:tc>
        <w:tc>
          <w:tcPr>
            <w:tcW w:w="1296" w:type="pct"/>
            <w:vMerge w:val="restart"/>
            <w:tcBorders>
              <w:top w:val="single" w:sz="12" w:space="0" w:color="auto"/>
            </w:tcBorders>
          </w:tcPr>
          <w:p w14:paraId="4D758CB6"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31A4039A"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6446C83F" w14:textId="7C2AEA7B"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333" w:type="pct"/>
            <w:gridSpan w:val="12"/>
            <w:tcBorders>
              <w:top w:val="single" w:sz="12" w:space="0" w:color="auto"/>
              <w:right w:val="single" w:sz="12" w:space="0" w:color="auto"/>
            </w:tcBorders>
          </w:tcPr>
          <w:p w14:paraId="0A7D0B4E" w14:textId="7BBF352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REI for time (minutes) </w:t>
            </w:r>
            <w:r w:rsidRPr="00104B63">
              <w:rPr>
                <w:b/>
                <w:i/>
                <w:szCs w:val="24"/>
              </w:rPr>
              <w:t>t</w:t>
            </w:r>
            <w:r w:rsidRPr="00104B63">
              <w:rPr>
                <w:b/>
                <w:szCs w:val="24"/>
                <w:vertAlign w:val="subscript"/>
              </w:rPr>
              <w:t>fi,d</w:t>
            </w:r>
          </w:p>
        </w:tc>
      </w:tr>
      <w:tr w:rsidR="00360801" w:rsidRPr="00104B63" w14:paraId="6FF52C18" w14:textId="77777777" w:rsidTr="00632515">
        <w:trPr>
          <w:cantSplit/>
          <w:tblHeader/>
          <w:jc w:val="center"/>
        </w:trPr>
        <w:tc>
          <w:tcPr>
            <w:tcW w:w="370" w:type="pct"/>
            <w:vMerge/>
            <w:tcBorders>
              <w:left w:val="single" w:sz="12" w:space="0" w:color="auto"/>
              <w:bottom w:val="single" w:sz="12" w:space="0" w:color="auto"/>
            </w:tcBorders>
          </w:tcPr>
          <w:p w14:paraId="56201F0D" w14:textId="77777777" w:rsidR="00360801" w:rsidRPr="00104B63" w:rsidRDefault="00360801" w:rsidP="00360801">
            <w:pPr>
              <w:pStyle w:val="Tableheader--"/>
              <w:tabs>
                <w:tab w:val="left" w:pos="7063"/>
              </w:tabs>
            </w:pPr>
          </w:p>
        </w:tc>
        <w:tc>
          <w:tcPr>
            <w:tcW w:w="1296" w:type="pct"/>
            <w:vMerge/>
            <w:tcBorders>
              <w:bottom w:val="single" w:sz="12" w:space="0" w:color="auto"/>
            </w:tcBorders>
          </w:tcPr>
          <w:p w14:paraId="29540BD1" w14:textId="77777777" w:rsidR="00360801" w:rsidRPr="00104B63" w:rsidRDefault="00360801" w:rsidP="00360801">
            <w:pPr>
              <w:pStyle w:val="Tableheader--"/>
              <w:tabs>
                <w:tab w:val="left" w:pos="7063"/>
              </w:tabs>
            </w:pPr>
          </w:p>
        </w:tc>
        <w:tc>
          <w:tcPr>
            <w:tcW w:w="470" w:type="pct"/>
            <w:tcBorders>
              <w:bottom w:val="single" w:sz="12" w:space="0" w:color="auto"/>
            </w:tcBorders>
            <w:vAlign w:val="center"/>
          </w:tcPr>
          <w:p w14:paraId="18561F74" w14:textId="65BBEBD2"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68" w:type="pct"/>
            <w:gridSpan w:val="3"/>
            <w:tcBorders>
              <w:bottom w:val="single" w:sz="12" w:space="0" w:color="auto"/>
            </w:tcBorders>
            <w:vAlign w:val="center"/>
          </w:tcPr>
          <w:p w14:paraId="3B016667" w14:textId="1DA07E2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68" w:type="pct"/>
            <w:tcBorders>
              <w:bottom w:val="single" w:sz="12" w:space="0" w:color="auto"/>
            </w:tcBorders>
            <w:vAlign w:val="center"/>
          </w:tcPr>
          <w:p w14:paraId="3FC25F46" w14:textId="298B0285"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53" w:type="pct"/>
            <w:tcBorders>
              <w:bottom w:val="single" w:sz="12" w:space="0" w:color="auto"/>
            </w:tcBorders>
            <w:vAlign w:val="center"/>
          </w:tcPr>
          <w:p w14:paraId="1ECDE2D0" w14:textId="52072DF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83" w:type="pct"/>
            <w:gridSpan w:val="2"/>
            <w:tcBorders>
              <w:bottom w:val="single" w:sz="12" w:space="0" w:color="auto"/>
            </w:tcBorders>
            <w:vAlign w:val="center"/>
          </w:tcPr>
          <w:p w14:paraId="5B830BFE" w14:textId="1CA7ED0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504" w:type="pct"/>
            <w:gridSpan w:val="2"/>
            <w:tcBorders>
              <w:bottom w:val="single" w:sz="12" w:space="0" w:color="auto"/>
            </w:tcBorders>
            <w:vAlign w:val="center"/>
          </w:tcPr>
          <w:p w14:paraId="4D700596" w14:textId="4270778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87" w:type="pct"/>
            <w:gridSpan w:val="2"/>
            <w:tcBorders>
              <w:bottom w:val="single" w:sz="12" w:space="0" w:color="auto"/>
              <w:right w:val="single" w:sz="12" w:space="0" w:color="auto"/>
            </w:tcBorders>
            <w:vAlign w:val="center"/>
          </w:tcPr>
          <w:p w14:paraId="5D931E10" w14:textId="68D310A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03A9614E" w14:textId="77777777" w:rsidTr="00632515">
        <w:trPr>
          <w:cantSplit/>
          <w:jc w:val="center"/>
        </w:trPr>
        <w:tc>
          <w:tcPr>
            <w:tcW w:w="370" w:type="pct"/>
            <w:tcBorders>
              <w:top w:val="single" w:sz="12" w:space="0" w:color="auto"/>
              <w:left w:val="single" w:sz="12" w:space="0" w:color="auto"/>
            </w:tcBorders>
          </w:tcPr>
          <w:p w14:paraId="2BA97E38" w14:textId="31584FF2" w:rsidR="00360801" w:rsidRPr="00104B63" w:rsidRDefault="00360801" w:rsidP="00360801">
            <w:pPr>
              <w:pStyle w:val="Tablebody--"/>
              <w:tabs>
                <w:tab w:val="left" w:pos="7063"/>
              </w:tabs>
              <w:autoSpaceDE w:val="0"/>
              <w:autoSpaceDN w:val="0"/>
              <w:adjustRightInd w:val="0"/>
            </w:pPr>
            <w:r w:rsidRPr="00104B63">
              <w:rPr>
                <w:szCs w:val="24"/>
              </w:rPr>
              <w:t>1S</w:t>
            </w:r>
          </w:p>
        </w:tc>
        <w:tc>
          <w:tcPr>
            <w:tcW w:w="4630" w:type="pct"/>
            <w:gridSpan w:val="13"/>
            <w:tcBorders>
              <w:top w:val="nil"/>
              <w:left w:val="nil"/>
              <w:right w:val="single" w:sz="12" w:space="0" w:color="auto"/>
            </w:tcBorders>
          </w:tcPr>
          <w:p w14:paraId="205BFA98" w14:textId="63477D73" w:rsidR="00360801" w:rsidRPr="00104B63" w:rsidRDefault="00360801" w:rsidP="00360801">
            <w:pPr>
              <w:pStyle w:val="Tablebody--"/>
              <w:tabs>
                <w:tab w:val="left" w:pos="7063"/>
              </w:tabs>
              <w:autoSpaceDE w:val="0"/>
              <w:autoSpaceDN w:val="0"/>
              <w:adjustRightInd w:val="0"/>
              <w:rPr>
                <w:b/>
                <w:bCs/>
              </w:rPr>
            </w:pPr>
            <w:r w:rsidRPr="00104B63">
              <w:rPr>
                <w:b/>
                <w:szCs w:val="24"/>
              </w:rPr>
              <w:t>Group 1S units</w:t>
            </w:r>
          </w:p>
        </w:tc>
      </w:tr>
      <w:tr w:rsidR="00360801" w:rsidRPr="00104B63" w14:paraId="7D70902D" w14:textId="77777777" w:rsidTr="00632515">
        <w:trPr>
          <w:cantSplit/>
          <w:jc w:val="center"/>
        </w:trPr>
        <w:tc>
          <w:tcPr>
            <w:tcW w:w="370" w:type="pct"/>
            <w:tcBorders>
              <w:left w:val="single" w:sz="12" w:space="0" w:color="auto"/>
              <w:bottom w:val="nil"/>
              <w:right w:val="nil"/>
            </w:tcBorders>
          </w:tcPr>
          <w:p w14:paraId="140696C6" w14:textId="54AE200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w:t>
            </w:r>
          </w:p>
        </w:tc>
        <w:tc>
          <w:tcPr>
            <w:tcW w:w="4630" w:type="pct"/>
            <w:gridSpan w:val="13"/>
            <w:tcBorders>
              <w:left w:val="nil"/>
              <w:right w:val="single" w:sz="12" w:space="0" w:color="auto"/>
            </w:tcBorders>
          </w:tcPr>
          <w:p w14:paraId="6A5D05C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0DB3BF3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2E408D11" w14:textId="43BBA0F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1 600 ≤ </w:t>
            </w:r>
            <w:r w:rsidRPr="00104B63">
              <w:rPr>
                <w:i/>
                <w:szCs w:val="24"/>
              </w:rPr>
              <w:t>ρ</w:t>
            </w:r>
            <w:r w:rsidRPr="00104B63">
              <w:rPr>
                <w:szCs w:val="24"/>
              </w:rPr>
              <w:t xml:space="preserve"> ≤ 2 600</w:t>
            </w:r>
          </w:p>
        </w:tc>
      </w:tr>
      <w:tr w:rsidR="00360801" w:rsidRPr="00104B63" w14:paraId="46618A9E" w14:textId="77777777" w:rsidTr="00632515">
        <w:trPr>
          <w:cantSplit/>
          <w:jc w:val="center"/>
        </w:trPr>
        <w:tc>
          <w:tcPr>
            <w:tcW w:w="370" w:type="pct"/>
            <w:tcBorders>
              <w:top w:val="nil"/>
              <w:left w:val="single" w:sz="12" w:space="0" w:color="auto"/>
              <w:bottom w:val="nil"/>
            </w:tcBorders>
          </w:tcPr>
          <w:p w14:paraId="0030C8A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1S.1.1</w:t>
            </w:r>
          </w:p>
          <w:p w14:paraId="78E16E87" w14:textId="6A8F1F4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1S.1.2</w:t>
            </w:r>
          </w:p>
        </w:tc>
        <w:tc>
          <w:tcPr>
            <w:tcW w:w="1296" w:type="pct"/>
            <w:tcBorders>
              <w:top w:val="nil"/>
              <w:left w:val="nil"/>
            </w:tcBorders>
            <w:vAlign w:val="center"/>
          </w:tcPr>
          <w:p w14:paraId="7B5A29E6" w14:textId="45CA2442"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77" w:type="pct"/>
            <w:gridSpan w:val="2"/>
            <w:tcBorders>
              <w:top w:val="nil"/>
            </w:tcBorders>
          </w:tcPr>
          <w:p w14:paraId="155D53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B68FFB8" w14:textId="3864DFE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1" w:type="pct"/>
            <w:gridSpan w:val="2"/>
            <w:tcBorders>
              <w:top w:val="nil"/>
            </w:tcBorders>
          </w:tcPr>
          <w:p w14:paraId="74CADCE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A787267" w14:textId="2588B0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tcBorders>
              <w:top w:val="nil"/>
            </w:tcBorders>
          </w:tcPr>
          <w:p w14:paraId="5F90ED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A46CBE2" w14:textId="560160F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gridSpan w:val="2"/>
            <w:tcBorders>
              <w:top w:val="nil"/>
            </w:tcBorders>
          </w:tcPr>
          <w:p w14:paraId="6278DE9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E5F46FD" w14:textId="5200093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7" w:type="pct"/>
            <w:gridSpan w:val="2"/>
            <w:tcBorders>
              <w:top w:val="nil"/>
            </w:tcBorders>
          </w:tcPr>
          <w:p w14:paraId="38536A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2BF5107" w14:textId="7324258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5" w:type="pct"/>
            <w:tcBorders>
              <w:top w:val="nil"/>
            </w:tcBorders>
          </w:tcPr>
          <w:p w14:paraId="7FEB54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21DEE6CA" w14:textId="0204CB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7" w:type="pct"/>
            <w:gridSpan w:val="2"/>
            <w:tcBorders>
              <w:top w:val="nil"/>
              <w:right w:val="single" w:sz="12" w:space="0" w:color="auto"/>
            </w:tcBorders>
          </w:tcPr>
          <w:p w14:paraId="1D2FCF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D1554C3" w14:textId="4E46626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44CD6CAF" w14:textId="77777777" w:rsidTr="00632515">
        <w:trPr>
          <w:cantSplit/>
          <w:jc w:val="center"/>
        </w:trPr>
        <w:tc>
          <w:tcPr>
            <w:tcW w:w="370" w:type="pct"/>
            <w:tcBorders>
              <w:top w:val="nil"/>
              <w:left w:val="single" w:sz="12" w:space="0" w:color="auto"/>
            </w:tcBorders>
          </w:tcPr>
          <w:p w14:paraId="70D0AC7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1S.1.3</w:t>
            </w:r>
          </w:p>
          <w:p w14:paraId="3A38AC5B" w14:textId="1075809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1S.1.4</w:t>
            </w:r>
          </w:p>
        </w:tc>
        <w:tc>
          <w:tcPr>
            <w:tcW w:w="1296" w:type="pct"/>
            <w:tcBorders>
              <w:top w:val="nil"/>
              <w:left w:val="nil"/>
            </w:tcBorders>
            <w:vAlign w:val="center"/>
          </w:tcPr>
          <w:p w14:paraId="2B38E259" w14:textId="5A709E6A"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77" w:type="pct"/>
            <w:gridSpan w:val="2"/>
          </w:tcPr>
          <w:p w14:paraId="44D366E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D957B0F" w14:textId="7D1FBF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1" w:type="pct"/>
            <w:gridSpan w:val="2"/>
          </w:tcPr>
          <w:p w14:paraId="7350070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EB64838" w14:textId="602B460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tcPr>
          <w:p w14:paraId="26D1749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7AB01E3" w14:textId="4C72341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gridSpan w:val="2"/>
          </w:tcPr>
          <w:p w14:paraId="6E91AFE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40D561A" w14:textId="66170BD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7" w:type="pct"/>
            <w:gridSpan w:val="2"/>
          </w:tcPr>
          <w:p w14:paraId="0152C55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DFAEC0B" w14:textId="5F698CF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5" w:type="pct"/>
          </w:tcPr>
          <w:p w14:paraId="1C7E49D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354D902A" w14:textId="33E481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7" w:type="pct"/>
            <w:gridSpan w:val="2"/>
            <w:tcBorders>
              <w:right w:val="single" w:sz="12" w:space="0" w:color="auto"/>
            </w:tcBorders>
          </w:tcPr>
          <w:p w14:paraId="0F18B7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5B5E1EB8" w14:textId="423589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7519C101" w14:textId="77777777" w:rsidTr="00632515">
        <w:trPr>
          <w:cantSplit/>
          <w:jc w:val="center"/>
        </w:trPr>
        <w:tc>
          <w:tcPr>
            <w:tcW w:w="370" w:type="pct"/>
            <w:tcBorders>
              <w:left w:val="single" w:sz="12" w:space="0" w:color="auto"/>
              <w:bottom w:val="nil"/>
              <w:right w:val="nil"/>
            </w:tcBorders>
          </w:tcPr>
          <w:p w14:paraId="17CF485F" w14:textId="3BF5805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w:t>
            </w:r>
          </w:p>
        </w:tc>
        <w:tc>
          <w:tcPr>
            <w:tcW w:w="4630" w:type="pct"/>
            <w:gridSpan w:val="13"/>
            <w:tcBorders>
              <w:left w:val="nil"/>
              <w:right w:val="single" w:sz="12" w:space="0" w:color="auto"/>
            </w:tcBorders>
          </w:tcPr>
          <w:p w14:paraId="3025FD4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3C721B4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1CB8B58E" w14:textId="008C68A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1 600 ≤ </w:t>
            </w:r>
            <w:r w:rsidRPr="00104B63">
              <w:rPr>
                <w:i/>
                <w:szCs w:val="24"/>
              </w:rPr>
              <w:t>ρ</w:t>
            </w:r>
            <w:r w:rsidRPr="00104B63">
              <w:rPr>
                <w:szCs w:val="24"/>
              </w:rPr>
              <w:t xml:space="preserve"> ≤ 2 600</w:t>
            </w:r>
          </w:p>
        </w:tc>
      </w:tr>
      <w:tr w:rsidR="00360801" w:rsidRPr="00104B63" w14:paraId="4008A55F" w14:textId="77777777" w:rsidTr="00632515">
        <w:trPr>
          <w:cantSplit/>
          <w:jc w:val="center"/>
        </w:trPr>
        <w:tc>
          <w:tcPr>
            <w:tcW w:w="370" w:type="pct"/>
            <w:tcBorders>
              <w:top w:val="nil"/>
              <w:left w:val="single" w:sz="12" w:space="0" w:color="auto"/>
              <w:bottom w:val="nil"/>
            </w:tcBorders>
          </w:tcPr>
          <w:p w14:paraId="643A10D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1S.2.1</w:t>
            </w:r>
          </w:p>
          <w:p w14:paraId="5577155F" w14:textId="22A5B53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1S.2.2</w:t>
            </w:r>
          </w:p>
        </w:tc>
        <w:tc>
          <w:tcPr>
            <w:tcW w:w="1296" w:type="pct"/>
            <w:tcBorders>
              <w:top w:val="nil"/>
              <w:left w:val="nil"/>
            </w:tcBorders>
            <w:vAlign w:val="center"/>
          </w:tcPr>
          <w:p w14:paraId="547BADFC" w14:textId="2ADD8FD6"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77" w:type="pct"/>
            <w:gridSpan w:val="2"/>
            <w:tcBorders>
              <w:top w:val="nil"/>
            </w:tcBorders>
          </w:tcPr>
          <w:p w14:paraId="0CE6C4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EC0F703" w14:textId="0C0D226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1" w:type="pct"/>
            <w:gridSpan w:val="2"/>
            <w:tcBorders>
              <w:top w:val="nil"/>
            </w:tcBorders>
          </w:tcPr>
          <w:p w14:paraId="6C1EB1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1813CBA" w14:textId="7098378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tcBorders>
              <w:top w:val="nil"/>
            </w:tcBorders>
          </w:tcPr>
          <w:p w14:paraId="1BCA5F2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F6F7432" w14:textId="3DB124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gridSpan w:val="2"/>
            <w:tcBorders>
              <w:top w:val="nil"/>
            </w:tcBorders>
          </w:tcPr>
          <w:p w14:paraId="4D38F4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AE4EFFD" w14:textId="1D14B2D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7" w:type="pct"/>
            <w:gridSpan w:val="2"/>
            <w:tcBorders>
              <w:top w:val="nil"/>
            </w:tcBorders>
          </w:tcPr>
          <w:p w14:paraId="633B5B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14FF7A2" w14:textId="7734D6C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5" w:type="pct"/>
            <w:tcBorders>
              <w:top w:val="nil"/>
            </w:tcBorders>
          </w:tcPr>
          <w:p w14:paraId="00B7C1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3C0DB0E0" w14:textId="248BD0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7" w:type="pct"/>
            <w:gridSpan w:val="2"/>
            <w:tcBorders>
              <w:top w:val="nil"/>
              <w:right w:val="single" w:sz="12" w:space="0" w:color="auto"/>
            </w:tcBorders>
          </w:tcPr>
          <w:p w14:paraId="5DA565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262A4E40" w14:textId="2D44613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08D3D640" w14:textId="77777777" w:rsidTr="00632515">
        <w:trPr>
          <w:cantSplit/>
          <w:jc w:val="center"/>
        </w:trPr>
        <w:tc>
          <w:tcPr>
            <w:tcW w:w="370" w:type="pct"/>
            <w:tcBorders>
              <w:top w:val="nil"/>
              <w:left w:val="single" w:sz="12" w:space="0" w:color="auto"/>
            </w:tcBorders>
          </w:tcPr>
          <w:p w14:paraId="7EF3B63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1S.2.3</w:t>
            </w:r>
          </w:p>
          <w:p w14:paraId="51B31BCE" w14:textId="66A2E60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1S.2.4</w:t>
            </w:r>
          </w:p>
        </w:tc>
        <w:tc>
          <w:tcPr>
            <w:tcW w:w="1296" w:type="pct"/>
            <w:tcBorders>
              <w:top w:val="nil"/>
              <w:left w:val="nil"/>
            </w:tcBorders>
            <w:vAlign w:val="center"/>
          </w:tcPr>
          <w:p w14:paraId="5F3E856D" w14:textId="6AB0C139"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77" w:type="pct"/>
            <w:gridSpan w:val="2"/>
          </w:tcPr>
          <w:p w14:paraId="0F2CBF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90AA3F9" w14:textId="42B2D63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1" w:type="pct"/>
            <w:gridSpan w:val="2"/>
          </w:tcPr>
          <w:p w14:paraId="7A828E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5300D9A" w14:textId="7DB4429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tcPr>
          <w:p w14:paraId="1CDB48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B1D58F2" w14:textId="237D397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gridSpan w:val="2"/>
          </w:tcPr>
          <w:p w14:paraId="09EB23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0DA7992" w14:textId="1CBFC26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7" w:type="pct"/>
            <w:gridSpan w:val="2"/>
          </w:tcPr>
          <w:p w14:paraId="7F8C930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C21BD0E" w14:textId="4EF199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5" w:type="pct"/>
          </w:tcPr>
          <w:p w14:paraId="3CE585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3A7E055" w14:textId="4C3F996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7" w:type="pct"/>
            <w:gridSpan w:val="2"/>
            <w:tcBorders>
              <w:right w:val="single" w:sz="12" w:space="0" w:color="auto"/>
            </w:tcBorders>
          </w:tcPr>
          <w:p w14:paraId="1749038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1220A12C" w14:textId="671A35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1707FB37" w14:textId="77777777" w:rsidTr="00632515">
        <w:trPr>
          <w:cantSplit/>
          <w:jc w:val="center"/>
        </w:trPr>
        <w:tc>
          <w:tcPr>
            <w:tcW w:w="370" w:type="pct"/>
            <w:tcBorders>
              <w:left w:val="single" w:sz="12" w:space="0" w:color="auto"/>
            </w:tcBorders>
          </w:tcPr>
          <w:p w14:paraId="41CF10BE" w14:textId="74368002" w:rsidR="00360801" w:rsidRPr="00104B63" w:rsidRDefault="00360801" w:rsidP="00360801">
            <w:pPr>
              <w:pStyle w:val="Tablebody--"/>
              <w:tabs>
                <w:tab w:val="left" w:pos="7063"/>
              </w:tabs>
              <w:autoSpaceDE w:val="0"/>
              <w:autoSpaceDN w:val="0"/>
              <w:adjustRightInd w:val="0"/>
            </w:pPr>
            <w:r w:rsidRPr="00104B63">
              <w:rPr>
                <w:szCs w:val="24"/>
              </w:rPr>
              <w:t>1</w:t>
            </w:r>
          </w:p>
        </w:tc>
        <w:tc>
          <w:tcPr>
            <w:tcW w:w="4630" w:type="pct"/>
            <w:gridSpan w:val="13"/>
            <w:tcBorders>
              <w:right w:val="single" w:sz="12" w:space="0" w:color="auto"/>
            </w:tcBorders>
          </w:tcPr>
          <w:p w14:paraId="3FC22B68" w14:textId="305F60A6" w:rsidR="00360801" w:rsidRPr="00104B63" w:rsidRDefault="00360801" w:rsidP="00360801">
            <w:pPr>
              <w:pStyle w:val="Tablebody--"/>
              <w:tabs>
                <w:tab w:val="left" w:pos="7063"/>
              </w:tabs>
              <w:autoSpaceDE w:val="0"/>
              <w:autoSpaceDN w:val="0"/>
              <w:adjustRightInd w:val="0"/>
              <w:rPr>
                <w:b/>
              </w:rPr>
            </w:pPr>
            <w:r w:rsidRPr="00104B63">
              <w:rPr>
                <w:b/>
                <w:szCs w:val="24"/>
              </w:rPr>
              <w:t>Group 1 units</w:t>
            </w:r>
          </w:p>
        </w:tc>
      </w:tr>
      <w:tr w:rsidR="00360801" w:rsidRPr="00104B63" w14:paraId="3E1A3DC5" w14:textId="77777777" w:rsidTr="00632515">
        <w:trPr>
          <w:cantSplit/>
          <w:jc w:val="center"/>
        </w:trPr>
        <w:tc>
          <w:tcPr>
            <w:tcW w:w="370" w:type="pct"/>
            <w:tcBorders>
              <w:left w:val="single" w:sz="12" w:space="0" w:color="auto"/>
              <w:bottom w:val="nil"/>
              <w:right w:val="nil"/>
            </w:tcBorders>
          </w:tcPr>
          <w:p w14:paraId="283D3CEE" w14:textId="3AA2953C" w:rsidR="00360801" w:rsidRPr="00104B63" w:rsidRDefault="00360801" w:rsidP="00360801">
            <w:pPr>
              <w:pStyle w:val="Tablebody--"/>
              <w:tabs>
                <w:tab w:val="left" w:pos="7063"/>
              </w:tabs>
              <w:autoSpaceDE w:val="0"/>
              <w:autoSpaceDN w:val="0"/>
              <w:adjustRightInd w:val="0"/>
            </w:pPr>
            <w:r w:rsidRPr="00104B63">
              <w:t>1.1</w:t>
            </w:r>
          </w:p>
        </w:tc>
        <w:tc>
          <w:tcPr>
            <w:tcW w:w="4630" w:type="pct"/>
            <w:gridSpan w:val="13"/>
            <w:tcBorders>
              <w:left w:val="nil"/>
              <w:right w:val="single" w:sz="12" w:space="0" w:color="auto"/>
            </w:tcBorders>
          </w:tcPr>
          <w:p w14:paraId="170A2C2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7C4C080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2A2A9170" w14:textId="0BDD52D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2 600</w:t>
            </w:r>
          </w:p>
        </w:tc>
      </w:tr>
      <w:tr w:rsidR="00360801" w:rsidRPr="00104B63" w14:paraId="1FFD9F5F" w14:textId="77777777" w:rsidTr="00632515">
        <w:trPr>
          <w:cantSplit/>
          <w:jc w:val="center"/>
        </w:trPr>
        <w:tc>
          <w:tcPr>
            <w:tcW w:w="370" w:type="pct"/>
            <w:tcBorders>
              <w:top w:val="nil"/>
              <w:left w:val="single" w:sz="12" w:space="0" w:color="auto"/>
              <w:bottom w:val="nil"/>
            </w:tcBorders>
          </w:tcPr>
          <w:p w14:paraId="31D1E7B0" w14:textId="77777777" w:rsidR="00360801" w:rsidRPr="00104B63" w:rsidRDefault="00360801" w:rsidP="00360801">
            <w:pPr>
              <w:pStyle w:val="Tablebody--"/>
              <w:tabs>
                <w:tab w:val="left" w:pos="7063"/>
              </w:tabs>
              <w:autoSpaceDE w:val="0"/>
              <w:autoSpaceDN w:val="0"/>
              <w:adjustRightInd w:val="0"/>
            </w:pPr>
            <w:r w:rsidRPr="00104B63">
              <w:t>1.1.1</w:t>
            </w:r>
          </w:p>
          <w:p w14:paraId="2BE1FD9E" w14:textId="5CB223CD" w:rsidR="00360801" w:rsidRPr="00104B63" w:rsidRDefault="00360801" w:rsidP="00360801">
            <w:pPr>
              <w:pStyle w:val="Tablebody--"/>
              <w:tabs>
                <w:tab w:val="left" w:pos="7063"/>
              </w:tabs>
              <w:autoSpaceDE w:val="0"/>
              <w:autoSpaceDN w:val="0"/>
              <w:adjustRightInd w:val="0"/>
            </w:pPr>
            <w:r w:rsidRPr="00104B63">
              <w:t>1.1.2</w:t>
            </w:r>
          </w:p>
        </w:tc>
        <w:tc>
          <w:tcPr>
            <w:tcW w:w="1296" w:type="pct"/>
            <w:vAlign w:val="center"/>
          </w:tcPr>
          <w:p w14:paraId="17CB58B6" w14:textId="48C5765E"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77" w:type="pct"/>
            <w:gridSpan w:val="2"/>
          </w:tcPr>
          <w:p w14:paraId="5D940F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F82B533" w14:textId="1429C0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47" w:type="pct"/>
          </w:tcPr>
          <w:p w14:paraId="11B77B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16C2DE8" w14:textId="470670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3" w:type="pct"/>
            <w:gridSpan w:val="2"/>
          </w:tcPr>
          <w:p w14:paraId="576435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BF34D7D" w14:textId="3A571E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gridSpan w:val="2"/>
          </w:tcPr>
          <w:p w14:paraId="3E8C4A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1FC7E5A" w14:textId="270FB6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7" w:type="pct"/>
            <w:gridSpan w:val="2"/>
          </w:tcPr>
          <w:p w14:paraId="226BD9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6B8F928C" w14:textId="1E96C12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75" w:type="pct"/>
          </w:tcPr>
          <w:p w14:paraId="48C61D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1B40F43" w14:textId="735DD0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7" w:type="pct"/>
            <w:gridSpan w:val="2"/>
            <w:tcBorders>
              <w:right w:val="single" w:sz="12" w:space="0" w:color="auto"/>
            </w:tcBorders>
          </w:tcPr>
          <w:p w14:paraId="22C4242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0B73874" w14:textId="59ABAEE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18E2CF31" w14:textId="77777777" w:rsidTr="00632515">
        <w:trPr>
          <w:cantSplit/>
          <w:jc w:val="center"/>
        </w:trPr>
        <w:tc>
          <w:tcPr>
            <w:tcW w:w="370" w:type="pct"/>
            <w:tcBorders>
              <w:top w:val="nil"/>
              <w:left w:val="single" w:sz="12" w:space="0" w:color="auto"/>
            </w:tcBorders>
          </w:tcPr>
          <w:p w14:paraId="031F3DAD" w14:textId="77777777" w:rsidR="00360801" w:rsidRPr="00104B63" w:rsidRDefault="00360801" w:rsidP="00360801">
            <w:pPr>
              <w:pStyle w:val="Tablebody--"/>
              <w:tabs>
                <w:tab w:val="left" w:pos="7063"/>
              </w:tabs>
              <w:autoSpaceDE w:val="0"/>
              <w:autoSpaceDN w:val="0"/>
              <w:adjustRightInd w:val="0"/>
            </w:pPr>
            <w:r w:rsidRPr="00104B63">
              <w:t>1.1.3</w:t>
            </w:r>
          </w:p>
          <w:p w14:paraId="42EDD653" w14:textId="608DCEDE" w:rsidR="00360801" w:rsidRPr="00104B63" w:rsidRDefault="00360801" w:rsidP="00360801">
            <w:pPr>
              <w:pStyle w:val="Tablebody--"/>
              <w:tabs>
                <w:tab w:val="left" w:pos="7063"/>
              </w:tabs>
              <w:autoSpaceDE w:val="0"/>
              <w:autoSpaceDN w:val="0"/>
              <w:adjustRightInd w:val="0"/>
            </w:pPr>
            <w:r w:rsidRPr="00104B63">
              <w:t>1.1.4</w:t>
            </w:r>
          </w:p>
        </w:tc>
        <w:tc>
          <w:tcPr>
            <w:tcW w:w="1296" w:type="pct"/>
            <w:vAlign w:val="center"/>
          </w:tcPr>
          <w:p w14:paraId="3943FBB4" w14:textId="44E54E3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77" w:type="pct"/>
            <w:gridSpan w:val="2"/>
          </w:tcPr>
          <w:p w14:paraId="040964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C36724E" w14:textId="776C03B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47" w:type="pct"/>
          </w:tcPr>
          <w:p w14:paraId="0F52386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4736198" w14:textId="604A61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3" w:type="pct"/>
            <w:gridSpan w:val="2"/>
          </w:tcPr>
          <w:p w14:paraId="5AFE167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805F302" w14:textId="60AFE4B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gridSpan w:val="2"/>
          </w:tcPr>
          <w:p w14:paraId="181A8A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113230A" w14:textId="4D4D71F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7" w:type="pct"/>
            <w:gridSpan w:val="2"/>
          </w:tcPr>
          <w:p w14:paraId="0B372AA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115</w:t>
            </w:r>
          </w:p>
          <w:p w14:paraId="6A337773" w14:textId="5E6C1A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5" w:type="pct"/>
          </w:tcPr>
          <w:p w14:paraId="7539EE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5B9E024E" w14:textId="4A7336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7" w:type="pct"/>
            <w:gridSpan w:val="2"/>
            <w:tcBorders>
              <w:right w:val="single" w:sz="12" w:space="0" w:color="auto"/>
            </w:tcBorders>
          </w:tcPr>
          <w:p w14:paraId="1D06BB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323A0F6" w14:textId="26607E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01B1CBE6" w14:textId="77777777" w:rsidTr="00632515">
        <w:trPr>
          <w:cantSplit/>
          <w:jc w:val="center"/>
        </w:trPr>
        <w:tc>
          <w:tcPr>
            <w:tcW w:w="370" w:type="pct"/>
            <w:tcBorders>
              <w:left w:val="single" w:sz="12" w:space="0" w:color="auto"/>
              <w:bottom w:val="nil"/>
              <w:right w:val="nil"/>
            </w:tcBorders>
          </w:tcPr>
          <w:p w14:paraId="50334BC3" w14:textId="304EC4D9" w:rsidR="00360801" w:rsidRPr="00104B63" w:rsidRDefault="00360801" w:rsidP="00360801">
            <w:pPr>
              <w:pStyle w:val="Tablebody--"/>
              <w:tabs>
                <w:tab w:val="left" w:pos="7063"/>
              </w:tabs>
              <w:autoSpaceDE w:val="0"/>
              <w:autoSpaceDN w:val="0"/>
              <w:adjustRightInd w:val="0"/>
            </w:pPr>
            <w:r w:rsidRPr="00104B63">
              <w:t>1.2</w:t>
            </w:r>
          </w:p>
        </w:tc>
        <w:tc>
          <w:tcPr>
            <w:tcW w:w="4630" w:type="pct"/>
            <w:gridSpan w:val="13"/>
            <w:tcBorders>
              <w:left w:val="nil"/>
              <w:right w:val="single" w:sz="12" w:space="0" w:color="auto"/>
            </w:tcBorders>
          </w:tcPr>
          <w:p w14:paraId="23CE146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33F186F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75B02614" w14:textId="53D3798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2 600</w:t>
            </w:r>
          </w:p>
        </w:tc>
      </w:tr>
      <w:tr w:rsidR="00360801" w:rsidRPr="00104B63" w14:paraId="2EB1F277" w14:textId="77777777" w:rsidTr="00632515">
        <w:trPr>
          <w:cantSplit/>
          <w:jc w:val="center"/>
        </w:trPr>
        <w:tc>
          <w:tcPr>
            <w:tcW w:w="370" w:type="pct"/>
            <w:tcBorders>
              <w:top w:val="nil"/>
              <w:left w:val="single" w:sz="12" w:space="0" w:color="auto"/>
              <w:bottom w:val="nil"/>
            </w:tcBorders>
          </w:tcPr>
          <w:p w14:paraId="19AA723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585E5578" w14:textId="3AEC727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296" w:type="pct"/>
            <w:vAlign w:val="center"/>
          </w:tcPr>
          <w:p w14:paraId="3601C39F" w14:textId="6819527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77" w:type="pct"/>
            <w:gridSpan w:val="2"/>
          </w:tcPr>
          <w:p w14:paraId="6A73597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0B0A788" w14:textId="663D1F8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47" w:type="pct"/>
          </w:tcPr>
          <w:p w14:paraId="4B4BA4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3737479" w14:textId="2FFB96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3" w:type="pct"/>
            <w:gridSpan w:val="2"/>
          </w:tcPr>
          <w:p w14:paraId="114C4A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7EF1D14" w14:textId="36C2FDF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gridSpan w:val="2"/>
          </w:tcPr>
          <w:p w14:paraId="4AFF6B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6EC39EA" w14:textId="43C498C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7" w:type="pct"/>
            <w:gridSpan w:val="2"/>
          </w:tcPr>
          <w:p w14:paraId="56AF352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73DAA07B" w14:textId="1A95E99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75" w:type="pct"/>
          </w:tcPr>
          <w:p w14:paraId="4C0AAF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38A63B0E" w14:textId="50F1C05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7" w:type="pct"/>
            <w:gridSpan w:val="2"/>
            <w:tcBorders>
              <w:right w:val="single" w:sz="12" w:space="0" w:color="auto"/>
            </w:tcBorders>
          </w:tcPr>
          <w:p w14:paraId="7DF05E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BC5CF64" w14:textId="097492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6A990146" w14:textId="77777777" w:rsidTr="00632515">
        <w:trPr>
          <w:cantSplit/>
          <w:jc w:val="center"/>
        </w:trPr>
        <w:tc>
          <w:tcPr>
            <w:tcW w:w="370" w:type="pct"/>
            <w:tcBorders>
              <w:top w:val="nil"/>
              <w:left w:val="single" w:sz="12" w:space="0" w:color="auto"/>
            </w:tcBorders>
          </w:tcPr>
          <w:p w14:paraId="22B7603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01EF1428" w14:textId="6FF3ACE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296" w:type="pct"/>
            <w:vAlign w:val="center"/>
          </w:tcPr>
          <w:p w14:paraId="4BE4EEBD" w14:textId="5D80CBC4"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77" w:type="pct"/>
            <w:gridSpan w:val="2"/>
          </w:tcPr>
          <w:p w14:paraId="34C5FC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105AE44" w14:textId="2A6F30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47" w:type="pct"/>
          </w:tcPr>
          <w:p w14:paraId="3E545B7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42025BD" w14:textId="4544D86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3" w:type="pct"/>
            <w:gridSpan w:val="2"/>
          </w:tcPr>
          <w:p w14:paraId="286717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588013B" w14:textId="15FA9E9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68" w:type="pct"/>
            <w:gridSpan w:val="2"/>
          </w:tcPr>
          <w:p w14:paraId="4F8CAC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9C80E57" w14:textId="62C376B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7" w:type="pct"/>
            <w:gridSpan w:val="2"/>
          </w:tcPr>
          <w:p w14:paraId="1304B7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115</w:t>
            </w:r>
          </w:p>
          <w:p w14:paraId="6F8663E2" w14:textId="370A424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75" w:type="pct"/>
          </w:tcPr>
          <w:p w14:paraId="0A95FB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5E582CC6" w14:textId="36D322D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7" w:type="pct"/>
            <w:gridSpan w:val="2"/>
            <w:tcBorders>
              <w:right w:val="single" w:sz="12" w:space="0" w:color="auto"/>
            </w:tcBorders>
          </w:tcPr>
          <w:p w14:paraId="7BF54A6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0A8E655" w14:textId="0C3428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5D3A4F7F" w14:textId="77777777" w:rsidTr="00632515">
        <w:trPr>
          <w:cantSplit/>
          <w:jc w:val="center"/>
        </w:trPr>
        <w:tc>
          <w:tcPr>
            <w:tcW w:w="370" w:type="pct"/>
            <w:tcBorders>
              <w:left w:val="single" w:sz="12" w:space="0" w:color="auto"/>
            </w:tcBorders>
          </w:tcPr>
          <w:p w14:paraId="0AD2D5B1" w14:textId="5EECAD55" w:rsidR="00360801" w:rsidRPr="00104B63" w:rsidRDefault="00360801" w:rsidP="00360801">
            <w:pPr>
              <w:pStyle w:val="Tablebody--"/>
              <w:tabs>
                <w:tab w:val="left" w:pos="7063"/>
              </w:tabs>
              <w:autoSpaceDE w:val="0"/>
              <w:autoSpaceDN w:val="0"/>
              <w:adjustRightInd w:val="0"/>
            </w:pPr>
            <w:r w:rsidRPr="00104B63">
              <w:rPr>
                <w:szCs w:val="24"/>
              </w:rPr>
              <w:t>2</w:t>
            </w:r>
          </w:p>
        </w:tc>
        <w:tc>
          <w:tcPr>
            <w:tcW w:w="4630" w:type="pct"/>
            <w:gridSpan w:val="13"/>
            <w:tcBorders>
              <w:top w:val="nil"/>
              <w:right w:val="single" w:sz="12" w:space="0" w:color="auto"/>
            </w:tcBorders>
          </w:tcPr>
          <w:p w14:paraId="555C9E86" w14:textId="37FDCC42" w:rsidR="00360801" w:rsidRPr="00104B63" w:rsidRDefault="00360801" w:rsidP="00360801">
            <w:pPr>
              <w:pStyle w:val="Tablebody--"/>
              <w:tabs>
                <w:tab w:val="left" w:pos="7063"/>
              </w:tabs>
              <w:autoSpaceDE w:val="0"/>
              <w:autoSpaceDN w:val="0"/>
              <w:adjustRightInd w:val="0"/>
              <w:rPr>
                <w:b/>
              </w:rPr>
            </w:pPr>
            <w:r w:rsidRPr="00104B63">
              <w:rPr>
                <w:b/>
                <w:szCs w:val="24"/>
              </w:rPr>
              <w:t>Group 2 units</w:t>
            </w:r>
          </w:p>
        </w:tc>
      </w:tr>
      <w:tr w:rsidR="00360801" w:rsidRPr="00104B63" w14:paraId="59DC0EE2" w14:textId="77777777" w:rsidTr="00632515">
        <w:trPr>
          <w:cantSplit/>
          <w:jc w:val="center"/>
        </w:trPr>
        <w:tc>
          <w:tcPr>
            <w:tcW w:w="370" w:type="pct"/>
            <w:tcBorders>
              <w:left w:val="single" w:sz="12" w:space="0" w:color="auto"/>
              <w:bottom w:val="nil"/>
            </w:tcBorders>
          </w:tcPr>
          <w:p w14:paraId="2108ACA8" w14:textId="18A69A9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630" w:type="pct"/>
            <w:gridSpan w:val="13"/>
            <w:tcBorders>
              <w:top w:val="nil"/>
              <w:right w:val="single" w:sz="12" w:space="0" w:color="auto"/>
            </w:tcBorders>
          </w:tcPr>
          <w:p w14:paraId="056574F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2044E16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47105D67" w14:textId="0D88E73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600 ≤ </w:t>
            </w:r>
            <w:r w:rsidRPr="00104B63">
              <w:rPr>
                <w:i/>
                <w:szCs w:val="24"/>
              </w:rPr>
              <w:t>ρ</w:t>
            </w:r>
            <w:r w:rsidRPr="00104B63">
              <w:rPr>
                <w:szCs w:val="24"/>
              </w:rPr>
              <w:t xml:space="preserve"> ≤ 1 600</w:t>
            </w:r>
          </w:p>
        </w:tc>
      </w:tr>
      <w:tr w:rsidR="00360801" w:rsidRPr="00104B63" w14:paraId="5BEF5B51" w14:textId="77777777" w:rsidTr="00632515">
        <w:trPr>
          <w:cantSplit/>
          <w:jc w:val="center"/>
        </w:trPr>
        <w:tc>
          <w:tcPr>
            <w:tcW w:w="370" w:type="pct"/>
            <w:tcBorders>
              <w:top w:val="nil"/>
              <w:left w:val="single" w:sz="12" w:space="0" w:color="auto"/>
              <w:bottom w:val="nil"/>
            </w:tcBorders>
          </w:tcPr>
          <w:p w14:paraId="4AF08CF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15B90DC5" w14:textId="095D682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296" w:type="pct"/>
            <w:vAlign w:val="center"/>
          </w:tcPr>
          <w:p w14:paraId="7751E8F9" w14:textId="12D9BEA8"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77" w:type="pct"/>
            <w:gridSpan w:val="2"/>
          </w:tcPr>
          <w:p w14:paraId="55DCAC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3E18527" w14:textId="0DD916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47" w:type="pct"/>
          </w:tcPr>
          <w:p w14:paraId="32042D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505A000" w14:textId="655A2F6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3" w:type="pct"/>
            <w:gridSpan w:val="2"/>
          </w:tcPr>
          <w:p w14:paraId="563335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2BD1372" w14:textId="059FD08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8" w:type="pct"/>
            <w:gridSpan w:val="2"/>
          </w:tcPr>
          <w:p w14:paraId="3367C03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A8D96B0" w14:textId="2E4566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gridSpan w:val="2"/>
          </w:tcPr>
          <w:p w14:paraId="54774A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36A790FF" w14:textId="7F6151E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90" w:type="pct"/>
            <w:gridSpan w:val="2"/>
          </w:tcPr>
          <w:p w14:paraId="0D59B0C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5AA26E6" w14:textId="44DF13C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73" w:type="pct"/>
            <w:tcBorders>
              <w:right w:val="single" w:sz="12" w:space="0" w:color="auto"/>
            </w:tcBorders>
          </w:tcPr>
          <w:p w14:paraId="6120CE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104B061" w14:textId="42A8CE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01C3D6F" w14:textId="77777777" w:rsidTr="00632515">
        <w:trPr>
          <w:cantSplit/>
          <w:jc w:val="center"/>
        </w:trPr>
        <w:tc>
          <w:tcPr>
            <w:tcW w:w="370" w:type="pct"/>
            <w:tcBorders>
              <w:top w:val="nil"/>
              <w:left w:val="single" w:sz="12" w:space="0" w:color="auto"/>
            </w:tcBorders>
          </w:tcPr>
          <w:p w14:paraId="07DC32A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5D4E5B2F" w14:textId="258FEB7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296" w:type="pct"/>
            <w:vAlign w:val="center"/>
          </w:tcPr>
          <w:p w14:paraId="220D08E5" w14:textId="484AE61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77" w:type="pct"/>
            <w:gridSpan w:val="2"/>
          </w:tcPr>
          <w:p w14:paraId="439863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C5287F2" w14:textId="48235F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47" w:type="pct"/>
          </w:tcPr>
          <w:p w14:paraId="013F6B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4892558" w14:textId="790381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3" w:type="pct"/>
            <w:gridSpan w:val="2"/>
          </w:tcPr>
          <w:p w14:paraId="728B9D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C3A030D" w14:textId="7116A6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8" w:type="pct"/>
            <w:gridSpan w:val="2"/>
          </w:tcPr>
          <w:p w14:paraId="4C1F0E1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485ED15" w14:textId="5E6BC7F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gridSpan w:val="2"/>
          </w:tcPr>
          <w:p w14:paraId="49B5B7D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115</w:t>
            </w:r>
          </w:p>
          <w:p w14:paraId="3E18F4B7" w14:textId="5B5A81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0" w:type="pct"/>
            <w:gridSpan w:val="2"/>
          </w:tcPr>
          <w:p w14:paraId="0FDD63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05D4BC56" w14:textId="3B4453C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3" w:type="pct"/>
            <w:tcBorders>
              <w:right w:val="single" w:sz="12" w:space="0" w:color="auto"/>
            </w:tcBorders>
          </w:tcPr>
          <w:p w14:paraId="18777AD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8D69AF" w14:textId="3AB024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9EAF4F2" w14:textId="77777777" w:rsidTr="00632515">
        <w:trPr>
          <w:cantSplit/>
          <w:jc w:val="center"/>
        </w:trPr>
        <w:tc>
          <w:tcPr>
            <w:tcW w:w="370" w:type="pct"/>
            <w:tcBorders>
              <w:left w:val="single" w:sz="12" w:space="0" w:color="auto"/>
              <w:bottom w:val="nil"/>
            </w:tcBorders>
          </w:tcPr>
          <w:p w14:paraId="666DA383" w14:textId="3502DC5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4630" w:type="pct"/>
            <w:gridSpan w:val="13"/>
            <w:tcBorders>
              <w:top w:val="nil"/>
              <w:right w:val="single" w:sz="12" w:space="0" w:color="auto"/>
            </w:tcBorders>
          </w:tcPr>
          <w:p w14:paraId="597429E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5877BE5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75B989DE" w14:textId="04CEA18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600 ≤ </w:t>
            </w:r>
            <w:r w:rsidRPr="00104B63">
              <w:rPr>
                <w:i/>
                <w:szCs w:val="24"/>
              </w:rPr>
              <w:t>ρ</w:t>
            </w:r>
            <w:r w:rsidRPr="00104B63">
              <w:rPr>
                <w:szCs w:val="24"/>
              </w:rPr>
              <w:t xml:space="preserve"> ≤ 1 600</w:t>
            </w:r>
          </w:p>
        </w:tc>
      </w:tr>
      <w:tr w:rsidR="00360801" w:rsidRPr="00104B63" w14:paraId="778EED96" w14:textId="77777777" w:rsidTr="00632515">
        <w:trPr>
          <w:cantSplit/>
          <w:jc w:val="center"/>
        </w:trPr>
        <w:tc>
          <w:tcPr>
            <w:tcW w:w="370" w:type="pct"/>
            <w:tcBorders>
              <w:top w:val="nil"/>
              <w:left w:val="single" w:sz="12" w:space="0" w:color="auto"/>
              <w:bottom w:val="nil"/>
            </w:tcBorders>
          </w:tcPr>
          <w:p w14:paraId="0260F0A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45F95470" w14:textId="5BFDAFE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296" w:type="pct"/>
            <w:vAlign w:val="center"/>
          </w:tcPr>
          <w:p w14:paraId="0929178B" w14:textId="5DA17D44"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77" w:type="pct"/>
            <w:gridSpan w:val="2"/>
          </w:tcPr>
          <w:p w14:paraId="6E0437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BBACBAF" w14:textId="32E2515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47" w:type="pct"/>
          </w:tcPr>
          <w:p w14:paraId="1244B44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0125C89" w14:textId="70C3D7C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3" w:type="pct"/>
            <w:gridSpan w:val="2"/>
          </w:tcPr>
          <w:p w14:paraId="74C128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CB4D747" w14:textId="31353BC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8" w:type="pct"/>
            <w:gridSpan w:val="2"/>
          </w:tcPr>
          <w:p w14:paraId="48C6C4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92A0C2C" w14:textId="0C6A07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gridSpan w:val="2"/>
          </w:tcPr>
          <w:p w14:paraId="4E78040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04EEC820" w14:textId="6D403F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90" w:type="pct"/>
            <w:gridSpan w:val="2"/>
          </w:tcPr>
          <w:p w14:paraId="0A08EAA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7FA9523" w14:textId="131DCBD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73" w:type="pct"/>
            <w:tcBorders>
              <w:right w:val="single" w:sz="12" w:space="0" w:color="auto"/>
            </w:tcBorders>
          </w:tcPr>
          <w:p w14:paraId="4C9DFA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89C673" w14:textId="638FE8E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09CD515" w14:textId="77777777" w:rsidTr="00632515">
        <w:trPr>
          <w:cantSplit/>
          <w:jc w:val="center"/>
        </w:trPr>
        <w:tc>
          <w:tcPr>
            <w:tcW w:w="370" w:type="pct"/>
            <w:tcBorders>
              <w:top w:val="nil"/>
              <w:left w:val="single" w:sz="12" w:space="0" w:color="auto"/>
              <w:bottom w:val="single" w:sz="12" w:space="0" w:color="auto"/>
            </w:tcBorders>
          </w:tcPr>
          <w:p w14:paraId="03ECCED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0061A214" w14:textId="2EC6ED5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296" w:type="pct"/>
            <w:tcBorders>
              <w:bottom w:val="single" w:sz="12" w:space="0" w:color="auto"/>
            </w:tcBorders>
            <w:vAlign w:val="center"/>
          </w:tcPr>
          <w:p w14:paraId="3C937E5B" w14:textId="4B7CEFFA"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77" w:type="pct"/>
            <w:gridSpan w:val="2"/>
            <w:tcBorders>
              <w:bottom w:val="single" w:sz="12" w:space="0" w:color="auto"/>
            </w:tcBorders>
          </w:tcPr>
          <w:p w14:paraId="7B5D839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C892B8D" w14:textId="4D8E258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47" w:type="pct"/>
            <w:tcBorders>
              <w:bottom w:val="single" w:sz="12" w:space="0" w:color="auto"/>
            </w:tcBorders>
          </w:tcPr>
          <w:p w14:paraId="29BB30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072D957" w14:textId="0D4EB57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3" w:type="pct"/>
            <w:gridSpan w:val="2"/>
            <w:tcBorders>
              <w:bottom w:val="single" w:sz="12" w:space="0" w:color="auto"/>
            </w:tcBorders>
          </w:tcPr>
          <w:p w14:paraId="056792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5B7804B" w14:textId="715EB2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8" w:type="pct"/>
            <w:gridSpan w:val="2"/>
            <w:tcBorders>
              <w:bottom w:val="single" w:sz="12" w:space="0" w:color="auto"/>
            </w:tcBorders>
          </w:tcPr>
          <w:p w14:paraId="58DB1F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2B55D97" w14:textId="695E140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gridSpan w:val="2"/>
            <w:tcBorders>
              <w:bottom w:val="single" w:sz="12" w:space="0" w:color="auto"/>
            </w:tcBorders>
          </w:tcPr>
          <w:p w14:paraId="3C1727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115</w:t>
            </w:r>
          </w:p>
          <w:p w14:paraId="52F5E12F" w14:textId="5F40D4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0" w:type="pct"/>
            <w:gridSpan w:val="2"/>
            <w:tcBorders>
              <w:bottom w:val="single" w:sz="12" w:space="0" w:color="auto"/>
            </w:tcBorders>
          </w:tcPr>
          <w:p w14:paraId="31373B4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6DE77C5E" w14:textId="2EE95C7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73" w:type="pct"/>
            <w:tcBorders>
              <w:bottom w:val="single" w:sz="12" w:space="0" w:color="auto"/>
              <w:right w:val="single" w:sz="12" w:space="0" w:color="auto"/>
            </w:tcBorders>
          </w:tcPr>
          <w:p w14:paraId="6D4026F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6A705F7" w14:textId="51249AE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bl>
    <w:p w14:paraId="02D58160" w14:textId="770C42A7" w:rsidR="00360801" w:rsidRPr="00104B63" w:rsidRDefault="00360801" w:rsidP="00632515">
      <w:pPr>
        <w:pStyle w:val="Tabletitle"/>
        <w:pageBreakBefore/>
        <w:autoSpaceDE w:val="0"/>
        <w:autoSpaceDN w:val="0"/>
        <w:adjustRightInd w:val="0"/>
        <w:outlineLvl w:val="0"/>
        <w:rPr>
          <w:szCs w:val="24"/>
        </w:rPr>
      </w:pPr>
      <w:bookmarkStart w:id="61" w:name="_Toc101452322"/>
      <w:r w:rsidRPr="00104B63">
        <w:rPr>
          <w:szCs w:val="24"/>
        </w:rPr>
        <w:lastRenderedPageBreak/>
        <w:t>Table A.5.3 — (NDP) Calcium silicate masonry - Minimum thickness of non-separating loadbearing single-leaf walls ≥1,0 m in length (Criterion R) for fire resistance classifications</w:t>
      </w:r>
      <w:bookmarkEnd w:id="61"/>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198"/>
        <w:gridCol w:w="959"/>
        <w:gridCol w:w="959"/>
        <w:gridCol w:w="962"/>
        <w:gridCol w:w="960"/>
        <w:gridCol w:w="962"/>
        <w:gridCol w:w="960"/>
        <w:gridCol w:w="960"/>
      </w:tblGrid>
      <w:tr w:rsidR="00360801" w:rsidRPr="00104B63" w14:paraId="5C7118AD" w14:textId="77777777" w:rsidTr="00632515">
        <w:trPr>
          <w:cantSplit/>
          <w:tblHeader/>
          <w:jc w:val="center"/>
        </w:trPr>
        <w:tc>
          <w:tcPr>
            <w:tcW w:w="385" w:type="pct"/>
            <w:vMerge w:val="restart"/>
            <w:tcBorders>
              <w:top w:val="single" w:sz="12" w:space="0" w:color="auto"/>
              <w:left w:val="single" w:sz="12" w:space="0" w:color="auto"/>
            </w:tcBorders>
          </w:tcPr>
          <w:p w14:paraId="12035626" w14:textId="59C67FAB"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134" w:type="pct"/>
            <w:vMerge w:val="restart"/>
            <w:tcBorders>
              <w:top w:val="single" w:sz="12" w:space="0" w:color="auto"/>
            </w:tcBorders>
          </w:tcPr>
          <w:p w14:paraId="6596F3B3"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6B100E04"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6BCDF422" w14:textId="61F6902F"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481" w:type="pct"/>
            <w:gridSpan w:val="7"/>
            <w:tcBorders>
              <w:top w:val="single" w:sz="12" w:space="0" w:color="auto"/>
              <w:right w:val="single" w:sz="12" w:space="0" w:color="auto"/>
            </w:tcBorders>
          </w:tcPr>
          <w:p w14:paraId="571BB163" w14:textId="07D14815"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or length (mm) </w:t>
            </w:r>
            <w:r w:rsidRPr="00104B63">
              <w:rPr>
                <w:b/>
                <w:i/>
                <w:szCs w:val="24"/>
              </w:rPr>
              <w:t>t</w:t>
            </w:r>
            <w:r w:rsidRPr="00104B63">
              <w:rPr>
                <w:b/>
                <w:szCs w:val="24"/>
                <w:vertAlign w:val="subscript"/>
              </w:rPr>
              <w:t>F</w:t>
            </w:r>
            <w:r w:rsidRPr="00104B63">
              <w:rPr>
                <w:b/>
                <w:szCs w:val="24"/>
              </w:rPr>
              <w:t xml:space="preserve"> for fire resistance classification R</w:t>
            </w:r>
            <w:r w:rsidRPr="00104B63">
              <w:rPr>
                <w:b/>
                <w:szCs w:val="24"/>
              </w:rPr>
              <w:br/>
              <w:t xml:space="preserve">for time (minutes) </w:t>
            </w:r>
            <w:r w:rsidRPr="00104B63">
              <w:rPr>
                <w:b/>
                <w:i/>
                <w:szCs w:val="24"/>
              </w:rPr>
              <w:t>t</w:t>
            </w:r>
            <w:r w:rsidRPr="00104B63">
              <w:rPr>
                <w:b/>
                <w:szCs w:val="24"/>
                <w:vertAlign w:val="subscript"/>
              </w:rPr>
              <w:t>fi,d</w:t>
            </w:r>
          </w:p>
        </w:tc>
      </w:tr>
      <w:tr w:rsidR="00360801" w:rsidRPr="00104B63" w14:paraId="1654D4AF" w14:textId="77777777" w:rsidTr="00632515">
        <w:trPr>
          <w:cantSplit/>
          <w:tblHeader/>
          <w:jc w:val="center"/>
        </w:trPr>
        <w:tc>
          <w:tcPr>
            <w:tcW w:w="385" w:type="pct"/>
            <w:vMerge/>
            <w:tcBorders>
              <w:left w:val="single" w:sz="12" w:space="0" w:color="auto"/>
              <w:bottom w:val="single" w:sz="12" w:space="0" w:color="auto"/>
            </w:tcBorders>
          </w:tcPr>
          <w:p w14:paraId="79CC8C65" w14:textId="77777777" w:rsidR="00360801" w:rsidRPr="00104B63" w:rsidRDefault="00360801" w:rsidP="00360801">
            <w:pPr>
              <w:pStyle w:val="Tableheader--"/>
              <w:tabs>
                <w:tab w:val="left" w:pos="7063"/>
              </w:tabs>
            </w:pPr>
          </w:p>
        </w:tc>
        <w:tc>
          <w:tcPr>
            <w:tcW w:w="1134" w:type="pct"/>
            <w:vMerge/>
            <w:tcBorders>
              <w:bottom w:val="single" w:sz="12" w:space="0" w:color="auto"/>
            </w:tcBorders>
          </w:tcPr>
          <w:p w14:paraId="3732FFF2" w14:textId="77777777" w:rsidR="00360801" w:rsidRPr="00104B63" w:rsidRDefault="00360801" w:rsidP="00360801">
            <w:pPr>
              <w:pStyle w:val="Tableheader--"/>
              <w:tabs>
                <w:tab w:val="left" w:pos="7063"/>
              </w:tabs>
            </w:pPr>
          </w:p>
        </w:tc>
        <w:tc>
          <w:tcPr>
            <w:tcW w:w="497" w:type="pct"/>
            <w:tcBorders>
              <w:bottom w:val="single" w:sz="12" w:space="0" w:color="auto"/>
            </w:tcBorders>
            <w:vAlign w:val="center"/>
          </w:tcPr>
          <w:p w14:paraId="3A91A721" w14:textId="6A73BDE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97" w:type="pct"/>
            <w:tcBorders>
              <w:bottom w:val="single" w:sz="12" w:space="0" w:color="auto"/>
            </w:tcBorders>
            <w:vAlign w:val="center"/>
          </w:tcPr>
          <w:p w14:paraId="00C56A05" w14:textId="4129AE8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98" w:type="pct"/>
            <w:tcBorders>
              <w:bottom w:val="single" w:sz="12" w:space="0" w:color="auto"/>
            </w:tcBorders>
            <w:vAlign w:val="center"/>
          </w:tcPr>
          <w:p w14:paraId="3080EACE" w14:textId="6CB57D6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97" w:type="pct"/>
            <w:tcBorders>
              <w:bottom w:val="single" w:sz="12" w:space="0" w:color="auto"/>
            </w:tcBorders>
            <w:vAlign w:val="center"/>
          </w:tcPr>
          <w:p w14:paraId="5CBCA206" w14:textId="192BF36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98" w:type="pct"/>
            <w:tcBorders>
              <w:bottom w:val="single" w:sz="12" w:space="0" w:color="auto"/>
            </w:tcBorders>
            <w:vAlign w:val="center"/>
          </w:tcPr>
          <w:p w14:paraId="4BA0A692" w14:textId="17A9A74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97" w:type="pct"/>
            <w:tcBorders>
              <w:bottom w:val="single" w:sz="12" w:space="0" w:color="auto"/>
            </w:tcBorders>
            <w:vAlign w:val="center"/>
          </w:tcPr>
          <w:p w14:paraId="6D22FDDC" w14:textId="7FDBF65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98" w:type="pct"/>
            <w:tcBorders>
              <w:bottom w:val="single" w:sz="12" w:space="0" w:color="auto"/>
              <w:right w:val="single" w:sz="12" w:space="0" w:color="auto"/>
            </w:tcBorders>
            <w:vAlign w:val="center"/>
          </w:tcPr>
          <w:p w14:paraId="7271E46B" w14:textId="52AAA71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2A18B827" w14:textId="77777777" w:rsidTr="00632515">
        <w:trPr>
          <w:cantSplit/>
          <w:jc w:val="center"/>
        </w:trPr>
        <w:tc>
          <w:tcPr>
            <w:tcW w:w="385" w:type="pct"/>
            <w:tcBorders>
              <w:top w:val="single" w:sz="12" w:space="0" w:color="auto"/>
              <w:left w:val="single" w:sz="12" w:space="0" w:color="auto"/>
            </w:tcBorders>
          </w:tcPr>
          <w:p w14:paraId="4F700222" w14:textId="2C597B0B" w:rsidR="00360801" w:rsidRPr="00104B63" w:rsidRDefault="00360801" w:rsidP="00360801">
            <w:pPr>
              <w:pStyle w:val="Tablebody--"/>
              <w:tabs>
                <w:tab w:val="left" w:pos="7063"/>
              </w:tabs>
              <w:autoSpaceDE w:val="0"/>
              <w:autoSpaceDN w:val="0"/>
              <w:adjustRightInd w:val="0"/>
            </w:pPr>
            <w:r w:rsidRPr="00104B63">
              <w:rPr>
                <w:szCs w:val="24"/>
              </w:rPr>
              <w:t>1S</w:t>
            </w:r>
          </w:p>
        </w:tc>
        <w:tc>
          <w:tcPr>
            <w:tcW w:w="4615" w:type="pct"/>
            <w:gridSpan w:val="8"/>
            <w:tcBorders>
              <w:top w:val="single" w:sz="12" w:space="0" w:color="auto"/>
              <w:left w:val="nil"/>
              <w:right w:val="single" w:sz="12" w:space="0" w:color="auto"/>
            </w:tcBorders>
          </w:tcPr>
          <w:p w14:paraId="170EB3E9" w14:textId="0E4E7D1E" w:rsidR="00360801" w:rsidRPr="00104B63" w:rsidRDefault="00360801" w:rsidP="00360801">
            <w:pPr>
              <w:pStyle w:val="Tablebody--"/>
              <w:tabs>
                <w:tab w:val="left" w:pos="7063"/>
              </w:tabs>
              <w:autoSpaceDE w:val="0"/>
              <w:autoSpaceDN w:val="0"/>
              <w:adjustRightInd w:val="0"/>
              <w:rPr>
                <w:b/>
              </w:rPr>
            </w:pPr>
            <w:r w:rsidRPr="00104B63">
              <w:rPr>
                <w:b/>
                <w:szCs w:val="24"/>
              </w:rPr>
              <w:t>Group 1S units</w:t>
            </w:r>
          </w:p>
        </w:tc>
      </w:tr>
      <w:tr w:rsidR="00360801" w:rsidRPr="00104B63" w14:paraId="6A15FF81" w14:textId="77777777" w:rsidTr="00632515">
        <w:trPr>
          <w:cantSplit/>
          <w:jc w:val="center"/>
        </w:trPr>
        <w:tc>
          <w:tcPr>
            <w:tcW w:w="385" w:type="pct"/>
            <w:tcBorders>
              <w:left w:val="single" w:sz="12" w:space="0" w:color="auto"/>
              <w:bottom w:val="nil"/>
            </w:tcBorders>
          </w:tcPr>
          <w:p w14:paraId="115D8717" w14:textId="1DBC126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w:t>
            </w:r>
          </w:p>
        </w:tc>
        <w:tc>
          <w:tcPr>
            <w:tcW w:w="4615" w:type="pct"/>
            <w:gridSpan w:val="8"/>
            <w:tcBorders>
              <w:left w:val="nil"/>
              <w:right w:val="single" w:sz="12" w:space="0" w:color="auto"/>
            </w:tcBorders>
          </w:tcPr>
          <w:p w14:paraId="2784762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1FB5658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5EF7F8F0" w14:textId="0D0497B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1 600 ≤ </w:t>
            </w:r>
            <w:r w:rsidRPr="00104B63">
              <w:rPr>
                <w:i/>
                <w:szCs w:val="24"/>
              </w:rPr>
              <w:t>ρ</w:t>
            </w:r>
            <w:r w:rsidRPr="00104B63">
              <w:rPr>
                <w:szCs w:val="24"/>
              </w:rPr>
              <w:t xml:space="preserve"> ≤ 2 600</w:t>
            </w:r>
          </w:p>
        </w:tc>
      </w:tr>
      <w:tr w:rsidR="00360801" w:rsidRPr="00104B63" w14:paraId="604C1F5C" w14:textId="77777777" w:rsidTr="00632515">
        <w:trPr>
          <w:cantSplit/>
          <w:jc w:val="center"/>
        </w:trPr>
        <w:tc>
          <w:tcPr>
            <w:tcW w:w="385" w:type="pct"/>
            <w:tcBorders>
              <w:top w:val="nil"/>
              <w:left w:val="single" w:sz="12" w:space="0" w:color="auto"/>
              <w:bottom w:val="nil"/>
            </w:tcBorders>
          </w:tcPr>
          <w:p w14:paraId="17A420D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1S.1.1</w:t>
            </w:r>
          </w:p>
          <w:p w14:paraId="48DB3D91" w14:textId="0E8D9C2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1S.1.2</w:t>
            </w:r>
          </w:p>
        </w:tc>
        <w:tc>
          <w:tcPr>
            <w:tcW w:w="1134" w:type="pct"/>
            <w:tcBorders>
              <w:left w:val="nil"/>
            </w:tcBorders>
            <w:vAlign w:val="center"/>
          </w:tcPr>
          <w:p w14:paraId="1DD5C11D" w14:textId="740FCEB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7" w:type="pct"/>
          </w:tcPr>
          <w:p w14:paraId="2D51BD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98418E9" w14:textId="33F1D64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450AD6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925D18C" w14:textId="4BD887D9"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5F01324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CE494F4" w14:textId="4BF3A48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6E642F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A5EA2BE" w14:textId="1474505D"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3936C18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0298A3F8" w14:textId="04ABE437"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97" w:type="pct"/>
          </w:tcPr>
          <w:p w14:paraId="48CD208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7F68C7C0" w14:textId="0066F6EE"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98" w:type="pct"/>
            <w:tcBorders>
              <w:right w:val="single" w:sz="12" w:space="0" w:color="auto"/>
            </w:tcBorders>
          </w:tcPr>
          <w:p w14:paraId="6BDC4B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70A46D4" w14:textId="7D58630F"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087B13B1" w14:textId="77777777" w:rsidTr="00632515">
        <w:trPr>
          <w:cantSplit/>
          <w:jc w:val="center"/>
        </w:trPr>
        <w:tc>
          <w:tcPr>
            <w:tcW w:w="385" w:type="pct"/>
            <w:tcBorders>
              <w:top w:val="nil"/>
              <w:left w:val="single" w:sz="12" w:space="0" w:color="auto"/>
            </w:tcBorders>
          </w:tcPr>
          <w:p w14:paraId="32EBAF0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1S.1.3</w:t>
            </w:r>
          </w:p>
          <w:p w14:paraId="0963C9BF" w14:textId="16A771D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1S.1.4</w:t>
            </w:r>
          </w:p>
        </w:tc>
        <w:tc>
          <w:tcPr>
            <w:tcW w:w="1134" w:type="pct"/>
            <w:tcBorders>
              <w:top w:val="nil"/>
              <w:left w:val="nil"/>
            </w:tcBorders>
            <w:vAlign w:val="center"/>
          </w:tcPr>
          <w:p w14:paraId="543F570A" w14:textId="01B9894D"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7" w:type="pct"/>
          </w:tcPr>
          <w:p w14:paraId="61B55E6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AEE28B0" w14:textId="05F430A7"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754AFA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552EB21" w14:textId="587DD46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4F49B3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404AA5B" w14:textId="5984307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52DCCA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5464594" w14:textId="7B4BF898"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24EE2D2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CAF457D" w14:textId="6045D900" w:rsidR="00360801" w:rsidRPr="00104B63" w:rsidRDefault="00360801" w:rsidP="00360801">
            <w:pPr>
              <w:pStyle w:val="Tablebody--"/>
              <w:tabs>
                <w:tab w:val="left" w:pos="7063"/>
              </w:tabs>
              <w:autoSpaceDE w:val="0"/>
              <w:autoSpaceDN w:val="0"/>
              <w:adjustRightInd w:val="0"/>
              <w:jc w:val="center"/>
            </w:pPr>
            <w:r w:rsidRPr="00104B63">
              <w:rPr>
                <w:szCs w:val="24"/>
              </w:rPr>
              <w:t>(115)</w:t>
            </w:r>
          </w:p>
        </w:tc>
        <w:tc>
          <w:tcPr>
            <w:tcW w:w="497" w:type="pct"/>
          </w:tcPr>
          <w:p w14:paraId="1775A9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4AFA9FAD" w14:textId="180194D8"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98" w:type="pct"/>
            <w:tcBorders>
              <w:right w:val="single" w:sz="12" w:space="0" w:color="auto"/>
            </w:tcBorders>
          </w:tcPr>
          <w:p w14:paraId="4BEF12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A747D3" w14:textId="2DB38340"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5304D719" w14:textId="77777777" w:rsidTr="00632515">
        <w:trPr>
          <w:cantSplit/>
          <w:jc w:val="center"/>
        </w:trPr>
        <w:tc>
          <w:tcPr>
            <w:tcW w:w="385" w:type="pct"/>
            <w:tcBorders>
              <w:left w:val="single" w:sz="12" w:space="0" w:color="auto"/>
              <w:bottom w:val="nil"/>
            </w:tcBorders>
          </w:tcPr>
          <w:p w14:paraId="74AF1CF4" w14:textId="60A9096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w:t>
            </w:r>
          </w:p>
        </w:tc>
        <w:tc>
          <w:tcPr>
            <w:tcW w:w="4615" w:type="pct"/>
            <w:gridSpan w:val="8"/>
            <w:tcBorders>
              <w:left w:val="nil"/>
              <w:right w:val="single" w:sz="12" w:space="0" w:color="auto"/>
            </w:tcBorders>
          </w:tcPr>
          <w:p w14:paraId="69DF013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2B3E32A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1A1C841C" w14:textId="0C2A402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1 600 ≤ </w:t>
            </w:r>
            <w:r w:rsidRPr="00104B63">
              <w:rPr>
                <w:i/>
                <w:szCs w:val="24"/>
              </w:rPr>
              <w:t>ρ</w:t>
            </w:r>
            <w:r w:rsidRPr="00104B63">
              <w:rPr>
                <w:szCs w:val="24"/>
              </w:rPr>
              <w:t xml:space="preserve"> ≤ 2 600</w:t>
            </w:r>
          </w:p>
        </w:tc>
      </w:tr>
      <w:tr w:rsidR="00360801" w:rsidRPr="00104B63" w14:paraId="143F8DE1" w14:textId="77777777" w:rsidTr="00632515">
        <w:trPr>
          <w:cantSplit/>
          <w:jc w:val="center"/>
        </w:trPr>
        <w:tc>
          <w:tcPr>
            <w:tcW w:w="385" w:type="pct"/>
            <w:tcBorders>
              <w:top w:val="nil"/>
              <w:left w:val="single" w:sz="12" w:space="0" w:color="auto"/>
              <w:bottom w:val="nil"/>
            </w:tcBorders>
          </w:tcPr>
          <w:p w14:paraId="245E485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1S.2.1</w:t>
            </w:r>
          </w:p>
          <w:p w14:paraId="7AFE8505" w14:textId="500B1D8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1S.2.2</w:t>
            </w:r>
          </w:p>
        </w:tc>
        <w:tc>
          <w:tcPr>
            <w:tcW w:w="1134" w:type="pct"/>
            <w:tcBorders>
              <w:left w:val="nil"/>
            </w:tcBorders>
            <w:vAlign w:val="center"/>
          </w:tcPr>
          <w:p w14:paraId="11420E8D" w14:textId="10A7F08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7" w:type="pct"/>
          </w:tcPr>
          <w:p w14:paraId="11EF5E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C98F5C9" w14:textId="27050310"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7B23083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FD38274" w14:textId="09FEA6A9"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0D1065F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2D70C07" w14:textId="4923EE73"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0BF11F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29A5020" w14:textId="3C4E86DD"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3BFF02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4A1B281C" w14:textId="410172CC"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97" w:type="pct"/>
          </w:tcPr>
          <w:p w14:paraId="0CF491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1A5DA9FD" w14:textId="1D8F02EC"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98" w:type="pct"/>
            <w:tcBorders>
              <w:right w:val="single" w:sz="12" w:space="0" w:color="auto"/>
            </w:tcBorders>
          </w:tcPr>
          <w:p w14:paraId="63335E3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A92D67" w14:textId="44B1C928"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903405B" w14:textId="77777777" w:rsidTr="00632515">
        <w:trPr>
          <w:cantSplit/>
          <w:jc w:val="center"/>
        </w:trPr>
        <w:tc>
          <w:tcPr>
            <w:tcW w:w="385" w:type="pct"/>
            <w:tcBorders>
              <w:top w:val="nil"/>
              <w:left w:val="single" w:sz="12" w:space="0" w:color="auto"/>
            </w:tcBorders>
          </w:tcPr>
          <w:p w14:paraId="5C8C7B1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1S.2.3</w:t>
            </w:r>
          </w:p>
          <w:p w14:paraId="457FBFBD" w14:textId="145B015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1S.2.4</w:t>
            </w:r>
          </w:p>
        </w:tc>
        <w:tc>
          <w:tcPr>
            <w:tcW w:w="1134" w:type="pct"/>
            <w:tcBorders>
              <w:top w:val="nil"/>
              <w:left w:val="nil"/>
            </w:tcBorders>
            <w:vAlign w:val="center"/>
          </w:tcPr>
          <w:p w14:paraId="50EB8037" w14:textId="287193C8"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7" w:type="pct"/>
          </w:tcPr>
          <w:p w14:paraId="4560675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8931FD0" w14:textId="1E69BA45"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14C362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1F5A654" w14:textId="26B66FA5"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195937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92B7842" w14:textId="0EA94F9F"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326C99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D6C2883" w14:textId="0B570BCD"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1356031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6A8DAAFF" w14:textId="65C245C7" w:rsidR="00360801" w:rsidRPr="00104B63" w:rsidRDefault="00360801" w:rsidP="00360801">
            <w:pPr>
              <w:pStyle w:val="Tablebody--"/>
              <w:tabs>
                <w:tab w:val="left" w:pos="7063"/>
              </w:tabs>
              <w:autoSpaceDE w:val="0"/>
              <w:autoSpaceDN w:val="0"/>
              <w:adjustRightInd w:val="0"/>
              <w:jc w:val="center"/>
            </w:pPr>
            <w:r w:rsidRPr="00104B63">
              <w:rPr>
                <w:szCs w:val="24"/>
              </w:rPr>
              <w:t>(115)</w:t>
            </w:r>
          </w:p>
        </w:tc>
        <w:tc>
          <w:tcPr>
            <w:tcW w:w="497" w:type="pct"/>
          </w:tcPr>
          <w:p w14:paraId="6C2FD77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5ED82D72" w14:textId="02690B28"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98" w:type="pct"/>
            <w:tcBorders>
              <w:right w:val="single" w:sz="12" w:space="0" w:color="auto"/>
            </w:tcBorders>
          </w:tcPr>
          <w:p w14:paraId="5F2D25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6FAA7C7" w14:textId="62124B9A"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5DB7419F" w14:textId="77777777" w:rsidTr="00632515">
        <w:trPr>
          <w:cantSplit/>
          <w:jc w:val="center"/>
        </w:trPr>
        <w:tc>
          <w:tcPr>
            <w:tcW w:w="385" w:type="pct"/>
            <w:tcBorders>
              <w:left w:val="single" w:sz="12" w:space="0" w:color="auto"/>
            </w:tcBorders>
          </w:tcPr>
          <w:p w14:paraId="1CC8AC57" w14:textId="1A1F6A50" w:rsidR="00360801" w:rsidRPr="00104B63" w:rsidRDefault="00360801" w:rsidP="00360801">
            <w:pPr>
              <w:pStyle w:val="Tablebody--"/>
              <w:tabs>
                <w:tab w:val="left" w:pos="7063"/>
              </w:tabs>
              <w:autoSpaceDE w:val="0"/>
              <w:autoSpaceDN w:val="0"/>
              <w:adjustRightInd w:val="0"/>
            </w:pPr>
            <w:r w:rsidRPr="00104B63">
              <w:t>1</w:t>
            </w:r>
          </w:p>
        </w:tc>
        <w:tc>
          <w:tcPr>
            <w:tcW w:w="4615" w:type="pct"/>
            <w:gridSpan w:val="8"/>
            <w:tcBorders>
              <w:left w:val="nil"/>
              <w:right w:val="single" w:sz="12" w:space="0" w:color="auto"/>
            </w:tcBorders>
          </w:tcPr>
          <w:p w14:paraId="598851CE" w14:textId="59DE781C" w:rsidR="00360801" w:rsidRPr="00104B63" w:rsidRDefault="00360801" w:rsidP="00360801">
            <w:pPr>
              <w:pStyle w:val="Tablebody--"/>
              <w:tabs>
                <w:tab w:val="left" w:pos="7063"/>
              </w:tabs>
              <w:autoSpaceDE w:val="0"/>
              <w:autoSpaceDN w:val="0"/>
              <w:adjustRightInd w:val="0"/>
              <w:rPr>
                <w:b/>
              </w:rPr>
            </w:pPr>
            <w:r w:rsidRPr="00104B63">
              <w:rPr>
                <w:b/>
                <w:szCs w:val="24"/>
              </w:rPr>
              <w:t>Group 1 units</w:t>
            </w:r>
          </w:p>
        </w:tc>
      </w:tr>
      <w:tr w:rsidR="00360801" w:rsidRPr="00104B63" w14:paraId="656F3FC0" w14:textId="77777777" w:rsidTr="00632515">
        <w:trPr>
          <w:cantSplit/>
          <w:jc w:val="center"/>
        </w:trPr>
        <w:tc>
          <w:tcPr>
            <w:tcW w:w="385" w:type="pct"/>
            <w:tcBorders>
              <w:left w:val="single" w:sz="12" w:space="0" w:color="auto"/>
              <w:bottom w:val="nil"/>
              <w:right w:val="nil"/>
            </w:tcBorders>
          </w:tcPr>
          <w:p w14:paraId="5A5D5F48" w14:textId="386998BB" w:rsidR="00360801" w:rsidRPr="00104B63" w:rsidRDefault="00360801" w:rsidP="00360801">
            <w:pPr>
              <w:pStyle w:val="Tablebody--"/>
              <w:tabs>
                <w:tab w:val="left" w:pos="7063"/>
              </w:tabs>
              <w:autoSpaceDE w:val="0"/>
              <w:autoSpaceDN w:val="0"/>
              <w:adjustRightInd w:val="0"/>
            </w:pPr>
            <w:r w:rsidRPr="00104B63">
              <w:t>1.1</w:t>
            </w:r>
          </w:p>
        </w:tc>
        <w:tc>
          <w:tcPr>
            <w:tcW w:w="4615" w:type="pct"/>
            <w:gridSpan w:val="8"/>
            <w:tcBorders>
              <w:top w:val="nil"/>
              <w:left w:val="nil"/>
              <w:right w:val="single" w:sz="12" w:space="0" w:color="auto"/>
            </w:tcBorders>
          </w:tcPr>
          <w:p w14:paraId="63E27D3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02E98C8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252A5E45" w14:textId="54C1EF9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2 600</w:t>
            </w:r>
          </w:p>
        </w:tc>
      </w:tr>
      <w:tr w:rsidR="00360801" w:rsidRPr="00104B63" w14:paraId="40775239" w14:textId="77777777" w:rsidTr="00632515">
        <w:trPr>
          <w:cantSplit/>
          <w:jc w:val="center"/>
        </w:trPr>
        <w:tc>
          <w:tcPr>
            <w:tcW w:w="385" w:type="pct"/>
            <w:tcBorders>
              <w:top w:val="nil"/>
              <w:left w:val="single" w:sz="12" w:space="0" w:color="auto"/>
              <w:bottom w:val="nil"/>
            </w:tcBorders>
          </w:tcPr>
          <w:p w14:paraId="5AC37379" w14:textId="77777777" w:rsidR="00360801" w:rsidRPr="00104B63" w:rsidRDefault="00360801" w:rsidP="00360801">
            <w:pPr>
              <w:pStyle w:val="Tablebody--"/>
              <w:tabs>
                <w:tab w:val="left" w:pos="7063"/>
              </w:tabs>
              <w:autoSpaceDE w:val="0"/>
              <w:autoSpaceDN w:val="0"/>
              <w:adjustRightInd w:val="0"/>
            </w:pPr>
            <w:r w:rsidRPr="00104B63">
              <w:t>1.1.1</w:t>
            </w:r>
          </w:p>
          <w:p w14:paraId="535A5F7A" w14:textId="1731C19A" w:rsidR="00360801" w:rsidRPr="00104B63" w:rsidRDefault="00360801" w:rsidP="00360801">
            <w:pPr>
              <w:pStyle w:val="Tablebody--"/>
              <w:tabs>
                <w:tab w:val="left" w:pos="7063"/>
              </w:tabs>
              <w:autoSpaceDE w:val="0"/>
              <w:autoSpaceDN w:val="0"/>
              <w:adjustRightInd w:val="0"/>
            </w:pPr>
            <w:r w:rsidRPr="00104B63">
              <w:t>1.1.2</w:t>
            </w:r>
          </w:p>
        </w:tc>
        <w:tc>
          <w:tcPr>
            <w:tcW w:w="1134" w:type="pct"/>
            <w:tcBorders>
              <w:left w:val="nil"/>
            </w:tcBorders>
            <w:vAlign w:val="center"/>
          </w:tcPr>
          <w:p w14:paraId="4D0DA529" w14:textId="0AC9D53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7" w:type="pct"/>
          </w:tcPr>
          <w:p w14:paraId="0ABF3E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D447D68" w14:textId="65CCFBA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2934A47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2A67940" w14:textId="6396C418"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10D351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05B51B3" w14:textId="15EF9ED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1AF7F77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E06DC54" w14:textId="35DC91F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5F6EA1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7C723610" w14:textId="3239267F"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97" w:type="pct"/>
          </w:tcPr>
          <w:p w14:paraId="609F4A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259AECB7" w14:textId="59E72962"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98" w:type="pct"/>
            <w:tcBorders>
              <w:right w:val="single" w:sz="12" w:space="0" w:color="auto"/>
            </w:tcBorders>
          </w:tcPr>
          <w:p w14:paraId="450DD84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8F8EBB5" w14:textId="3F2E720F"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B4E01CA" w14:textId="77777777" w:rsidTr="00632515">
        <w:trPr>
          <w:cantSplit/>
          <w:jc w:val="center"/>
        </w:trPr>
        <w:tc>
          <w:tcPr>
            <w:tcW w:w="385" w:type="pct"/>
            <w:tcBorders>
              <w:top w:val="nil"/>
              <w:left w:val="single" w:sz="12" w:space="0" w:color="auto"/>
            </w:tcBorders>
          </w:tcPr>
          <w:p w14:paraId="3F27CE2A" w14:textId="77777777" w:rsidR="00360801" w:rsidRPr="00104B63" w:rsidRDefault="00360801" w:rsidP="00360801">
            <w:pPr>
              <w:pStyle w:val="Tablebody--"/>
              <w:tabs>
                <w:tab w:val="left" w:pos="7063"/>
              </w:tabs>
              <w:autoSpaceDE w:val="0"/>
              <w:autoSpaceDN w:val="0"/>
              <w:adjustRightInd w:val="0"/>
            </w:pPr>
            <w:r w:rsidRPr="00104B63">
              <w:t>1.1.3</w:t>
            </w:r>
          </w:p>
          <w:p w14:paraId="62AA1555" w14:textId="751CE60A" w:rsidR="00360801" w:rsidRPr="00104B63" w:rsidRDefault="00360801" w:rsidP="00360801">
            <w:pPr>
              <w:pStyle w:val="Tablebody--"/>
              <w:tabs>
                <w:tab w:val="left" w:pos="7063"/>
              </w:tabs>
              <w:autoSpaceDE w:val="0"/>
              <w:autoSpaceDN w:val="0"/>
              <w:adjustRightInd w:val="0"/>
            </w:pPr>
            <w:r w:rsidRPr="00104B63">
              <w:t>1.1.4</w:t>
            </w:r>
          </w:p>
        </w:tc>
        <w:tc>
          <w:tcPr>
            <w:tcW w:w="1134" w:type="pct"/>
            <w:tcBorders>
              <w:left w:val="nil"/>
            </w:tcBorders>
            <w:vAlign w:val="center"/>
          </w:tcPr>
          <w:p w14:paraId="3201486E" w14:textId="5561404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7" w:type="pct"/>
          </w:tcPr>
          <w:p w14:paraId="727606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FDCEF6A" w14:textId="34DBA33E"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42C743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4E25BA8" w14:textId="717D0690"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70D35A4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52AE789" w14:textId="773C5101"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78E0864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A14EC21" w14:textId="588D1DB9"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612F6F6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3B30111B" w14:textId="73D2A400" w:rsidR="00360801" w:rsidRPr="00104B63" w:rsidRDefault="00360801" w:rsidP="00360801">
            <w:pPr>
              <w:pStyle w:val="Tablebody--"/>
              <w:tabs>
                <w:tab w:val="left" w:pos="7063"/>
              </w:tabs>
              <w:autoSpaceDE w:val="0"/>
              <w:autoSpaceDN w:val="0"/>
              <w:adjustRightInd w:val="0"/>
              <w:jc w:val="center"/>
            </w:pPr>
            <w:r w:rsidRPr="00104B63">
              <w:rPr>
                <w:szCs w:val="24"/>
              </w:rPr>
              <w:t>(115)</w:t>
            </w:r>
          </w:p>
        </w:tc>
        <w:tc>
          <w:tcPr>
            <w:tcW w:w="497" w:type="pct"/>
          </w:tcPr>
          <w:p w14:paraId="6EFD171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BA43013" w14:textId="7E6B0951"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98" w:type="pct"/>
            <w:tcBorders>
              <w:right w:val="single" w:sz="12" w:space="0" w:color="auto"/>
            </w:tcBorders>
          </w:tcPr>
          <w:p w14:paraId="5BB484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C2694A" w14:textId="374C9E43"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633A202" w14:textId="77777777" w:rsidTr="00632515">
        <w:trPr>
          <w:cantSplit/>
          <w:jc w:val="center"/>
        </w:trPr>
        <w:tc>
          <w:tcPr>
            <w:tcW w:w="385" w:type="pct"/>
            <w:tcBorders>
              <w:left w:val="single" w:sz="12" w:space="0" w:color="auto"/>
              <w:bottom w:val="nil"/>
              <w:right w:val="nil"/>
            </w:tcBorders>
          </w:tcPr>
          <w:p w14:paraId="2AA78E48" w14:textId="29FE5720" w:rsidR="00360801" w:rsidRPr="00104B63" w:rsidRDefault="00360801" w:rsidP="00360801">
            <w:pPr>
              <w:pStyle w:val="Tablebody--"/>
              <w:tabs>
                <w:tab w:val="left" w:pos="7063"/>
              </w:tabs>
              <w:autoSpaceDE w:val="0"/>
              <w:autoSpaceDN w:val="0"/>
              <w:adjustRightInd w:val="0"/>
            </w:pPr>
            <w:r w:rsidRPr="00104B63">
              <w:t>1.2</w:t>
            </w:r>
          </w:p>
        </w:tc>
        <w:tc>
          <w:tcPr>
            <w:tcW w:w="4615" w:type="pct"/>
            <w:gridSpan w:val="8"/>
            <w:tcBorders>
              <w:top w:val="nil"/>
              <w:left w:val="nil"/>
              <w:right w:val="single" w:sz="12" w:space="0" w:color="auto"/>
            </w:tcBorders>
          </w:tcPr>
          <w:p w14:paraId="186EB5C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6A40FFB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0F1C27E8" w14:textId="5A9E061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2 600</w:t>
            </w:r>
          </w:p>
        </w:tc>
      </w:tr>
      <w:tr w:rsidR="00360801" w:rsidRPr="00104B63" w14:paraId="799E6377" w14:textId="77777777" w:rsidTr="00632515">
        <w:trPr>
          <w:cantSplit/>
          <w:jc w:val="center"/>
        </w:trPr>
        <w:tc>
          <w:tcPr>
            <w:tcW w:w="385" w:type="pct"/>
            <w:tcBorders>
              <w:top w:val="nil"/>
              <w:left w:val="single" w:sz="12" w:space="0" w:color="auto"/>
              <w:bottom w:val="nil"/>
            </w:tcBorders>
          </w:tcPr>
          <w:p w14:paraId="1A025E8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2941D75D" w14:textId="67F246A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134" w:type="pct"/>
            <w:tcBorders>
              <w:left w:val="nil"/>
            </w:tcBorders>
            <w:vAlign w:val="center"/>
          </w:tcPr>
          <w:p w14:paraId="5DEFD38A" w14:textId="11B51026"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7" w:type="pct"/>
          </w:tcPr>
          <w:p w14:paraId="631A4D5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662447F" w14:textId="031556B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7B613AF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AA738A7" w14:textId="5C2089EC"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1F9B31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71DDA67" w14:textId="1FD28EA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143888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AC1D3CF" w14:textId="57E608E0"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10FC30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63BA1EC8" w14:textId="35D2E7E1"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97" w:type="pct"/>
          </w:tcPr>
          <w:p w14:paraId="6E1F62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122E58F3" w14:textId="450D81F8"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98" w:type="pct"/>
            <w:tcBorders>
              <w:right w:val="single" w:sz="12" w:space="0" w:color="auto"/>
            </w:tcBorders>
          </w:tcPr>
          <w:p w14:paraId="007289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068A567" w14:textId="4507C16D"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08527161" w14:textId="77777777" w:rsidTr="00632515">
        <w:trPr>
          <w:cantSplit/>
          <w:jc w:val="center"/>
        </w:trPr>
        <w:tc>
          <w:tcPr>
            <w:tcW w:w="385" w:type="pct"/>
            <w:tcBorders>
              <w:top w:val="nil"/>
              <w:left w:val="single" w:sz="12" w:space="0" w:color="auto"/>
            </w:tcBorders>
          </w:tcPr>
          <w:p w14:paraId="0AF7EDF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746B882B" w14:textId="6472077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134" w:type="pct"/>
            <w:tcBorders>
              <w:left w:val="nil"/>
            </w:tcBorders>
            <w:vAlign w:val="center"/>
          </w:tcPr>
          <w:p w14:paraId="5C53DB9F" w14:textId="2B3A4FC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7" w:type="pct"/>
          </w:tcPr>
          <w:p w14:paraId="66B4CF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054437A" w14:textId="41875308"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29D88B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1F60476" w14:textId="7363D52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6F5863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6B0E9C8" w14:textId="2CED9A0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7" w:type="pct"/>
          </w:tcPr>
          <w:p w14:paraId="0BE6BA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AE65F16" w14:textId="2D8A19D3"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98" w:type="pct"/>
          </w:tcPr>
          <w:p w14:paraId="316B83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76473695" w14:textId="04B11C6E" w:rsidR="00360801" w:rsidRPr="00104B63" w:rsidRDefault="00360801" w:rsidP="00360801">
            <w:pPr>
              <w:pStyle w:val="Tablebody--"/>
              <w:tabs>
                <w:tab w:val="left" w:pos="7063"/>
              </w:tabs>
              <w:autoSpaceDE w:val="0"/>
              <w:autoSpaceDN w:val="0"/>
              <w:adjustRightInd w:val="0"/>
              <w:jc w:val="center"/>
            </w:pPr>
            <w:r w:rsidRPr="00104B63">
              <w:rPr>
                <w:szCs w:val="24"/>
              </w:rPr>
              <w:t>(115)</w:t>
            </w:r>
          </w:p>
        </w:tc>
        <w:tc>
          <w:tcPr>
            <w:tcW w:w="497" w:type="pct"/>
          </w:tcPr>
          <w:p w14:paraId="1EB2B2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4214ACB2" w14:textId="48858515"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98" w:type="pct"/>
            <w:tcBorders>
              <w:right w:val="single" w:sz="12" w:space="0" w:color="auto"/>
            </w:tcBorders>
          </w:tcPr>
          <w:p w14:paraId="5AEB303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4C973B" w14:textId="0BA6714D"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30E302D" w14:textId="77777777" w:rsidTr="00632515">
        <w:trPr>
          <w:cantSplit/>
          <w:jc w:val="center"/>
        </w:trPr>
        <w:tc>
          <w:tcPr>
            <w:tcW w:w="385" w:type="pct"/>
            <w:tcBorders>
              <w:left w:val="single" w:sz="12" w:space="0" w:color="auto"/>
            </w:tcBorders>
          </w:tcPr>
          <w:p w14:paraId="5DD43987" w14:textId="7D1B20EE" w:rsidR="00360801" w:rsidRPr="00104B63" w:rsidRDefault="00360801" w:rsidP="00360801">
            <w:pPr>
              <w:pStyle w:val="Tablebody--"/>
              <w:tabs>
                <w:tab w:val="left" w:pos="7063"/>
              </w:tabs>
              <w:autoSpaceDE w:val="0"/>
              <w:autoSpaceDN w:val="0"/>
              <w:adjustRightInd w:val="0"/>
            </w:pPr>
            <w:r w:rsidRPr="00104B63">
              <w:rPr>
                <w:szCs w:val="24"/>
              </w:rPr>
              <w:t>2</w:t>
            </w:r>
          </w:p>
        </w:tc>
        <w:tc>
          <w:tcPr>
            <w:tcW w:w="4615" w:type="pct"/>
            <w:gridSpan w:val="8"/>
            <w:tcBorders>
              <w:left w:val="nil"/>
              <w:right w:val="single" w:sz="12" w:space="0" w:color="auto"/>
            </w:tcBorders>
          </w:tcPr>
          <w:p w14:paraId="31AFDF17" w14:textId="790A454F" w:rsidR="00360801" w:rsidRPr="00104B63" w:rsidRDefault="00360801" w:rsidP="00360801">
            <w:pPr>
              <w:pStyle w:val="Tablebody--"/>
              <w:tabs>
                <w:tab w:val="left" w:pos="7063"/>
              </w:tabs>
              <w:autoSpaceDE w:val="0"/>
              <w:autoSpaceDN w:val="0"/>
              <w:adjustRightInd w:val="0"/>
              <w:rPr>
                <w:b/>
              </w:rPr>
            </w:pPr>
            <w:r w:rsidRPr="00104B63">
              <w:rPr>
                <w:b/>
                <w:szCs w:val="24"/>
              </w:rPr>
              <w:t>Group 2 units</w:t>
            </w:r>
          </w:p>
        </w:tc>
      </w:tr>
      <w:tr w:rsidR="00360801" w:rsidRPr="00104B63" w14:paraId="49FCA42F" w14:textId="77777777" w:rsidTr="00632515">
        <w:trPr>
          <w:cantSplit/>
          <w:jc w:val="center"/>
        </w:trPr>
        <w:tc>
          <w:tcPr>
            <w:tcW w:w="385" w:type="pct"/>
            <w:tcBorders>
              <w:left w:val="single" w:sz="12" w:space="0" w:color="auto"/>
            </w:tcBorders>
          </w:tcPr>
          <w:p w14:paraId="125AF861" w14:textId="31004A6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615" w:type="pct"/>
            <w:gridSpan w:val="8"/>
            <w:tcBorders>
              <w:left w:val="nil"/>
              <w:right w:val="single" w:sz="12" w:space="0" w:color="auto"/>
            </w:tcBorders>
          </w:tcPr>
          <w:p w14:paraId="3228FCD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69784FA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645FCB06" w14:textId="479445B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600 ≤ </w:t>
            </w:r>
            <w:r w:rsidRPr="00104B63">
              <w:rPr>
                <w:i/>
                <w:szCs w:val="24"/>
              </w:rPr>
              <w:t>ρ</w:t>
            </w:r>
            <w:r w:rsidRPr="00104B63">
              <w:rPr>
                <w:szCs w:val="24"/>
              </w:rPr>
              <w:t xml:space="preserve"> ≤ 1 600</w:t>
            </w:r>
          </w:p>
        </w:tc>
      </w:tr>
      <w:tr w:rsidR="00360801" w:rsidRPr="00104B63" w14:paraId="59B59CD6" w14:textId="77777777" w:rsidTr="00632515">
        <w:trPr>
          <w:cantSplit/>
          <w:jc w:val="center"/>
        </w:trPr>
        <w:tc>
          <w:tcPr>
            <w:tcW w:w="385" w:type="pct"/>
            <w:tcBorders>
              <w:left w:val="single" w:sz="12" w:space="0" w:color="auto"/>
              <w:bottom w:val="nil"/>
            </w:tcBorders>
          </w:tcPr>
          <w:p w14:paraId="73F4B37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5C520358" w14:textId="0D95EF9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134" w:type="pct"/>
            <w:tcBorders>
              <w:left w:val="nil"/>
            </w:tcBorders>
            <w:vAlign w:val="center"/>
          </w:tcPr>
          <w:p w14:paraId="51572BAC" w14:textId="54E19CFC"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7" w:type="pct"/>
          </w:tcPr>
          <w:p w14:paraId="1EE812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B59050C" w14:textId="480D7F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tcPr>
          <w:p w14:paraId="068C81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1BBBB28" w14:textId="5744D0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8" w:type="pct"/>
          </w:tcPr>
          <w:p w14:paraId="61C33DC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EAA58F6" w14:textId="1A25759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tcPr>
          <w:p w14:paraId="44B403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6D8A86EA" w14:textId="490173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8" w:type="pct"/>
          </w:tcPr>
          <w:p w14:paraId="729347B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305A21D5" w14:textId="173452B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7" w:type="pct"/>
          </w:tcPr>
          <w:p w14:paraId="695E27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C1DE1C0" w14:textId="5C23AF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8" w:type="pct"/>
            <w:tcBorders>
              <w:right w:val="single" w:sz="12" w:space="0" w:color="auto"/>
            </w:tcBorders>
          </w:tcPr>
          <w:p w14:paraId="0633EBF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143803" w14:textId="10F04A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E490DF3" w14:textId="77777777" w:rsidTr="00632515">
        <w:trPr>
          <w:cantSplit/>
          <w:jc w:val="center"/>
        </w:trPr>
        <w:tc>
          <w:tcPr>
            <w:tcW w:w="385" w:type="pct"/>
            <w:tcBorders>
              <w:top w:val="nil"/>
              <w:left w:val="single" w:sz="12" w:space="0" w:color="auto"/>
            </w:tcBorders>
          </w:tcPr>
          <w:p w14:paraId="058A592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338B8E5A" w14:textId="278A79F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134" w:type="pct"/>
            <w:tcBorders>
              <w:left w:val="nil"/>
            </w:tcBorders>
            <w:vAlign w:val="center"/>
          </w:tcPr>
          <w:p w14:paraId="0BE0DB28" w14:textId="2F7788E2"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97" w:type="pct"/>
          </w:tcPr>
          <w:p w14:paraId="6BE2B9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E1F333C" w14:textId="7403C69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tcPr>
          <w:p w14:paraId="405E047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9584DF1" w14:textId="71DD27E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8" w:type="pct"/>
          </w:tcPr>
          <w:p w14:paraId="5D9C36A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EB3E7B9" w14:textId="4CEABE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tcPr>
          <w:p w14:paraId="7013F4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115</w:t>
            </w:r>
          </w:p>
          <w:p w14:paraId="6DFFE3D5" w14:textId="489495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8" w:type="pct"/>
          </w:tcPr>
          <w:p w14:paraId="6D36EA5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33A3D96B" w14:textId="6EC8F1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97" w:type="pct"/>
          </w:tcPr>
          <w:p w14:paraId="66F07B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44F12B2B" w14:textId="32C8A0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98" w:type="pct"/>
            <w:tcBorders>
              <w:right w:val="single" w:sz="12" w:space="0" w:color="auto"/>
            </w:tcBorders>
          </w:tcPr>
          <w:p w14:paraId="58C423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8F0895" w14:textId="778F37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AFB6871" w14:textId="77777777" w:rsidTr="00632515">
        <w:trPr>
          <w:cantSplit/>
          <w:jc w:val="center"/>
        </w:trPr>
        <w:tc>
          <w:tcPr>
            <w:tcW w:w="385" w:type="pct"/>
            <w:tcBorders>
              <w:left w:val="single" w:sz="12" w:space="0" w:color="auto"/>
            </w:tcBorders>
          </w:tcPr>
          <w:p w14:paraId="13A90A9B" w14:textId="23E9736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lastRenderedPageBreak/>
              <w:t>2.2</w:t>
            </w:r>
          </w:p>
        </w:tc>
        <w:tc>
          <w:tcPr>
            <w:tcW w:w="4615" w:type="pct"/>
            <w:gridSpan w:val="8"/>
            <w:tcBorders>
              <w:left w:val="nil"/>
              <w:right w:val="single" w:sz="12" w:space="0" w:color="auto"/>
            </w:tcBorders>
          </w:tcPr>
          <w:p w14:paraId="79E0200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263A4A9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56F9749C" w14:textId="254D7CB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600 ≤ </w:t>
            </w:r>
            <w:r w:rsidRPr="00104B63">
              <w:rPr>
                <w:i/>
                <w:szCs w:val="24"/>
              </w:rPr>
              <w:t>ρ</w:t>
            </w:r>
            <w:r w:rsidRPr="00104B63">
              <w:rPr>
                <w:szCs w:val="24"/>
              </w:rPr>
              <w:t xml:space="preserve"> ≤ 1 600</w:t>
            </w:r>
          </w:p>
        </w:tc>
      </w:tr>
      <w:tr w:rsidR="00360801" w:rsidRPr="00104B63" w14:paraId="725514EE" w14:textId="77777777" w:rsidTr="00632515">
        <w:trPr>
          <w:cantSplit/>
          <w:jc w:val="center"/>
        </w:trPr>
        <w:tc>
          <w:tcPr>
            <w:tcW w:w="385" w:type="pct"/>
            <w:tcBorders>
              <w:left w:val="single" w:sz="12" w:space="0" w:color="auto"/>
              <w:bottom w:val="nil"/>
            </w:tcBorders>
          </w:tcPr>
          <w:p w14:paraId="4BA1223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26C1BA15" w14:textId="7FAAE74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134" w:type="pct"/>
            <w:tcBorders>
              <w:left w:val="nil"/>
            </w:tcBorders>
            <w:vAlign w:val="center"/>
          </w:tcPr>
          <w:p w14:paraId="710C7CEF" w14:textId="373AAF8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7" w:type="pct"/>
          </w:tcPr>
          <w:p w14:paraId="73D65B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B4BFB62" w14:textId="0181453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tcPr>
          <w:p w14:paraId="065287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36112A4" w14:textId="2735903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8" w:type="pct"/>
          </w:tcPr>
          <w:p w14:paraId="574F4E2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887C203" w14:textId="1876989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tcPr>
          <w:p w14:paraId="76D340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299EF638" w14:textId="21561A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8" w:type="pct"/>
          </w:tcPr>
          <w:p w14:paraId="499D3B1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5EF20039" w14:textId="2FF1CFE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7" w:type="pct"/>
          </w:tcPr>
          <w:p w14:paraId="61E127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79E6EB05" w14:textId="15BFEA9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8" w:type="pct"/>
            <w:tcBorders>
              <w:right w:val="single" w:sz="12" w:space="0" w:color="auto"/>
            </w:tcBorders>
          </w:tcPr>
          <w:p w14:paraId="3331750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46FC97" w14:textId="0B6423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74E0EDB" w14:textId="77777777" w:rsidTr="00632515">
        <w:trPr>
          <w:cantSplit/>
          <w:jc w:val="center"/>
        </w:trPr>
        <w:tc>
          <w:tcPr>
            <w:tcW w:w="385" w:type="pct"/>
            <w:tcBorders>
              <w:top w:val="nil"/>
              <w:left w:val="single" w:sz="12" w:space="0" w:color="auto"/>
              <w:bottom w:val="single" w:sz="12" w:space="0" w:color="auto"/>
            </w:tcBorders>
          </w:tcPr>
          <w:p w14:paraId="3729107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36831CBF" w14:textId="3D69439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134" w:type="pct"/>
            <w:tcBorders>
              <w:left w:val="nil"/>
              <w:bottom w:val="single" w:sz="12" w:space="0" w:color="auto"/>
            </w:tcBorders>
            <w:vAlign w:val="center"/>
          </w:tcPr>
          <w:p w14:paraId="5EF2950A" w14:textId="41F94F69"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97" w:type="pct"/>
            <w:tcBorders>
              <w:bottom w:val="single" w:sz="12" w:space="0" w:color="auto"/>
            </w:tcBorders>
          </w:tcPr>
          <w:p w14:paraId="5BA1ED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06A19EF" w14:textId="6E1B9F9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tcBorders>
              <w:bottom w:val="single" w:sz="12" w:space="0" w:color="auto"/>
            </w:tcBorders>
          </w:tcPr>
          <w:p w14:paraId="5622AA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D64298C" w14:textId="0AE3370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8" w:type="pct"/>
            <w:tcBorders>
              <w:bottom w:val="single" w:sz="12" w:space="0" w:color="auto"/>
            </w:tcBorders>
          </w:tcPr>
          <w:p w14:paraId="09A736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A3CEB4F" w14:textId="6ECF4F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7" w:type="pct"/>
            <w:tcBorders>
              <w:bottom w:val="single" w:sz="12" w:space="0" w:color="auto"/>
            </w:tcBorders>
          </w:tcPr>
          <w:p w14:paraId="4B0E55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115</w:t>
            </w:r>
          </w:p>
          <w:p w14:paraId="5E0996A0" w14:textId="7FF6C83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8" w:type="pct"/>
            <w:tcBorders>
              <w:bottom w:val="single" w:sz="12" w:space="0" w:color="auto"/>
            </w:tcBorders>
          </w:tcPr>
          <w:p w14:paraId="4DC4A1B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150/170</w:t>
            </w:r>
          </w:p>
          <w:p w14:paraId="06A07BCD" w14:textId="0B7D2B0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97" w:type="pct"/>
            <w:tcBorders>
              <w:bottom w:val="single" w:sz="12" w:space="0" w:color="auto"/>
            </w:tcBorders>
          </w:tcPr>
          <w:p w14:paraId="1BE2B66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6158548A" w14:textId="637D910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98" w:type="pct"/>
            <w:tcBorders>
              <w:bottom w:val="single" w:sz="12" w:space="0" w:color="auto"/>
              <w:right w:val="single" w:sz="12" w:space="0" w:color="auto"/>
            </w:tcBorders>
          </w:tcPr>
          <w:p w14:paraId="27B0630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DD88AB6" w14:textId="34D477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bl>
    <w:p w14:paraId="5D4C4D35" w14:textId="620C7189" w:rsidR="00360801" w:rsidRPr="00104B63" w:rsidRDefault="00360801" w:rsidP="00126856">
      <w:pPr>
        <w:pStyle w:val="Tabletitle"/>
        <w:pageBreakBefore/>
        <w:autoSpaceDE w:val="0"/>
        <w:autoSpaceDN w:val="0"/>
        <w:adjustRightInd w:val="0"/>
        <w:outlineLvl w:val="0"/>
        <w:rPr>
          <w:szCs w:val="24"/>
        </w:rPr>
      </w:pPr>
      <w:bookmarkStart w:id="62" w:name="_Toc101452323"/>
      <w:r w:rsidRPr="00104B63">
        <w:rPr>
          <w:szCs w:val="24"/>
        </w:rPr>
        <w:lastRenderedPageBreak/>
        <w:t>Table A.5.4 — (NDP) Calcium silicate masonry - Minimum length of non-separating loadbearing single-leaf walls &lt;1,0 m in length (Criterion R) for fire resistance classifications</w:t>
      </w:r>
      <w:bookmarkEnd w:id="62"/>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1624"/>
        <w:gridCol w:w="1066"/>
        <w:gridCol w:w="887"/>
        <w:gridCol w:w="889"/>
        <w:gridCol w:w="890"/>
        <w:gridCol w:w="888"/>
        <w:gridCol w:w="890"/>
        <w:gridCol w:w="890"/>
        <w:gridCol w:w="896"/>
      </w:tblGrid>
      <w:tr w:rsidR="00360801" w:rsidRPr="00104B63" w14:paraId="3841A433" w14:textId="77777777" w:rsidTr="00632515">
        <w:trPr>
          <w:cantSplit/>
          <w:tblHeader/>
          <w:jc w:val="center"/>
        </w:trPr>
        <w:tc>
          <w:tcPr>
            <w:tcW w:w="336" w:type="pct"/>
            <w:vMerge w:val="restart"/>
            <w:tcBorders>
              <w:top w:val="single" w:sz="12" w:space="0" w:color="auto"/>
              <w:left w:val="single" w:sz="12" w:space="0" w:color="auto"/>
            </w:tcBorders>
          </w:tcPr>
          <w:p w14:paraId="115EF470" w14:textId="3B1E79A0"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844" w:type="pct"/>
            <w:vMerge w:val="restart"/>
            <w:tcBorders>
              <w:top w:val="single" w:sz="12" w:space="0" w:color="auto"/>
            </w:tcBorders>
          </w:tcPr>
          <w:p w14:paraId="28D940A6"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3191EA2F"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39D75606" w14:textId="45D1EAA9"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557" w:type="pct"/>
            <w:vMerge w:val="restart"/>
            <w:tcBorders>
              <w:top w:val="single" w:sz="12" w:space="0" w:color="auto"/>
            </w:tcBorders>
          </w:tcPr>
          <w:p w14:paraId="150BF2C8" w14:textId="22440A30" w:rsidR="00360801" w:rsidRPr="00104B63" w:rsidRDefault="00360801" w:rsidP="00360801">
            <w:pPr>
              <w:pStyle w:val="Tableheader--"/>
              <w:tabs>
                <w:tab w:val="left" w:pos="7063"/>
              </w:tabs>
              <w:autoSpaceDE w:val="0"/>
              <w:autoSpaceDN w:val="0"/>
              <w:adjustRightInd w:val="0"/>
              <w:jc w:val="center"/>
              <w:rPr>
                <w:b/>
              </w:rPr>
            </w:pPr>
            <w:r w:rsidRPr="00104B63">
              <w:rPr>
                <w:b/>
                <w:szCs w:val="24"/>
              </w:rPr>
              <w:t>Wall thickness (mm)</w:t>
            </w:r>
          </w:p>
        </w:tc>
        <w:tc>
          <w:tcPr>
            <w:tcW w:w="3263" w:type="pct"/>
            <w:gridSpan w:val="7"/>
            <w:tcBorders>
              <w:top w:val="single" w:sz="12" w:space="0" w:color="auto"/>
              <w:right w:val="single" w:sz="12" w:space="0" w:color="auto"/>
            </w:tcBorders>
          </w:tcPr>
          <w:p w14:paraId="066DAAE4" w14:textId="51614F7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length (mm) </w:t>
            </w:r>
            <w:r w:rsidRPr="00104B63">
              <w:rPr>
                <w:b/>
                <w:i/>
                <w:szCs w:val="24"/>
              </w:rPr>
              <w:t>l</w:t>
            </w:r>
            <w:r w:rsidRPr="00104B63">
              <w:rPr>
                <w:b/>
                <w:szCs w:val="24"/>
                <w:vertAlign w:val="subscript"/>
              </w:rPr>
              <w:t>F</w:t>
            </w:r>
            <w:r w:rsidRPr="00104B63">
              <w:rPr>
                <w:b/>
                <w:szCs w:val="24"/>
              </w:rPr>
              <w:t xml:space="preserve"> for fire resistance classification R for time (minutes) </w:t>
            </w:r>
            <w:r w:rsidRPr="00104B63">
              <w:rPr>
                <w:b/>
                <w:i/>
                <w:szCs w:val="24"/>
              </w:rPr>
              <w:t>t</w:t>
            </w:r>
            <w:r w:rsidRPr="00104B63">
              <w:rPr>
                <w:b/>
                <w:szCs w:val="24"/>
                <w:vertAlign w:val="subscript"/>
              </w:rPr>
              <w:t>fi,d</w:t>
            </w:r>
          </w:p>
        </w:tc>
      </w:tr>
      <w:tr w:rsidR="00360801" w:rsidRPr="00104B63" w14:paraId="4D156D1F" w14:textId="77777777" w:rsidTr="00632515">
        <w:trPr>
          <w:cantSplit/>
          <w:tblHeader/>
          <w:jc w:val="center"/>
        </w:trPr>
        <w:tc>
          <w:tcPr>
            <w:tcW w:w="336" w:type="pct"/>
            <w:vMerge/>
            <w:tcBorders>
              <w:left w:val="single" w:sz="12" w:space="0" w:color="auto"/>
              <w:bottom w:val="single" w:sz="12" w:space="0" w:color="auto"/>
            </w:tcBorders>
          </w:tcPr>
          <w:p w14:paraId="49451B48" w14:textId="77777777" w:rsidR="00360801" w:rsidRPr="00104B63" w:rsidRDefault="00360801" w:rsidP="00360801">
            <w:pPr>
              <w:pStyle w:val="Tableheader--"/>
              <w:tabs>
                <w:tab w:val="left" w:pos="7063"/>
              </w:tabs>
            </w:pPr>
          </w:p>
        </w:tc>
        <w:tc>
          <w:tcPr>
            <w:tcW w:w="844" w:type="pct"/>
            <w:vMerge/>
            <w:tcBorders>
              <w:bottom w:val="single" w:sz="12" w:space="0" w:color="auto"/>
            </w:tcBorders>
          </w:tcPr>
          <w:p w14:paraId="7B34826D" w14:textId="77777777" w:rsidR="00360801" w:rsidRPr="00104B63" w:rsidRDefault="00360801" w:rsidP="00360801">
            <w:pPr>
              <w:pStyle w:val="Tableheader--"/>
              <w:tabs>
                <w:tab w:val="left" w:pos="7063"/>
              </w:tabs>
            </w:pPr>
          </w:p>
        </w:tc>
        <w:tc>
          <w:tcPr>
            <w:tcW w:w="557" w:type="pct"/>
            <w:vMerge/>
            <w:tcBorders>
              <w:bottom w:val="single" w:sz="12" w:space="0" w:color="auto"/>
            </w:tcBorders>
          </w:tcPr>
          <w:p w14:paraId="287C97AB" w14:textId="77777777" w:rsidR="00360801" w:rsidRPr="00104B63" w:rsidRDefault="00360801" w:rsidP="00360801">
            <w:pPr>
              <w:pStyle w:val="Tableheader--"/>
              <w:tabs>
                <w:tab w:val="left" w:pos="7063"/>
              </w:tabs>
            </w:pPr>
          </w:p>
        </w:tc>
        <w:tc>
          <w:tcPr>
            <w:tcW w:w="465" w:type="pct"/>
            <w:tcBorders>
              <w:bottom w:val="single" w:sz="12" w:space="0" w:color="auto"/>
            </w:tcBorders>
            <w:vAlign w:val="center"/>
          </w:tcPr>
          <w:p w14:paraId="4ED34F91" w14:textId="1C82810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66" w:type="pct"/>
            <w:tcBorders>
              <w:bottom w:val="single" w:sz="12" w:space="0" w:color="auto"/>
            </w:tcBorders>
            <w:vAlign w:val="center"/>
          </w:tcPr>
          <w:p w14:paraId="1BA03C5A" w14:textId="08F710C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66" w:type="pct"/>
            <w:tcBorders>
              <w:bottom w:val="single" w:sz="12" w:space="0" w:color="auto"/>
            </w:tcBorders>
            <w:vAlign w:val="center"/>
          </w:tcPr>
          <w:p w14:paraId="6D3817E4" w14:textId="72EA5C3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65" w:type="pct"/>
            <w:tcBorders>
              <w:bottom w:val="single" w:sz="12" w:space="0" w:color="auto"/>
            </w:tcBorders>
            <w:vAlign w:val="center"/>
          </w:tcPr>
          <w:p w14:paraId="1BF985CF" w14:textId="11E2F55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66" w:type="pct"/>
            <w:tcBorders>
              <w:bottom w:val="single" w:sz="12" w:space="0" w:color="auto"/>
            </w:tcBorders>
            <w:vAlign w:val="center"/>
          </w:tcPr>
          <w:p w14:paraId="4E8F12F7" w14:textId="6EE2534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66" w:type="pct"/>
            <w:tcBorders>
              <w:bottom w:val="single" w:sz="12" w:space="0" w:color="auto"/>
            </w:tcBorders>
            <w:vAlign w:val="center"/>
          </w:tcPr>
          <w:p w14:paraId="61D7737B" w14:textId="5A1E0F72"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68" w:type="pct"/>
            <w:tcBorders>
              <w:bottom w:val="single" w:sz="12" w:space="0" w:color="auto"/>
              <w:right w:val="single" w:sz="12" w:space="0" w:color="auto"/>
            </w:tcBorders>
            <w:vAlign w:val="center"/>
          </w:tcPr>
          <w:p w14:paraId="21762926" w14:textId="391588D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10959D4C" w14:textId="77777777" w:rsidTr="00632515">
        <w:trPr>
          <w:cantSplit/>
          <w:jc w:val="center"/>
        </w:trPr>
        <w:tc>
          <w:tcPr>
            <w:tcW w:w="336" w:type="pct"/>
            <w:tcBorders>
              <w:left w:val="single" w:sz="12" w:space="0" w:color="auto"/>
            </w:tcBorders>
          </w:tcPr>
          <w:p w14:paraId="4A0821B1" w14:textId="75CC7BD1" w:rsidR="00360801" w:rsidRPr="00104B63" w:rsidRDefault="00360801" w:rsidP="00360801">
            <w:pPr>
              <w:pStyle w:val="Tablebody--"/>
              <w:tabs>
                <w:tab w:val="left" w:pos="7063"/>
              </w:tabs>
              <w:autoSpaceDE w:val="0"/>
              <w:autoSpaceDN w:val="0"/>
              <w:adjustRightInd w:val="0"/>
            </w:pPr>
            <w:r w:rsidRPr="00104B63">
              <w:t>1</w:t>
            </w:r>
          </w:p>
        </w:tc>
        <w:tc>
          <w:tcPr>
            <w:tcW w:w="4664" w:type="pct"/>
            <w:gridSpan w:val="9"/>
            <w:tcBorders>
              <w:top w:val="nil"/>
              <w:right w:val="single" w:sz="12" w:space="0" w:color="auto"/>
            </w:tcBorders>
          </w:tcPr>
          <w:p w14:paraId="35015E90" w14:textId="7346CDA2" w:rsidR="00360801" w:rsidRPr="00104B63" w:rsidRDefault="00360801" w:rsidP="00360801">
            <w:pPr>
              <w:pStyle w:val="Tablebody--"/>
              <w:tabs>
                <w:tab w:val="left" w:pos="7063"/>
              </w:tabs>
              <w:autoSpaceDE w:val="0"/>
              <w:autoSpaceDN w:val="0"/>
              <w:adjustRightInd w:val="0"/>
              <w:rPr>
                <w:b/>
              </w:rPr>
            </w:pPr>
            <w:r w:rsidRPr="00104B63">
              <w:rPr>
                <w:b/>
                <w:szCs w:val="24"/>
              </w:rPr>
              <w:t>Group 1S, Group 1 and Group 2 units</w:t>
            </w:r>
          </w:p>
        </w:tc>
      </w:tr>
      <w:tr w:rsidR="00360801" w:rsidRPr="00104B63" w14:paraId="06F4C2E7" w14:textId="77777777" w:rsidTr="00632515">
        <w:trPr>
          <w:cantSplit/>
          <w:jc w:val="center"/>
        </w:trPr>
        <w:tc>
          <w:tcPr>
            <w:tcW w:w="336" w:type="pct"/>
            <w:tcBorders>
              <w:left w:val="single" w:sz="12" w:space="0" w:color="auto"/>
              <w:bottom w:val="nil"/>
              <w:right w:val="nil"/>
            </w:tcBorders>
          </w:tcPr>
          <w:p w14:paraId="56C01E10" w14:textId="5327DB10" w:rsidR="00360801" w:rsidRPr="00104B63" w:rsidRDefault="00360801" w:rsidP="00360801">
            <w:pPr>
              <w:pStyle w:val="Tablebody--"/>
              <w:tabs>
                <w:tab w:val="left" w:pos="7063"/>
              </w:tabs>
              <w:autoSpaceDE w:val="0"/>
              <w:autoSpaceDN w:val="0"/>
              <w:adjustRightInd w:val="0"/>
            </w:pPr>
            <w:r w:rsidRPr="00104B63">
              <w:t>1.1</w:t>
            </w:r>
          </w:p>
        </w:tc>
        <w:tc>
          <w:tcPr>
            <w:tcW w:w="4664" w:type="pct"/>
            <w:gridSpan w:val="9"/>
            <w:tcBorders>
              <w:top w:val="nil"/>
              <w:left w:val="nil"/>
              <w:right w:val="single" w:sz="12" w:space="0" w:color="auto"/>
            </w:tcBorders>
          </w:tcPr>
          <w:p w14:paraId="58694CC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5AB3576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2AE0A3B3" w14:textId="2D2D77A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600 ≤ </w:t>
            </w:r>
            <w:r w:rsidRPr="00104B63">
              <w:rPr>
                <w:i/>
                <w:szCs w:val="24"/>
              </w:rPr>
              <w:t>ρ</w:t>
            </w:r>
            <w:r w:rsidRPr="00104B63">
              <w:rPr>
                <w:szCs w:val="24"/>
              </w:rPr>
              <w:t xml:space="preserve"> ≤ 2 600</w:t>
            </w:r>
          </w:p>
        </w:tc>
      </w:tr>
      <w:tr w:rsidR="00360801" w:rsidRPr="00104B63" w14:paraId="004688CA" w14:textId="77777777" w:rsidTr="00632515">
        <w:trPr>
          <w:cantSplit/>
          <w:jc w:val="center"/>
        </w:trPr>
        <w:tc>
          <w:tcPr>
            <w:tcW w:w="336" w:type="pct"/>
            <w:tcBorders>
              <w:top w:val="nil"/>
              <w:left w:val="single" w:sz="12" w:space="0" w:color="auto"/>
              <w:bottom w:val="nil"/>
            </w:tcBorders>
          </w:tcPr>
          <w:p w14:paraId="5823D313" w14:textId="77777777" w:rsidR="00360801" w:rsidRPr="00104B63" w:rsidRDefault="00360801" w:rsidP="00360801">
            <w:pPr>
              <w:pStyle w:val="Tablebody--"/>
              <w:tabs>
                <w:tab w:val="left" w:pos="7063"/>
              </w:tabs>
              <w:autoSpaceDE w:val="0"/>
              <w:autoSpaceDN w:val="0"/>
              <w:adjustRightInd w:val="0"/>
            </w:pPr>
            <w:r w:rsidRPr="00104B63">
              <w:t>1.1.1</w:t>
            </w:r>
          </w:p>
          <w:p w14:paraId="57CB45CB" w14:textId="71656281" w:rsidR="00360801" w:rsidRPr="00104B63" w:rsidRDefault="00360801" w:rsidP="00360801">
            <w:pPr>
              <w:pStyle w:val="Tablebody--"/>
              <w:tabs>
                <w:tab w:val="left" w:pos="7063"/>
              </w:tabs>
              <w:autoSpaceDE w:val="0"/>
              <w:autoSpaceDN w:val="0"/>
              <w:adjustRightInd w:val="0"/>
            </w:pPr>
            <w:r w:rsidRPr="00104B63">
              <w:t>1.1.2</w:t>
            </w:r>
          </w:p>
        </w:tc>
        <w:tc>
          <w:tcPr>
            <w:tcW w:w="844" w:type="pct"/>
            <w:vMerge w:val="restart"/>
            <w:vAlign w:val="center"/>
          </w:tcPr>
          <w:p w14:paraId="2C415E74" w14:textId="57B6DCE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557" w:type="pct"/>
            <w:vAlign w:val="center"/>
          </w:tcPr>
          <w:p w14:paraId="62D15C95" w14:textId="15184B6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5" w:type="pct"/>
          </w:tcPr>
          <w:p w14:paraId="4899C0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13AAEE7" w14:textId="4D7B72E0"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66" w:type="pct"/>
          </w:tcPr>
          <w:p w14:paraId="327428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630</w:t>
            </w:r>
          </w:p>
          <w:p w14:paraId="3F755E95" w14:textId="2D46A84A" w:rsidR="00360801" w:rsidRPr="00104B63" w:rsidRDefault="00360801" w:rsidP="00360801">
            <w:pPr>
              <w:pStyle w:val="Tablebody--"/>
              <w:tabs>
                <w:tab w:val="left" w:pos="7063"/>
              </w:tabs>
              <w:autoSpaceDE w:val="0"/>
              <w:autoSpaceDN w:val="0"/>
              <w:adjustRightInd w:val="0"/>
              <w:jc w:val="center"/>
            </w:pPr>
            <w:r w:rsidRPr="00104B63">
              <w:rPr>
                <w:szCs w:val="24"/>
              </w:rPr>
              <w:t>(490)</w:t>
            </w:r>
          </w:p>
        </w:tc>
        <w:tc>
          <w:tcPr>
            <w:tcW w:w="466" w:type="pct"/>
          </w:tcPr>
          <w:p w14:paraId="3AF0C3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630</w:t>
            </w:r>
          </w:p>
          <w:p w14:paraId="49ACD994" w14:textId="4179A0D9" w:rsidR="00360801" w:rsidRPr="00104B63" w:rsidRDefault="00360801" w:rsidP="00360801">
            <w:pPr>
              <w:pStyle w:val="Tablebody--"/>
              <w:tabs>
                <w:tab w:val="left" w:pos="7063"/>
              </w:tabs>
              <w:autoSpaceDE w:val="0"/>
              <w:autoSpaceDN w:val="0"/>
              <w:adjustRightInd w:val="0"/>
              <w:jc w:val="center"/>
            </w:pPr>
            <w:r w:rsidRPr="00104B63">
              <w:rPr>
                <w:szCs w:val="24"/>
              </w:rPr>
              <w:t>(490)</w:t>
            </w:r>
          </w:p>
        </w:tc>
        <w:tc>
          <w:tcPr>
            <w:tcW w:w="465" w:type="pct"/>
          </w:tcPr>
          <w:p w14:paraId="30C760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627D7770" w14:textId="6BC17BA2" w:rsidR="00360801" w:rsidRPr="00104B63" w:rsidRDefault="00360801" w:rsidP="00360801">
            <w:pPr>
              <w:pStyle w:val="Tablebody--"/>
              <w:tabs>
                <w:tab w:val="left" w:pos="7063"/>
              </w:tabs>
              <w:autoSpaceDE w:val="0"/>
              <w:autoSpaceDN w:val="0"/>
              <w:adjustRightInd w:val="0"/>
              <w:jc w:val="center"/>
            </w:pPr>
            <w:r w:rsidRPr="00104B63">
              <w:rPr>
                <w:szCs w:val="24"/>
              </w:rPr>
              <w:t>(730)</w:t>
            </w:r>
          </w:p>
        </w:tc>
        <w:tc>
          <w:tcPr>
            <w:tcW w:w="466" w:type="pct"/>
          </w:tcPr>
          <w:p w14:paraId="0501E9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06BF38" w14:textId="355B5BFC"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66" w:type="pct"/>
          </w:tcPr>
          <w:p w14:paraId="469044F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7BBED9" w14:textId="27B3816B"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68" w:type="pct"/>
            <w:tcBorders>
              <w:right w:val="single" w:sz="12" w:space="0" w:color="auto"/>
            </w:tcBorders>
          </w:tcPr>
          <w:p w14:paraId="0A7A88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9257FE" w14:textId="19DA8E00"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5529A8BD" w14:textId="77777777" w:rsidTr="00632515">
        <w:trPr>
          <w:cantSplit/>
          <w:jc w:val="center"/>
        </w:trPr>
        <w:tc>
          <w:tcPr>
            <w:tcW w:w="336" w:type="pct"/>
            <w:tcBorders>
              <w:top w:val="nil"/>
              <w:left w:val="single" w:sz="12" w:space="0" w:color="auto"/>
              <w:bottom w:val="nil"/>
            </w:tcBorders>
          </w:tcPr>
          <w:p w14:paraId="1CA548D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1.1.3</w:t>
            </w:r>
          </w:p>
          <w:p w14:paraId="240EE57E" w14:textId="0BE7AC1C" w:rsidR="00360801" w:rsidRPr="00104B63" w:rsidRDefault="00360801" w:rsidP="00360801">
            <w:pPr>
              <w:pStyle w:val="Tablebody--"/>
              <w:tabs>
                <w:tab w:val="left" w:pos="7063"/>
              </w:tabs>
              <w:autoSpaceDE w:val="0"/>
              <w:autoSpaceDN w:val="0"/>
              <w:adjustRightInd w:val="0"/>
            </w:pPr>
            <w:r w:rsidRPr="00104B63">
              <w:rPr>
                <w:szCs w:val="24"/>
              </w:rPr>
              <w:t>1.1.4</w:t>
            </w:r>
          </w:p>
        </w:tc>
        <w:tc>
          <w:tcPr>
            <w:tcW w:w="844" w:type="pct"/>
            <w:vMerge/>
          </w:tcPr>
          <w:p w14:paraId="6A86C69F" w14:textId="77777777" w:rsidR="00360801" w:rsidRPr="00104B63" w:rsidRDefault="00360801" w:rsidP="00360801">
            <w:pPr>
              <w:pStyle w:val="Tablebody--"/>
              <w:tabs>
                <w:tab w:val="left" w:pos="7063"/>
              </w:tabs>
            </w:pPr>
          </w:p>
        </w:tc>
        <w:tc>
          <w:tcPr>
            <w:tcW w:w="557" w:type="pct"/>
            <w:tcBorders>
              <w:top w:val="nil"/>
            </w:tcBorders>
            <w:vAlign w:val="center"/>
          </w:tcPr>
          <w:p w14:paraId="4F7EB646" w14:textId="2C236DC3"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65" w:type="pct"/>
            <w:tcBorders>
              <w:top w:val="nil"/>
            </w:tcBorders>
          </w:tcPr>
          <w:p w14:paraId="0D814F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B441DCB" w14:textId="34E29C78"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6" w:type="pct"/>
            <w:tcBorders>
              <w:top w:val="nil"/>
            </w:tcBorders>
          </w:tcPr>
          <w:p w14:paraId="46E787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57A9146" w14:textId="3B35105C"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66" w:type="pct"/>
            <w:tcBorders>
              <w:top w:val="nil"/>
            </w:tcBorders>
          </w:tcPr>
          <w:p w14:paraId="5C88AA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4608203" w14:textId="01F7A45B"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65" w:type="pct"/>
            <w:tcBorders>
              <w:top w:val="nil"/>
            </w:tcBorders>
          </w:tcPr>
          <w:p w14:paraId="03C341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6248F884" w14:textId="74A2DD5E" w:rsidR="00360801" w:rsidRPr="00104B63" w:rsidRDefault="00360801" w:rsidP="00360801">
            <w:pPr>
              <w:pStyle w:val="Tablebody--"/>
              <w:tabs>
                <w:tab w:val="left" w:pos="7063"/>
              </w:tabs>
              <w:autoSpaceDE w:val="0"/>
              <w:autoSpaceDN w:val="0"/>
              <w:adjustRightInd w:val="0"/>
              <w:jc w:val="center"/>
            </w:pPr>
            <w:r w:rsidRPr="00104B63">
              <w:rPr>
                <w:szCs w:val="24"/>
              </w:rPr>
              <w:t>(630)</w:t>
            </w:r>
          </w:p>
        </w:tc>
        <w:tc>
          <w:tcPr>
            <w:tcW w:w="466" w:type="pct"/>
            <w:tcBorders>
              <w:top w:val="nil"/>
            </w:tcBorders>
          </w:tcPr>
          <w:p w14:paraId="09F3C1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DAB737" w14:textId="6758AD8E"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66" w:type="pct"/>
            <w:tcBorders>
              <w:top w:val="nil"/>
            </w:tcBorders>
          </w:tcPr>
          <w:p w14:paraId="730D41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390B765" w14:textId="5E8A8522"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68" w:type="pct"/>
            <w:tcBorders>
              <w:top w:val="nil"/>
              <w:right w:val="single" w:sz="12" w:space="0" w:color="auto"/>
            </w:tcBorders>
          </w:tcPr>
          <w:p w14:paraId="0BEB76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909B9CD" w14:textId="6333A0FC"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1F081EBA" w14:textId="77777777" w:rsidTr="00632515">
        <w:trPr>
          <w:cantSplit/>
          <w:jc w:val="center"/>
        </w:trPr>
        <w:tc>
          <w:tcPr>
            <w:tcW w:w="336" w:type="pct"/>
            <w:tcBorders>
              <w:top w:val="nil"/>
              <w:left w:val="single" w:sz="12" w:space="0" w:color="auto"/>
              <w:bottom w:val="nil"/>
            </w:tcBorders>
          </w:tcPr>
          <w:p w14:paraId="4523D23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1.1.5</w:t>
            </w:r>
          </w:p>
          <w:p w14:paraId="6904CD6F" w14:textId="0A448617" w:rsidR="00360801" w:rsidRPr="00104B63" w:rsidRDefault="00360801" w:rsidP="00360801">
            <w:pPr>
              <w:pStyle w:val="Tablebody--"/>
              <w:tabs>
                <w:tab w:val="left" w:pos="7063"/>
              </w:tabs>
              <w:autoSpaceDE w:val="0"/>
              <w:autoSpaceDN w:val="0"/>
              <w:adjustRightInd w:val="0"/>
            </w:pPr>
            <w:r w:rsidRPr="00104B63">
              <w:rPr>
                <w:szCs w:val="24"/>
              </w:rPr>
              <w:t>1.1.6</w:t>
            </w:r>
          </w:p>
        </w:tc>
        <w:tc>
          <w:tcPr>
            <w:tcW w:w="844" w:type="pct"/>
            <w:vMerge/>
          </w:tcPr>
          <w:p w14:paraId="7849F875" w14:textId="77777777" w:rsidR="00360801" w:rsidRPr="00104B63" w:rsidRDefault="00360801" w:rsidP="00360801">
            <w:pPr>
              <w:pStyle w:val="Tablebody--"/>
              <w:tabs>
                <w:tab w:val="left" w:pos="7063"/>
              </w:tabs>
            </w:pPr>
          </w:p>
        </w:tc>
        <w:tc>
          <w:tcPr>
            <w:tcW w:w="557" w:type="pct"/>
            <w:tcBorders>
              <w:top w:val="nil"/>
            </w:tcBorders>
            <w:vAlign w:val="center"/>
          </w:tcPr>
          <w:p w14:paraId="48CD983D" w14:textId="60DAEED0"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65" w:type="pct"/>
            <w:tcBorders>
              <w:top w:val="nil"/>
            </w:tcBorders>
          </w:tcPr>
          <w:p w14:paraId="05B3DD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0CB3401" w14:textId="60453683"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6" w:type="pct"/>
            <w:tcBorders>
              <w:top w:val="nil"/>
            </w:tcBorders>
          </w:tcPr>
          <w:p w14:paraId="0664960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1277E48" w14:textId="5BDCF272"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6" w:type="pct"/>
            <w:tcBorders>
              <w:top w:val="nil"/>
            </w:tcBorders>
          </w:tcPr>
          <w:p w14:paraId="1418625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B2CCEED" w14:textId="06819AAC"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5" w:type="pct"/>
            <w:tcBorders>
              <w:top w:val="nil"/>
            </w:tcBorders>
          </w:tcPr>
          <w:p w14:paraId="7CA2BD0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A4D943E" w14:textId="0A3BA49F"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6" w:type="pct"/>
            <w:tcBorders>
              <w:top w:val="nil"/>
            </w:tcBorders>
          </w:tcPr>
          <w:p w14:paraId="1A1A83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48A07ABB" w14:textId="06442738" w:rsidR="00360801" w:rsidRPr="00104B63" w:rsidRDefault="00360801" w:rsidP="00360801">
            <w:pPr>
              <w:pStyle w:val="Tablebody--"/>
              <w:tabs>
                <w:tab w:val="left" w:pos="7063"/>
              </w:tabs>
              <w:autoSpaceDE w:val="0"/>
              <w:autoSpaceDN w:val="0"/>
              <w:adjustRightInd w:val="0"/>
              <w:jc w:val="center"/>
            </w:pPr>
            <w:r w:rsidRPr="00104B63">
              <w:rPr>
                <w:szCs w:val="24"/>
              </w:rPr>
              <w:t>(490)</w:t>
            </w:r>
          </w:p>
        </w:tc>
        <w:tc>
          <w:tcPr>
            <w:tcW w:w="466" w:type="pct"/>
            <w:tcBorders>
              <w:top w:val="nil"/>
            </w:tcBorders>
          </w:tcPr>
          <w:p w14:paraId="414F55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F6DDCB" w14:textId="1B8C9B54"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68" w:type="pct"/>
            <w:tcBorders>
              <w:top w:val="nil"/>
              <w:right w:val="single" w:sz="12" w:space="0" w:color="auto"/>
            </w:tcBorders>
          </w:tcPr>
          <w:p w14:paraId="6758C1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82F545" w14:textId="530C122C"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F1175BD" w14:textId="77777777" w:rsidTr="00632515">
        <w:trPr>
          <w:cantSplit/>
          <w:jc w:val="center"/>
        </w:trPr>
        <w:tc>
          <w:tcPr>
            <w:tcW w:w="336" w:type="pct"/>
            <w:tcBorders>
              <w:top w:val="nil"/>
              <w:left w:val="single" w:sz="12" w:space="0" w:color="auto"/>
              <w:bottom w:val="nil"/>
            </w:tcBorders>
          </w:tcPr>
          <w:p w14:paraId="63E3143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1.1.7</w:t>
            </w:r>
          </w:p>
          <w:p w14:paraId="0E3B413A" w14:textId="198C73FB" w:rsidR="00360801" w:rsidRPr="00104B63" w:rsidRDefault="00360801" w:rsidP="00360801">
            <w:pPr>
              <w:pStyle w:val="Tablebody--"/>
              <w:tabs>
                <w:tab w:val="left" w:pos="7063"/>
              </w:tabs>
              <w:autoSpaceDE w:val="0"/>
              <w:autoSpaceDN w:val="0"/>
              <w:adjustRightInd w:val="0"/>
            </w:pPr>
            <w:r w:rsidRPr="00104B63">
              <w:rPr>
                <w:szCs w:val="24"/>
              </w:rPr>
              <w:t>1.1.8</w:t>
            </w:r>
          </w:p>
        </w:tc>
        <w:tc>
          <w:tcPr>
            <w:tcW w:w="844" w:type="pct"/>
            <w:vMerge/>
          </w:tcPr>
          <w:p w14:paraId="124206A5" w14:textId="77777777" w:rsidR="00360801" w:rsidRPr="00104B63" w:rsidRDefault="00360801" w:rsidP="00360801">
            <w:pPr>
              <w:pStyle w:val="Tablebody--"/>
              <w:tabs>
                <w:tab w:val="left" w:pos="7063"/>
              </w:tabs>
            </w:pPr>
          </w:p>
        </w:tc>
        <w:tc>
          <w:tcPr>
            <w:tcW w:w="557" w:type="pct"/>
            <w:tcBorders>
              <w:top w:val="nil"/>
            </w:tcBorders>
            <w:vAlign w:val="center"/>
          </w:tcPr>
          <w:p w14:paraId="0A05A0BE" w14:textId="6F7553D1"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5" w:type="pct"/>
            <w:tcBorders>
              <w:top w:val="nil"/>
            </w:tcBorders>
          </w:tcPr>
          <w:p w14:paraId="32A41F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1101B15" w14:textId="5D69EBCA"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Borders>
              <w:top w:val="nil"/>
            </w:tcBorders>
          </w:tcPr>
          <w:p w14:paraId="44854AE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847BA6C" w14:textId="489659BA"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Borders>
              <w:top w:val="nil"/>
            </w:tcBorders>
          </w:tcPr>
          <w:p w14:paraId="1E4D7A4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8F88FF4" w14:textId="1D599C6A"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5" w:type="pct"/>
            <w:tcBorders>
              <w:top w:val="nil"/>
            </w:tcBorders>
          </w:tcPr>
          <w:p w14:paraId="6EE36D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256FB9B" w14:textId="25E45533"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Borders>
              <w:top w:val="nil"/>
            </w:tcBorders>
          </w:tcPr>
          <w:p w14:paraId="290DCA9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2571933" w14:textId="112224DB"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Borders>
              <w:top w:val="nil"/>
            </w:tcBorders>
          </w:tcPr>
          <w:p w14:paraId="2371AC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CE9CF53" w14:textId="5AFB0A5F"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8" w:type="pct"/>
            <w:tcBorders>
              <w:top w:val="nil"/>
              <w:right w:val="single" w:sz="12" w:space="0" w:color="auto"/>
            </w:tcBorders>
          </w:tcPr>
          <w:p w14:paraId="70C047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5E4A16C" w14:textId="1B7F8778"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2DDDC3C8" w14:textId="77777777" w:rsidTr="00632515">
        <w:trPr>
          <w:cantSplit/>
          <w:jc w:val="center"/>
        </w:trPr>
        <w:tc>
          <w:tcPr>
            <w:tcW w:w="336" w:type="pct"/>
            <w:tcBorders>
              <w:top w:val="nil"/>
              <w:left w:val="single" w:sz="12" w:space="0" w:color="auto"/>
              <w:bottom w:val="nil"/>
            </w:tcBorders>
          </w:tcPr>
          <w:p w14:paraId="0218F8C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1.1.9</w:t>
            </w:r>
          </w:p>
          <w:p w14:paraId="28F065D8" w14:textId="130CAA5C" w:rsidR="00360801" w:rsidRPr="00104B63" w:rsidRDefault="00360801" w:rsidP="00360801">
            <w:pPr>
              <w:pStyle w:val="Tablebody--"/>
              <w:tabs>
                <w:tab w:val="left" w:pos="7063"/>
              </w:tabs>
              <w:autoSpaceDE w:val="0"/>
              <w:autoSpaceDN w:val="0"/>
              <w:adjustRightInd w:val="0"/>
            </w:pPr>
            <w:r w:rsidRPr="00104B63">
              <w:rPr>
                <w:szCs w:val="24"/>
              </w:rPr>
              <w:t>1.1.10</w:t>
            </w:r>
          </w:p>
        </w:tc>
        <w:tc>
          <w:tcPr>
            <w:tcW w:w="844" w:type="pct"/>
            <w:vMerge/>
          </w:tcPr>
          <w:p w14:paraId="297FE2A4" w14:textId="77777777" w:rsidR="00360801" w:rsidRPr="00104B63" w:rsidRDefault="00360801" w:rsidP="00360801">
            <w:pPr>
              <w:pStyle w:val="Tablebody--"/>
              <w:tabs>
                <w:tab w:val="left" w:pos="7063"/>
              </w:tabs>
            </w:pPr>
          </w:p>
        </w:tc>
        <w:tc>
          <w:tcPr>
            <w:tcW w:w="557" w:type="pct"/>
            <w:tcBorders>
              <w:top w:val="nil"/>
            </w:tcBorders>
            <w:vAlign w:val="center"/>
          </w:tcPr>
          <w:p w14:paraId="2A2678E2" w14:textId="6C39B1F4"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5" w:type="pct"/>
            <w:tcBorders>
              <w:top w:val="nil"/>
            </w:tcBorders>
          </w:tcPr>
          <w:p w14:paraId="6ECB7F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6415B15A" w14:textId="0FD78E11"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6" w:type="pct"/>
            <w:tcBorders>
              <w:top w:val="nil"/>
            </w:tcBorders>
          </w:tcPr>
          <w:p w14:paraId="0EA7231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4D076783" w14:textId="3CFB06AC"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6" w:type="pct"/>
            <w:tcBorders>
              <w:top w:val="nil"/>
            </w:tcBorders>
          </w:tcPr>
          <w:p w14:paraId="2878B3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3C6A8D81" w14:textId="39890EC1"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5" w:type="pct"/>
            <w:tcBorders>
              <w:top w:val="nil"/>
            </w:tcBorders>
          </w:tcPr>
          <w:p w14:paraId="11D001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CABDF7E" w14:textId="73D4C0FD"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Borders>
              <w:top w:val="nil"/>
            </w:tcBorders>
          </w:tcPr>
          <w:p w14:paraId="746F79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9797D7E" w14:textId="73949B1B"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Borders>
              <w:top w:val="nil"/>
            </w:tcBorders>
          </w:tcPr>
          <w:p w14:paraId="5014107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ACC47E1" w14:textId="2CC9227D"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8" w:type="pct"/>
            <w:tcBorders>
              <w:top w:val="nil"/>
              <w:right w:val="single" w:sz="12" w:space="0" w:color="auto"/>
            </w:tcBorders>
          </w:tcPr>
          <w:p w14:paraId="4FBED3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4DE1D7" w14:textId="66C921F2"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5DA6FB16" w14:textId="77777777" w:rsidTr="00632515">
        <w:trPr>
          <w:cantSplit/>
          <w:jc w:val="center"/>
        </w:trPr>
        <w:tc>
          <w:tcPr>
            <w:tcW w:w="336" w:type="pct"/>
            <w:tcBorders>
              <w:top w:val="nil"/>
              <w:left w:val="single" w:sz="12" w:space="0" w:color="auto"/>
              <w:bottom w:val="nil"/>
            </w:tcBorders>
          </w:tcPr>
          <w:p w14:paraId="4C83B2D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1.1.11</w:t>
            </w:r>
          </w:p>
          <w:p w14:paraId="033AA81E" w14:textId="737002DE" w:rsidR="00360801" w:rsidRPr="00104B63" w:rsidRDefault="00360801" w:rsidP="00360801">
            <w:pPr>
              <w:pStyle w:val="Tablebody--"/>
              <w:tabs>
                <w:tab w:val="left" w:pos="7063"/>
              </w:tabs>
              <w:autoSpaceDE w:val="0"/>
              <w:autoSpaceDN w:val="0"/>
              <w:adjustRightInd w:val="0"/>
            </w:pPr>
            <w:r w:rsidRPr="00104B63">
              <w:rPr>
                <w:szCs w:val="24"/>
              </w:rPr>
              <w:t>1.1.12</w:t>
            </w:r>
          </w:p>
        </w:tc>
        <w:tc>
          <w:tcPr>
            <w:tcW w:w="844" w:type="pct"/>
            <w:vMerge/>
          </w:tcPr>
          <w:p w14:paraId="7C504649" w14:textId="77777777" w:rsidR="00360801" w:rsidRPr="00104B63" w:rsidRDefault="00360801" w:rsidP="00360801">
            <w:pPr>
              <w:pStyle w:val="Tablebody--"/>
              <w:tabs>
                <w:tab w:val="left" w:pos="7063"/>
              </w:tabs>
            </w:pPr>
          </w:p>
        </w:tc>
        <w:tc>
          <w:tcPr>
            <w:tcW w:w="557" w:type="pct"/>
            <w:tcBorders>
              <w:top w:val="nil"/>
            </w:tcBorders>
            <w:vAlign w:val="center"/>
          </w:tcPr>
          <w:p w14:paraId="2EA551FD" w14:textId="6E5E23D9"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5" w:type="pct"/>
            <w:tcBorders>
              <w:top w:val="nil"/>
            </w:tcBorders>
          </w:tcPr>
          <w:p w14:paraId="6BF6AB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DA7572D" w14:textId="711725B4"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6" w:type="pct"/>
            <w:tcBorders>
              <w:top w:val="nil"/>
            </w:tcBorders>
          </w:tcPr>
          <w:p w14:paraId="2EFD25B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FE73A55" w14:textId="409DB8C6"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6" w:type="pct"/>
            <w:tcBorders>
              <w:top w:val="nil"/>
            </w:tcBorders>
          </w:tcPr>
          <w:p w14:paraId="5B9E505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A40381F" w14:textId="637CF22B"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5" w:type="pct"/>
            <w:tcBorders>
              <w:top w:val="nil"/>
            </w:tcBorders>
          </w:tcPr>
          <w:p w14:paraId="55829C2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C027D31" w14:textId="0EACABC2"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6" w:type="pct"/>
            <w:tcBorders>
              <w:top w:val="nil"/>
            </w:tcBorders>
          </w:tcPr>
          <w:p w14:paraId="5DF1B26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31C5BFD" w14:textId="1C5726FD"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6" w:type="pct"/>
            <w:tcBorders>
              <w:top w:val="nil"/>
            </w:tcBorders>
          </w:tcPr>
          <w:p w14:paraId="5104E1B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F867241" w14:textId="43548DF0"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8" w:type="pct"/>
            <w:tcBorders>
              <w:top w:val="nil"/>
              <w:right w:val="single" w:sz="12" w:space="0" w:color="auto"/>
            </w:tcBorders>
          </w:tcPr>
          <w:p w14:paraId="2B4EC0D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B3FE7A7" w14:textId="07489901"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2314B1AA" w14:textId="77777777" w:rsidTr="00632515">
        <w:trPr>
          <w:cantSplit/>
          <w:jc w:val="center"/>
        </w:trPr>
        <w:tc>
          <w:tcPr>
            <w:tcW w:w="336" w:type="pct"/>
            <w:tcBorders>
              <w:top w:val="nil"/>
              <w:left w:val="single" w:sz="12" w:space="0" w:color="auto"/>
              <w:bottom w:val="nil"/>
            </w:tcBorders>
          </w:tcPr>
          <w:p w14:paraId="4AD9693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1.1.13</w:t>
            </w:r>
          </w:p>
          <w:p w14:paraId="586A89AD" w14:textId="11A6935D" w:rsidR="00360801" w:rsidRPr="00104B63" w:rsidRDefault="00360801" w:rsidP="00360801">
            <w:pPr>
              <w:pStyle w:val="Tablebody--"/>
              <w:tabs>
                <w:tab w:val="left" w:pos="7063"/>
              </w:tabs>
              <w:autoSpaceDE w:val="0"/>
              <w:autoSpaceDN w:val="0"/>
              <w:adjustRightInd w:val="0"/>
            </w:pPr>
            <w:r w:rsidRPr="00104B63">
              <w:rPr>
                <w:szCs w:val="24"/>
              </w:rPr>
              <w:t>1.1.14</w:t>
            </w:r>
          </w:p>
        </w:tc>
        <w:tc>
          <w:tcPr>
            <w:tcW w:w="844" w:type="pct"/>
            <w:vMerge/>
          </w:tcPr>
          <w:p w14:paraId="0A30998D" w14:textId="77777777" w:rsidR="00360801" w:rsidRPr="00104B63" w:rsidRDefault="00360801" w:rsidP="00360801">
            <w:pPr>
              <w:pStyle w:val="Tablebody--"/>
              <w:tabs>
                <w:tab w:val="left" w:pos="7063"/>
              </w:tabs>
            </w:pPr>
          </w:p>
        </w:tc>
        <w:tc>
          <w:tcPr>
            <w:tcW w:w="557" w:type="pct"/>
            <w:tcBorders>
              <w:top w:val="nil"/>
            </w:tcBorders>
            <w:vAlign w:val="center"/>
          </w:tcPr>
          <w:p w14:paraId="057F78B0" w14:textId="06702369"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5" w:type="pct"/>
            <w:tcBorders>
              <w:top w:val="nil"/>
            </w:tcBorders>
          </w:tcPr>
          <w:p w14:paraId="0DFE83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265CCA7" w14:textId="77FCE537"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66" w:type="pct"/>
            <w:tcBorders>
              <w:top w:val="nil"/>
            </w:tcBorders>
          </w:tcPr>
          <w:p w14:paraId="7969C37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715AE99D" w14:textId="697DAAE3"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66" w:type="pct"/>
            <w:tcBorders>
              <w:top w:val="nil"/>
            </w:tcBorders>
          </w:tcPr>
          <w:p w14:paraId="6A0B81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33BFF829" w14:textId="56705E87"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65" w:type="pct"/>
            <w:tcBorders>
              <w:top w:val="nil"/>
            </w:tcBorders>
          </w:tcPr>
          <w:p w14:paraId="66221E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0B535565" w14:textId="460BD86E"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66" w:type="pct"/>
            <w:tcBorders>
              <w:top w:val="nil"/>
            </w:tcBorders>
          </w:tcPr>
          <w:p w14:paraId="182DEE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409AE1D" w14:textId="35223C39"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6" w:type="pct"/>
            <w:tcBorders>
              <w:top w:val="nil"/>
            </w:tcBorders>
          </w:tcPr>
          <w:p w14:paraId="256914B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AE78A82" w14:textId="4B4B96E1"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8" w:type="pct"/>
            <w:tcBorders>
              <w:top w:val="nil"/>
              <w:right w:val="single" w:sz="12" w:space="0" w:color="auto"/>
            </w:tcBorders>
          </w:tcPr>
          <w:p w14:paraId="44B117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2E2D511" w14:textId="58EE746C"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0C6B36E3" w14:textId="77777777" w:rsidTr="00632515">
        <w:trPr>
          <w:cantSplit/>
          <w:jc w:val="center"/>
        </w:trPr>
        <w:tc>
          <w:tcPr>
            <w:tcW w:w="336" w:type="pct"/>
            <w:tcBorders>
              <w:top w:val="nil"/>
              <w:left w:val="single" w:sz="12" w:space="0" w:color="auto"/>
              <w:bottom w:val="nil"/>
            </w:tcBorders>
          </w:tcPr>
          <w:p w14:paraId="082C7F6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1.1.15</w:t>
            </w:r>
          </w:p>
          <w:p w14:paraId="4D66F4E4" w14:textId="2E203ABB" w:rsidR="00360801" w:rsidRPr="00104B63" w:rsidRDefault="00360801" w:rsidP="00360801">
            <w:pPr>
              <w:pStyle w:val="Tablebody--"/>
              <w:tabs>
                <w:tab w:val="left" w:pos="7063"/>
              </w:tabs>
              <w:autoSpaceDE w:val="0"/>
              <w:autoSpaceDN w:val="0"/>
              <w:adjustRightInd w:val="0"/>
            </w:pPr>
            <w:r w:rsidRPr="00104B63">
              <w:rPr>
                <w:szCs w:val="24"/>
              </w:rPr>
              <w:t>1.1.16</w:t>
            </w:r>
          </w:p>
        </w:tc>
        <w:tc>
          <w:tcPr>
            <w:tcW w:w="844" w:type="pct"/>
            <w:vMerge/>
          </w:tcPr>
          <w:p w14:paraId="01CDA0CE" w14:textId="77777777" w:rsidR="00360801" w:rsidRPr="00104B63" w:rsidRDefault="00360801" w:rsidP="00360801">
            <w:pPr>
              <w:pStyle w:val="Tablebody--"/>
              <w:tabs>
                <w:tab w:val="left" w:pos="7063"/>
              </w:tabs>
            </w:pPr>
          </w:p>
        </w:tc>
        <w:tc>
          <w:tcPr>
            <w:tcW w:w="557" w:type="pct"/>
            <w:tcBorders>
              <w:top w:val="nil"/>
            </w:tcBorders>
            <w:vAlign w:val="center"/>
          </w:tcPr>
          <w:p w14:paraId="489EA75F" w14:textId="104F27AD" w:rsidR="00360801" w:rsidRPr="00104B63" w:rsidRDefault="00360801" w:rsidP="00360801">
            <w:pPr>
              <w:pStyle w:val="Tablebody--"/>
              <w:tabs>
                <w:tab w:val="left" w:pos="7063"/>
              </w:tabs>
              <w:autoSpaceDE w:val="0"/>
              <w:autoSpaceDN w:val="0"/>
              <w:adjustRightInd w:val="0"/>
              <w:jc w:val="center"/>
            </w:pPr>
            <w:r w:rsidRPr="00104B63">
              <w:rPr>
                <w:szCs w:val="24"/>
              </w:rPr>
              <w:t>≥ 365</w:t>
            </w:r>
          </w:p>
        </w:tc>
        <w:tc>
          <w:tcPr>
            <w:tcW w:w="465" w:type="pct"/>
            <w:tcBorders>
              <w:top w:val="nil"/>
            </w:tcBorders>
          </w:tcPr>
          <w:p w14:paraId="68096A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1671F1DC" w14:textId="4C4D86D9"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6" w:type="pct"/>
            <w:tcBorders>
              <w:top w:val="nil"/>
            </w:tcBorders>
          </w:tcPr>
          <w:p w14:paraId="757060F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58D021CA" w14:textId="734551DA"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66" w:type="pct"/>
            <w:tcBorders>
              <w:top w:val="nil"/>
            </w:tcBorders>
          </w:tcPr>
          <w:p w14:paraId="3987E3F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235CA7B9" w14:textId="2D40FA5B"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65" w:type="pct"/>
            <w:tcBorders>
              <w:top w:val="nil"/>
            </w:tcBorders>
          </w:tcPr>
          <w:p w14:paraId="493BCC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791854B5" w14:textId="162D308A"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66" w:type="pct"/>
            <w:tcBorders>
              <w:top w:val="nil"/>
            </w:tcBorders>
          </w:tcPr>
          <w:p w14:paraId="055E67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0EC822A" w14:textId="11B412CE"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6" w:type="pct"/>
            <w:tcBorders>
              <w:top w:val="nil"/>
            </w:tcBorders>
          </w:tcPr>
          <w:p w14:paraId="5FB9F5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A6FBCCA" w14:textId="7C1B24C3"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8" w:type="pct"/>
            <w:tcBorders>
              <w:top w:val="nil"/>
              <w:right w:val="single" w:sz="12" w:space="0" w:color="auto"/>
            </w:tcBorders>
          </w:tcPr>
          <w:p w14:paraId="306C84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3E5A802" w14:textId="4E2E4252"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59F9F801" w14:textId="77777777" w:rsidTr="00632515">
        <w:trPr>
          <w:cantSplit/>
          <w:jc w:val="center"/>
        </w:trPr>
        <w:tc>
          <w:tcPr>
            <w:tcW w:w="336" w:type="pct"/>
            <w:tcBorders>
              <w:top w:val="nil"/>
              <w:left w:val="single" w:sz="12" w:space="0" w:color="auto"/>
              <w:bottom w:val="nil"/>
            </w:tcBorders>
          </w:tcPr>
          <w:p w14:paraId="611BF59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1.1.17</w:t>
            </w:r>
          </w:p>
          <w:p w14:paraId="6C4032F0" w14:textId="08AA8A3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1.1.18</w:t>
            </w:r>
          </w:p>
        </w:tc>
        <w:tc>
          <w:tcPr>
            <w:tcW w:w="844" w:type="pct"/>
            <w:vMerge w:val="restart"/>
            <w:tcBorders>
              <w:top w:val="nil"/>
            </w:tcBorders>
            <w:vAlign w:val="center"/>
          </w:tcPr>
          <w:p w14:paraId="75EF0C08" w14:textId="5AD3F31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557" w:type="pct"/>
            <w:vAlign w:val="center"/>
          </w:tcPr>
          <w:p w14:paraId="6EAD9001" w14:textId="7DE241AD"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5" w:type="pct"/>
          </w:tcPr>
          <w:p w14:paraId="7C99C7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14FF357" w14:textId="327CF35B"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6" w:type="pct"/>
          </w:tcPr>
          <w:p w14:paraId="56ECA3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C9BBDFB" w14:textId="4F51D91B"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66" w:type="pct"/>
          </w:tcPr>
          <w:p w14:paraId="14E75A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564D525" w14:textId="0A806278"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65" w:type="pct"/>
          </w:tcPr>
          <w:p w14:paraId="19FA43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1ACD9A2A" w14:textId="310A0792" w:rsidR="00360801" w:rsidRPr="00104B63" w:rsidRDefault="00360801" w:rsidP="00360801">
            <w:pPr>
              <w:pStyle w:val="Tablebody--"/>
              <w:tabs>
                <w:tab w:val="left" w:pos="7063"/>
              </w:tabs>
              <w:autoSpaceDE w:val="0"/>
              <w:autoSpaceDN w:val="0"/>
              <w:adjustRightInd w:val="0"/>
              <w:jc w:val="center"/>
            </w:pPr>
            <w:r w:rsidRPr="00104B63">
              <w:rPr>
                <w:szCs w:val="24"/>
              </w:rPr>
              <w:t>(615)</w:t>
            </w:r>
          </w:p>
        </w:tc>
        <w:tc>
          <w:tcPr>
            <w:tcW w:w="466" w:type="pct"/>
          </w:tcPr>
          <w:p w14:paraId="28471DF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8EA944" w14:textId="4B55EEDD" w:rsidR="00360801" w:rsidRPr="00104B63" w:rsidRDefault="00360801" w:rsidP="00360801">
            <w:pPr>
              <w:pStyle w:val="Tablebody--"/>
              <w:tabs>
                <w:tab w:val="left" w:pos="7063"/>
              </w:tabs>
              <w:autoSpaceDE w:val="0"/>
              <w:autoSpaceDN w:val="0"/>
              <w:adjustRightInd w:val="0"/>
              <w:jc w:val="center"/>
            </w:pPr>
            <w:r w:rsidRPr="00104B63">
              <w:rPr>
                <w:szCs w:val="24"/>
              </w:rPr>
              <w:t>(990)</w:t>
            </w:r>
          </w:p>
        </w:tc>
        <w:tc>
          <w:tcPr>
            <w:tcW w:w="466" w:type="pct"/>
          </w:tcPr>
          <w:p w14:paraId="0A9B68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A38CC5" w14:textId="07126F5B"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68" w:type="pct"/>
            <w:tcBorders>
              <w:right w:val="single" w:sz="12" w:space="0" w:color="auto"/>
            </w:tcBorders>
          </w:tcPr>
          <w:p w14:paraId="05F1957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754C39" w14:textId="2000A4DE"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7CA20545" w14:textId="77777777" w:rsidTr="00632515">
        <w:trPr>
          <w:cantSplit/>
          <w:jc w:val="center"/>
        </w:trPr>
        <w:tc>
          <w:tcPr>
            <w:tcW w:w="336" w:type="pct"/>
            <w:tcBorders>
              <w:top w:val="nil"/>
              <w:left w:val="single" w:sz="12" w:space="0" w:color="auto"/>
              <w:bottom w:val="nil"/>
            </w:tcBorders>
          </w:tcPr>
          <w:p w14:paraId="06AF0BF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1.1.19</w:t>
            </w:r>
          </w:p>
          <w:p w14:paraId="73E4E737" w14:textId="046AB0D1" w:rsidR="00360801" w:rsidRPr="00104B63" w:rsidRDefault="00360801" w:rsidP="00360801">
            <w:pPr>
              <w:pStyle w:val="Tablebody--"/>
              <w:tabs>
                <w:tab w:val="left" w:pos="7063"/>
              </w:tabs>
              <w:autoSpaceDE w:val="0"/>
              <w:autoSpaceDN w:val="0"/>
              <w:adjustRightInd w:val="0"/>
            </w:pPr>
            <w:r w:rsidRPr="00104B63">
              <w:rPr>
                <w:szCs w:val="24"/>
              </w:rPr>
              <w:t>1.1.20</w:t>
            </w:r>
          </w:p>
        </w:tc>
        <w:tc>
          <w:tcPr>
            <w:tcW w:w="844" w:type="pct"/>
            <w:vMerge/>
          </w:tcPr>
          <w:p w14:paraId="2F872CEE" w14:textId="77777777" w:rsidR="00360801" w:rsidRPr="00104B63" w:rsidRDefault="00360801" w:rsidP="00360801">
            <w:pPr>
              <w:pStyle w:val="Tablebody--"/>
              <w:tabs>
                <w:tab w:val="left" w:pos="7063"/>
              </w:tabs>
            </w:pPr>
          </w:p>
        </w:tc>
        <w:tc>
          <w:tcPr>
            <w:tcW w:w="557" w:type="pct"/>
            <w:vAlign w:val="center"/>
          </w:tcPr>
          <w:p w14:paraId="6FD37B5A" w14:textId="26A5D067"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65" w:type="pct"/>
          </w:tcPr>
          <w:p w14:paraId="659E425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35537B9" w14:textId="03634D23"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Pr>
          <w:p w14:paraId="1B9051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8609592" w14:textId="0A9F7EC5"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6" w:type="pct"/>
          </w:tcPr>
          <w:p w14:paraId="5DE7A1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FF5FAF8" w14:textId="1A3BBDCB"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5" w:type="pct"/>
          </w:tcPr>
          <w:p w14:paraId="590376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6207B61E" w14:textId="74ED7BE1" w:rsidR="00360801" w:rsidRPr="00104B63" w:rsidRDefault="00360801" w:rsidP="00360801">
            <w:pPr>
              <w:pStyle w:val="Tablebody--"/>
              <w:tabs>
                <w:tab w:val="left" w:pos="7063"/>
              </w:tabs>
              <w:autoSpaceDE w:val="0"/>
              <w:autoSpaceDN w:val="0"/>
              <w:adjustRightInd w:val="0"/>
              <w:jc w:val="center"/>
            </w:pPr>
            <w:r w:rsidRPr="00104B63">
              <w:rPr>
                <w:szCs w:val="24"/>
              </w:rPr>
              <w:t>(490)</w:t>
            </w:r>
          </w:p>
        </w:tc>
        <w:tc>
          <w:tcPr>
            <w:tcW w:w="466" w:type="pct"/>
          </w:tcPr>
          <w:p w14:paraId="46D8E7B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298F1D" w14:textId="0A3E67B9" w:rsidR="00360801" w:rsidRPr="00104B63" w:rsidRDefault="00360801" w:rsidP="00360801">
            <w:pPr>
              <w:pStyle w:val="Tablebody--"/>
              <w:tabs>
                <w:tab w:val="left" w:pos="7063"/>
              </w:tabs>
              <w:autoSpaceDE w:val="0"/>
              <w:autoSpaceDN w:val="0"/>
              <w:adjustRightInd w:val="0"/>
              <w:jc w:val="center"/>
            </w:pPr>
            <w:r w:rsidRPr="00104B63">
              <w:rPr>
                <w:szCs w:val="24"/>
              </w:rPr>
              <w:t>(615)</w:t>
            </w:r>
          </w:p>
        </w:tc>
        <w:tc>
          <w:tcPr>
            <w:tcW w:w="466" w:type="pct"/>
          </w:tcPr>
          <w:p w14:paraId="2EEB53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F904C73" w14:textId="14FB1D0B" w:rsidR="00360801" w:rsidRPr="00104B63" w:rsidRDefault="00360801" w:rsidP="00360801">
            <w:pPr>
              <w:pStyle w:val="Tablebody--"/>
              <w:tabs>
                <w:tab w:val="left" w:pos="7063"/>
              </w:tabs>
              <w:autoSpaceDE w:val="0"/>
              <w:autoSpaceDN w:val="0"/>
              <w:adjustRightInd w:val="0"/>
              <w:jc w:val="center"/>
            </w:pPr>
            <w:r w:rsidRPr="00104B63">
              <w:rPr>
                <w:szCs w:val="24"/>
              </w:rPr>
              <w:t>(730)</w:t>
            </w:r>
          </w:p>
        </w:tc>
        <w:tc>
          <w:tcPr>
            <w:tcW w:w="468" w:type="pct"/>
            <w:tcBorders>
              <w:right w:val="single" w:sz="12" w:space="0" w:color="auto"/>
            </w:tcBorders>
          </w:tcPr>
          <w:p w14:paraId="1B575C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F13598" w14:textId="018A3CED"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0A83252D" w14:textId="77777777" w:rsidTr="00632515">
        <w:trPr>
          <w:cantSplit/>
          <w:jc w:val="center"/>
        </w:trPr>
        <w:tc>
          <w:tcPr>
            <w:tcW w:w="336" w:type="pct"/>
            <w:tcBorders>
              <w:top w:val="nil"/>
              <w:left w:val="single" w:sz="12" w:space="0" w:color="auto"/>
              <w:bottom w:val="nil"/>
            </w:tcBorders>
          </w:tcPr>
          <w:p w14:paraId="2912631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1.1.21</w:t>
            </w:r>
          </w:p>
          <w:p w14:paraId="40B3E708" w14:textId="416F87E0" w:rsidR="00360801" w:rsidRPr="00104B63" w:rsidRDefault="00360801" w:rsidP="00360801">
            <w:pPr>
              <w:pStyle w:val="Tablebody--"/>
              <w:tabs>
                <w:tab w:val="left" w:pos="7063"/>
              </w:tabs>
              <w:autoSpaceDE w:val="0"/>
              <w:autoSpaceDN w:val="0"/>
              <w:adjustRightInd w:val="0"/>
            </w:pPr>
            <w:r w:rsidRPr="00104B63">
              <w:rPr>
                <w:szCs w:val="24"/>
              </w:rPr>
              <w:t>1.1.22</w:t>
            </w:r>
          </w:p>
        </w:tc>
        <w:tc>
          <w:tcPr>
            <w:tcW w:w="844" w:type="pct"/>
            <w:vMerge/>
          </w:tcPr>
          <w:p w14:paraId="50B2E756" w14:textId="77777777" w:rsidR="00360801" w:rsidRPr="00104B63" w:rsidRDefault="00360801" w:rsidP="00360801">
            <w:pPr>
              <w:pStyle w:val="Tablebody--"/>
              <w:tabs>
                <w:tab w:val="left" w:pos="7063"/>
              </w:tabs>
            </w:pPr>
          </w:p>
        </w:tc>
        <w:tc>
          <w:tcPr>
            <w:tcW w:w="557" w:type="pct"/>
            <w:vAlign w:val="center"/>
          </w:tcPr>
          <w:p w14:paraId="7A61A861" w14:textId="2C8FF1E7"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65" w:type="pct"/>
          </w:tcPr>
          <w:p w14:paraId="0116BF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7EBEC91" w14:textId="60C5C9E9"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Pr>
          <w:p w14:paraId="02CD8D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06B31A8" w14:textId="22B06BE7"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6" w:type="pct"/>
          </w:tcPr>
          <w:p w14:paraId="636B923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6CF762F" w14:textId="30D49A93"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5" w:type="pct"/>
          </w:tcPr>
          <w:p w14:paraId="6D38BE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A359CC9" w14:textId="34E91EF6"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6" w:type="pct"/>
          </w:tcPr>
          <w:p w14:paraId="540566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02431D9" w14:textId="6E4623A9"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66" w:type="pct"/>
          </w:tcPr>
          <w:p w14:paraId="164CFD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898</w:t>
            </w:r>
          </w:p>
          <w:p w14:paraId="29B06100" w14:textId="22A67B82" w:rsidR="00360801" w:rsidRPr="00104B63" w:rsidRDefault="00360801" w:rsidP="00360801">
            <w:pPr>
              <w:pStyle w:val="Tablebody--"/>
              <w:tabs>
                <w:tab w:val="left" w:pos="7063"/>
              </w:tabs>
              <w:autoSpaceDE w:val="0"/>
              <w:autoSpaceDN w:val="0"/>
              <w:adjustRightInd w:val="0"/>
              <w:jc w:val="center"/>
            </w:pPr>
            <w:r w:rsidRPr="00104B63">
              <w:rPr>
                <w:szCs w:val="24"/>
              </w:rPr>
              <w:t>(730)</w:t>
            </w:r>
          </w:p>
        </w:tc>
        <w:tc>
          <w:tcPr>
            <w:tcW w:w="468" w:type="pct"/>
            <w:tcBorders>
              <w:right w:val="single" w:sz="12" w:space="0" w:color="auto"/>
            </w:tcBorders>
          </w:tcPr>
          <w:p w14:paraId="6EF436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630002A" w14:textId="29C966B6"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25CA65E4" w14:textId="77777777" w:rsidTr="00632515">
        <w:trPr>
          <w:cantSplit/>
          <w:jc w:val="center"/>
        </w:trPr>
        <w:tc>
          <w:tcPr>
            <w:tcW w:w="336" w:type="pct"/>
            <w:tcBorders>
              <w:top w:val="nil"/>
              <w:left w:val="single" w:sz="12" w:space="0" w:color="auto"/>
              <w:bottom w:val="nil"/>
            </w:tcBorders>
          </w:tcPr>
          <w:p w14:paraId="6F30D42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1.1.23</w:t>
            </w:r>
          </w:p>
          <w:p w14:paraId="429FCD4B" w14:textId="3F479B8F" w:rsidR="00360801" w:rsidRPr="00104B63" w:rsidRDefault="00360801" w:rsidP="00360801">
            <w:pPr>
              <w:pStyle w:val="Tablebody--"/>
              <w:tabs>
                <w:tab w:val="left" w:pos="7063"/>
              </w:tabs>
              <w:autoSpaceDE w:val="0"/>
              <w:autoSpaceDN w:val="0"/>
              <w:adjustRightInd w:val="0"/>
            </w:pPr>
            <w:r w:rsidRPr="00104B63">
              <w:rPr>
                <w:szCs w:val="24"/>
              </w:rPr>
              <w:t>1.1.24</w:t>
            </w:r>
          </w:p>
        </w:tc>
        <w:tc>
          <w:tcPr>
            <w:tcW w:w="844" w:type="pct"/>
            <w:vMerge/>
          </w:tcPr>
          <w:p w14:paraId="07937E7C" w14:textId="77777777" w:rsidR="00360801" w:rsidRPr="00104B63" w:rsidRDefault="00360801" w:rsidP="00360801">
            <w:pPr>
              <w:pStyle w:val="Tablebody--"/>
              <w:tabs>
                <w:tab w:val="left" w:pos="7063"/>
              </w:tabs>
            </w:pPr>
          </w:p>
        </w:tc>
        <w:tc>
          <w:tcPr>
            <w:tcW w:w="557" w:type="pct"/>
            <w:vAlign w:val="center"/>
          </w:tcPr>
          <w:p w14:paraId="4068030F" w14:textId="69623986"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5" w:type="pct"/>
          </w:tcPr>
          <w:p w14:paraId="4B78E99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B644532" w14:textId="78A51EFD"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Pr>
          <w:p w14:paraId="5125093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6007BB3" w14:textId="14DF7FAA"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Pr>
          <w:p w14:paraId="22CAA2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571C75E" w14:textId="52D8C093"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5" w:type="pct"/>
          </w:tcPr>
          <w:p w14:paraId="065588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1C3F34E" w14:textId="1A561266"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Pr>
          <w:p w14:paraId="70CEE3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FA9B40E" w14:textId="4C027277"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6" w:type="pct"/>
          </w:tcPr>
          <w:p w14:paraId="379A5A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4E50C35" w14:textId="378A4B07"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8" w:type="pct"/>
            <w:tcBorders>
              <w:right w:val="single" w:sz="12" w:space="0" w:color="auto"/>
            </w:tcBorders>
          </w:tcPr>
          <w:p w14:paraId="36E055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649518C" w14:textId="572FC668"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36E7ED87" w14:textId="77777777" w:rsidTr="00632515">
        <w:trPr>
          <w:cantSplit/>
          <w:jc w:val="center"/>
        </w:trPr>
        <w:tc>
          <w:tcPr>
            <w:tcW w:w="336" w:type="pct"/>
            <w:tcBorders>
              <w:top w:val="nil"/>
              <w:left w:val="single" w:sz="12" w:space="0" w:color="auto"/>
              <w:bottom w:val="nil"/>
            </w:tcBorders>
          </w:tcPr>
          <w:p w14:paraId="73BFCFA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1.1.25</w:t>
            </w:r>
          </w:p>
          <w:p w14:paraId="59F8AE08" w14:textId="208EED67" w:rsidR="00360801" w:rsidRPr="00104B63" w:rsidRDefault="00360801" w:rsidP="00360801">
            <w:pPr>
              <w:pStyle w:val="Tablebody--"/>
              <w:tabs>
                <w:tab w:val="left" w:pos="7063"/>
              </w:tabs>
              <w:autoSpaceDE w:val="0"/>
              <w:autoSpaceDN w:val="0"/>
              <w:adjustRightInd w:val="0"/>
            </w:pPr>
            <w:r w:rsidRPr="00104B63">
              <w:rPr>
                <w:szCs w:val="24"/>
              </w:rPr>
              <w:t>1.1.26</w:t>
            </w:r>
          </w:p>
        </w:tc>
        <w:tc>
          <w:tcPr>
            <w:tcW w:w="844" w:type="pct"/>
            <w:vMerge/>
          </w:tcPr>
          <w:p w14:paraId="34394E0F" w14:textId="77777777" w:rsidR="00360801" w:rsidRPr="00104B63" w:rsidRDefault="00360801" w:rsidP="00360801">
            <w:pPr>
              <w:pStyle w:val="Tablebody--"/>
              <w:tabs>
                <w:tab w:val="left" w:pos="7063"/>
              </w:tabs>
            </w:pPr>
          </w:p>
        </w:tc>
        <w:tc>
          <w:tcPr>
            <w:tcW w:w="557" w:type="pct"/>
            <w:vAlign w:val="center"/>
          </w:tcPr>
          <w:p w14:paraId="15747789" w14:textId="0DC64F14"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5" w:type="pct"/>
          </w:tcPr>
          <w:p w14:paraId="464F87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552DAE59" w14:textId="7406F561"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6" w:type="pct"/>
          </w:tcPr>
          <w:p w14:paraId="16174F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0CB263AE" w14:textId="17629EB4"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6" w:type="pct"/>
          </w:tcPr>
          <w:p w14:paraId="0E7C5E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624D2F8F" w14:textId="5438B3C9"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5" w:type="pct"/>
          </w:tcPr>
          <w:p w14:paraId="3E54D2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45DE73F0" w14:textId="571AF4A6"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6" w:type="pct"/>
          </w:tcPr>
          <w:p w14:paraId="7CE857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2F87D696" w14:textId="7865B1F6"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6" w:type="pct"/>
          </w:tcPr>
          <w:p w14:paraId="1B595F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CEC2011" w14:textId="4EBB377E"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8" w:type="pct"/>
            <w:tcBorders>
              <w:right w:val="single" w:sz="12" w:space="0" w:color="auto"/>
            </w:tcBorders>
          </w:tcPr>
          <w:p w14:paraId="6F16C9B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9F6AA16" w14:textId="58448416"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5FBC0430" w14:textId="77777777" w:rsidTr="00632515">
        <w:trPr>
          <w:cantSplit/>
          <w:jc w:val="center"/>
        </w:trPr>
        <w:tc>
          <w:tcPr>
            <w:tcW w:w="336" w:type="pct"/>
            <w:tcBorders>
              <w:top w:val="nil"/>
              <w:left w:val="single" w:sz="12" w:space="0" w:color="auto"/>
              <w:bottom w:val="nil"/>
            </w:tcBorders>
          </w:tcPr>
          <w:p w14:paraId="7E65F7B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1.1.27</w:t>
            </w:r>
          </w:p>
          <w:p w14:paraId="2109FA3F" w14:textId="28DC28A1" w:rsidR="00360801" w:rsidRPr="00104B63" w:rsidRDefault="00360801" w:rsidP="00360801">
            <w:pPr>
              <w:pStyle w:val="Tablebody--"/>
              <w:tabs>
                <w:tab w:val="left" w:pos="7063"/>
              </w:tabs>
              <w:autoSpaceDE w:val="0"/>
              <w:autoSpaceDN w:val="0"/>
              <w:adjustRightInd w:val="0"/>
            </w:pPr>
            <w:r w:rsidRPr="00104B63">
              <w:rPr>
                <w:szCs w:val="24"/>
              </w:rPr>
              <w:t>1.1.28</w:t>
            </w:r>
          </w:p>
        </w:tc>
        <w:tc>
          <w:tcPr>
            <w:tcW w:w="844" w:type="pct"/>
            <w:vMerge/>
          </w:tcPr>
          <w:p w14:paraId="16D21682" w14:textId="77777777" w:rsidR="00360801" w:rsidRPr="00104B63" w:rsidRDefault="00360801" w:rsidP="00360801">
            <w:pPr>
              <w:pStyle w:val="Tablebody--"/>
              <w:tabs>
                <w:tab w:val="left" w:pos="7063"/>
              </w:tabs>
            </w:pPr>
          </w:p>
        </w:tc>
        <w:tc>
          <w:tcPr>
            <w:tcW w:w="557" w:type="pct"/>
            <w:vAlign w:val="center"/>
          </w:tcPr>
          <w:p w14:paraId="14B647FB" w14:textId="0DD5B1B7"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65" w:type="pct"/>
          </w:tcPr>
          <w:p w14:paraId="2A29A0A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986C4ED" w14:textId="1A03FA30"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66" w:type="pct"/>
          </w:tcPr>
          <w:p w14:paraId="5C37E5E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0F4DE0B" w14:textId="677BD82F"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6" w:type="pct"/>
          </w:tcPr>
          <w:p w14:paraId="757D18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8DFC59D" w14:textId="5B1D44F6"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5" w:type="pct"/>
          </w:tcPr>
          <w:p w14:paraId="37567DF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531DD1B" w14:textId="0C2B095B"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6" w:type="pct"/>
          </w:tcPr>
          <w:p w14:paraId="641FFB9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0648380" w14:textId="3A044E50"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6" w:type="pct"/>
          </w:tcPr>
          <w:p w14:paraId="21F6F8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D075FB3" w14:textId="1A9E4DF9"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68" w:type="pct"/>
            <w:tcBorders>
              <w:right w:val="single" w:sz="12" w:space="0" w:color="auto"/>
            </w:tcBorders>
          </w:tcPr>
          <w:p w14:paraId="50438E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5659B3" w14:textId="4AAFE1A0"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810C7B9" w14:textId="77777777" w:rsidTr="00632515">
        <w:trPr>
          <w:cantSplit/>
          <w:jc w:val="center"/>
        </w:trPr>
        <w:tc>
          <w:tcPr>
            <w:tcW w:w="336" w:type="pct"/>
            <w:tcBorders>
              <w:top w:val="nil"/>
              <w:left w:val="single" w:sz="12" w:space="0" w:color="auto"/>
              <w:bottom w:val="nil"/>
            </w:tcBorders>
          </w:tcPr>
          <w:p w14:paraId="791D095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1.1.29</w:t>
            </w:r>
          </w:p>
          <w:p w14:paraId="6E866B38" w14:textId="69FC8DAC" w:rsidR="00360801" w:rsidRPr="00104B63" w:rsidRDefault="00360801" w:rsidP="00360801">
            <w:pPr>
              <w:pStyle w:val="Tablebody--"/>
              <w:tabs>
                <w:tab w:val="left" w:pos="7063"/>
              </w:tabs>
              <w:autoSpaceDE w:val="0"/>
              <w:autoSpaceDN w:val="0"/>
              <w:adjustRightInd w:val="0"/>
            </w:pPr>
            <w:r w:rsidRPr="00104B63">
              <w:rPr>
                <w:szCs w:val="24"/>
              </w:rPr>
              <w:t>1.1.30</w:t>
            </w:r>
          </w:p>
        </w:tc>
        <w:tc>
          <w:tcPr>
            <w:tcW w:w="844" w:type="pct"/>
            <w:vMerge/>
          </w:tcPr>
          <w:p w14:paraId="35CC3B61" w14:textId="77777777" w:rsidR="00360801" w:rsidRPr="00104B63" w:rsidRDefault="00360801" w:rsidP="00360801">
            <w:pPr>
              <w:pStyle w:val="Tablebody--"/>
              <w:tabs>
                <w:tab w:val="left" w:pos="7063"/>
              </w:tabs>
            </w:pPr>
          </w:p>
        </w:tc>
        <w:tc>
          <w:tcPr>
            <w:tcW w:w="557" w:type="pct"/>
            <w:vAlign w:val="center"/>
          </w:tcPr>
          <w:p w14:paraId="770ED1C6" w14:textId="142065B1"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65" w:type="pct"/>
          </w:tcPr>
          <w:p w14:paraId="0855A63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6E774EC" w14:textId="58D667D7"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6" w:type="pct"/>
          </w:tcPr>
          <w:p w14:paraId="38237E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0C487A53" w14:textId="44C7DE00"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66" w:type="pct"/>
          </w:tcPr>
          <w:p w14:paraId="6571972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2DA2F063" w14:textId="51C16ACB" w:rsidR="00360801" w:rsidRPr="00104B63" w:rsidRDefault="00360801" w:rsidP="00360801">
            <w:pPr>
              <w:pStyle w:val="Tablebody--"/>
              <w:tabs>
                <w:tab w:val="left" w:pos="7063"/>
              </w:tabs>
              <w:autoSpaceDE w:val="0"/>
              <w:autoSpaceDN w:val="0"/>
              <w:adjustRightInd w:val="0"/>
              <w:jc w:val="center"/>
            </w:pPr>
            <w:r w:rsidRPr="00104B63">
              <w:rPr>
                <w:szCs w:val="24"/>
              </w:rPr>
              <w:t>(140)</w:t>
            </w:r>
          </w:p>
        </w:tc>
        <w:tc>
          <w:tcPr>
            <w:tcW w:w="465" w:type="pct"/>
          </w:tcPr>
          <w:p w14:paraId="6BED92E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6555A61C" w14:textId="142A36A3"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66" w:type="pct"/>
          </w:tcPr>
          <w:p w14:paraId="31DB4D2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8AD57B2" w14:textId="452A8BF5"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6" w:type="pct"/>
          </w:tcPr>
          <w:p w14:paraId="43677F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BA40843" w14:textId="748ACBB6"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8" w:type="pct"/>
            <w:tcBorders>
              <w:right w:val="single" w:sz="12" w:space="0" w:color="auto"/>
            </w:tcBorders>
          </w:tcPr>
          <w:p w14:paraId="00C23A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1CEF2F" w14:textId="3646C866"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F6B2C40" w14:textId="77777777" w:rsidTr="00632515">
        <w:trPr>
          <w:cantSplit/>
          <w:jc w:val="center"/>
        </w:trPr>
        <w:tc>
          <w:tcPr>
            <w:tcW w:w="336" w:type="pct"/>
            <w:tcBorders>
              <w:top w:val="nil"/>
              <w:left w:val="single" w:sz="12" w:space="0" w:color="auto"/>
              <w:bottom w:val="single" w:sz="12" w:space="0" w:color="auto"/>
            </w:tcBorders>
          </w:tcPr>
          <w:p w14:paraId="76F7978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1.1.31</w:t>
            </w:r>
          </w:p>
          <w:p w14:paraId="33F3BDF5" w14:textId="137C1A6A" w:rsidR="00360801" w:rsidRPr="00104B63" w:rsidRDefault="00360801" w:rsidP="00360801">
            <w:pPr>
              <w:pStyle w:val="Tablebody--"/>
              <w:tabs>
                <w:tab w:val="left" w:pos="7063"/>
              </w:tabs>
              <w:autoSpaceDE w:val="0"/>
              <w:autoSpaceDN w:val="0"/>
              <w:adjustRightInd w:val="0"/>
            </w:pPr>
            <w:r w:rsidRPr="00104B63">
              <w:rPr>
                <w:szCs w:val="24"/>
              </w:rPr>
              <w:t>1.1.32</w:t>
            </w:r>
          </w:p>
        </w:tc>
        <w:tc>
          <w:tcPr>
            <w:tcW w:w="844" w:type="pct"/>
            <w:vMerge/>
            <w:tcBorders>
              <w:bottom w:val="single" w:sz="12" w:space="0" w:color="auto"/>
            </w:tcBorders>
          </w:tcPr>
          <w:p w14:paraId="28CB1D99" w14:textId="77777777" w:rsidR="00360801" w:rsidRPr="00104B63" w:rsidRDefault="00360801" w:rsidP="00360801">
            <w:pPr>
              <w:pStyle w:val="Tablebody--"/>
              <w:tabs>
                <w:tab w:val="left" w:pos="7063"/>
              </w:tabs>
            </w:pPr>
          </w:p>
        </w:tc>
        <w:tc>
          <w:tcPr>
            <w:tcW w:w="557" w:type="pct"/>
            <w:tcBorders>
              <w:bottom w:val="single" w:sz="12" w:space="0" w:color="auto"/>
            </w:tcBorders>
            <w:vAlign w:val="center"/>
          </w:tcPr>
          <w:p w14:paraId="133B35E6" w14:textId="2DB3E258" w:rsidR="00360801" w:rsidRPr="00104B63" w:rsidRDefault="00360801" w:rsidP="00360801">
            <w:pPr>
              <w:pStyle w:val="Tablebody--"/>
              <w:tabs>
                <w:tab w:val="left" w:pos="7063"/>
              </w:tabs>
              <w:autoSpaceDE w:val="0"/>
              <w:autoSpaceDN w:val="0"/>
              <w:adjustRightInd w:val="0"/>
              <w:jc w:val="center"/>
            </w:pPr>
            <w:r w:rsidRPr="00104B63">
              <w:rPr>
                <w:szCs w:val="24"/>
              </w:rPr>
              <w:t>≥ 365</w:t>
            </w:r>
          </w:p>
        </w:tc>
        <w:tc>
          <w:tcPr>
            <w:tcW w:w="465" w:type="pct"/>
            <w:tcBorders>
              <w:bottom w:val="single" w:sz="12" w:space="0" w:color="auto"/>
            </w:tcBorders>
          </w:tcPr>
          <w:p w14:paraId="0A5EDB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6A745EE" w14:textId="740B42F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6" w:type="pct"/>
            <w:tcBorders>
              <w:bottom w:val="single" w:sz="12" w:space="0" w:color="auto"/>
            </w:tcBorders>
          </w:tcPr>
          <w:p w14:paraId="2CDC2C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635FEC1D" w14:textId="15B07CD0"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6" w:type="pct"/>
            <w:tcBorders>
              <w:bottom w:val="single" w:sz="12" w:space="0" w:color="auto"/>
            </w:tcBorders>
          </w:tcPr>
          <w:p w14:paraId="173F586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0587F932" w14:textId="742FD96F"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5" w:type="pct"/>
            <w:tcBorders>
              <w:bottom w:val="single" w:sz="12" w:space="0" w:color="auto"/>
            </w:tcBorders>
          </w:tcPr>
          <w:p w14:paraId="247CF64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5A1E9A99" w14:textId="690158E9"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66" w:type="pct"/>
            <w:tcBorders>
              <w:bottom w:val="single" w:sz="12" w:space="0" w:color="auto"/>
            </w:tcBorders>
          </w:tcPr>
          <w:p w14:paraId="68B9A7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0F53260" w14:textId="35596D99"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66" w:type="pct"/>
            <w:tcBorders>
              <w:bottom w:val="single" w:sz="12" w:space="0" w:color="auto"/>
            </w:tcBorders>
          </w:tcPr>
          <w:p w14:paraId="59B1BA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C12B2ED" w14:textId="125D8C8A"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68" w:type="pct"/>
            <w:tcBorders>
              <w:bottom w:val="single" w:sz="12" w:space="0" w:color="auto"/>
              <w:right w:val="single" w:sz="12" w:space="0" w:color="auto"/>
            </w:tcBorders>
          </w:tcPr>
          <w:p w14:paraId="359890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B358639" w14:textId="38F23980" w:rsidR="00360801" w:rsidRPr="00104B63" w:rsidRDefault="00360801" w:rsidP="00360801">
            <w:pPr>
              <w:pStyle w:val="Tablebody--"/>
              <w:tabs>
                <w:tab w:val="left" w:pos="7063"/>
              </w:tabs>
              <w:autoSpaceDE w:val="0"/>
              <w:autoSpaceDN w:val="0"/>
              <w:adjustRightInd w:val="0"/>
              <w:jc w:val="center"/>
            </w:pPr>
            <w:r w:rsidRPr="00104B63">
              <w:rPr>
                <w:szCs w:val="24"/>
              </w:rPr>
              <w:t>nvg</w:t>
            </w:r>
          </w:p>
        </w:tc>
      </w:tr>
    </w:tbl>
    <w:p w14:paraId="7E2F4968" w14:textId="790368F0" w:rsidR="00360801" w:rsidRPr="00104B63" w:rsidRDefault="00360801">
      <w:pPr>
        <w:pStyle w:val="Tabletitle"/>
        <w:autoSpaceDE w:val="0"/>
        <w:autoSpaceDN w:val="0"/>
        <w:adjustRightInd w:val="0"/>
        <w:outlineLvl w:val="0"/>
        <w:rPr>
          <w:szCs w:val="24"/>
        </w:rPr>
      </w:pPr>
      <w:bookmarkStart w:id="63" w:name="_Toc101452324"/>
      <w:r w:rsidRPr="00104B63">
        <w:rPr>
          <w:szCs w:val="24"/>
        </w:rPr>
        <w:lastRenderedPageBreak/>
        <w:t>Table A.5.5 — (NDP) Calcium silicate masonry - Minimum thickness of separating loadbearing and non-loadbearing single and double leaf fire walls (Criteria REI-M and EI-M) for fire resistance classifications</w:t>
      </w:r>
      <w:bookmarkEnd w:id="63"/>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198"/>
        <w:gridCol w:w="959"/>
        <w:gridCol w:w="959"/>
        <w:gridCol w:w="962"/>
        <w:gridCol w:w="960"/>
        <w:gridCol w:w="964"/>
        <w:gridCol w:w="958"/>
        <w:gridCol w:w="960"/>
      </w:tblGrid>
      <w:tr w:rsidR="00360801" w:rsidRPr="00104B63" w14:paraId="7F38384E" w14:textId="77777777" w:rsidTr="00632515">
        <w:trPr>
          <w:cantSplit/>
          <w:tblHeader/>
          <w:jc w:val="center"/>
        </w:trPr>
        <w:tc>
          <w:tcPr>
            <w:tcW w:w="385" w:type="pct"/>
            <w:vMerge w:val="restart"/>
            <w:tcBorders>
              <w:top w:val="single" w:sz="12" w:space="0" w:color="auto"/>
              <w:left w:val="single" w:sz="12" w:space="0" w:color="auto"/>
            </w:tcBorders>
          </w:tcPr>
          <w:p w14:paraId="236501FE" w14:textId="2C372B1D"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134" w:type="pct"/>
            <w:vMerge w:val="restart"/>
            <w:tcBorders>
              <w:top w:val="single" w:sz="12" w:space="0" w:color="auto"/>
            </w:tcBorders>
          </w:tcPr>
          <w:p w14:paraId="396DAC15"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3F6F8360"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05CFF69E" w14:textId="340FCA20"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481" w:type="pct"/>
            <w:gridSpan w:val="7"/>
            <w:tcBorders>
              <w:top w:val="single" w:sz="12" w:space="0" w:color="auto"/>
              <w:right w:val="single" w:sz="12" w:space="0" w:color="auto"/>
            </w:tcBorders>
          </w:tcPr>
          <w:p w14:paraId="1634B609" w14:textId="296318D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w:t>
            </w:r>
            <w:r w:rsidRPr="00104B63">
              <w:rPr>
                <w:b/>
                <w:szCs w:val="24"/>
              </w:rPr>
              <w:br/>
              <w:t xml:space="preserve">REI-M and EI-M for time (minutes) </w:t>
            </w:r>
            <w:r w:rsidRPr="00104B63">
              <w:rPr>
                <w:b/>
                <w:i/>
                <w:szCs w:val="24"/>
              </w:rPr>
              <w:t>t</w:t>
            </w:r>
            <w:r w:rsidRPr="00104B63">
              <w:rPr>
                <w:b/>
                <w:szCs w:val="24"/>
                <w:vertAlign w:val="subscript"/>
              </w:rPr>
              <w:t>fi,d</w:t>
            </w:r>
          </w:p>
        </w:tc>
      </w:tr>
      <w:tr w:rsidR="00360801" w:rsidRPr="00104B63" w14:paraId="1555D3F6" w14:textId="77777777" w:rsidTr="00632515">
        <w:trPr>
          <w:cantSplit/>
          <w:tblHeader/>
          <w:jc w:val="center"/>
        </w:trPr>
        <w:tc>
          <w:tcPr>
            <w:tcW w:w="385" w:type="pct"/>
            <w:vMerge/>
            <w:tcBorders>
              <w:left w:val="single" w:sz="12" w:space="0" w:color="auto"/>
              <w:bottom w:val="single" w:sz="12" w:space="0" w:color="auto"/>
            </w:tcBorders>
          </w:tcPr>
          <w:p w14:paraId="2AD4FBA7" w14:textId="77777777" w:rsidR="00360801" w:rsidRPr="00104B63" w:rsidRDefault="00360801" w:rsidP="00360801">
            <w:pPr>
              <w:pStyle w:val="Tableheader--"/>
              <w:tabs>
                <w:tab w:val="left" w:pos="7063"/>
              </w:tabs>
            </w:pPr>
          </w:p>
        </w:tc>
        <w:tc>
          <w:tcPr>
            <w:tcW w:w="1134" w:type="pct"/>
            <w:vMerge/>
            <w:tcBorders>
              <w:bottom w:val="single" w:sz="12" w:space="0" w:color="auto"/>
            </w:tcBorders>
          </w:tcPr>
          <w:p w14:paraId="47C6FE20" w14:textId="77777777" w:rsidR="00360801" w:rsidRPr="00104B63" w:rsidRDefault="00360801" w:rsidP="00360801">
            <w:pPr>
              <w:pStyle w:val="Tableheader--"/>
              <w:tabs>
                <w:tab w:val="left" w:pos="7063"/>
              </w:tabs>
            </w:pPr>
          </w:p>
        </w:tc>
        <w:tc>
          <w:tcPr>
            <w:tcW w:w="497" w:type="pct"/>
            <w:tcBorders>
              <w:bottom w:val="single" w:sz="12" w:space="0" w:color="auto"/>
            </w:tcBorders>
            <w:vAlign w:val="center"/>
          </w:tcPr>
          <w:p w14:paraId="380FDDE7" w14:textId="1BCD6C65"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97" w:type="pct"/>
            <w:tcBorders>
              <w:bottom w:val="single" w:sz="12" w:space="0" w:color="auto"/>
            </w:tcBorders>
            <w:vAlign w:val="center"/>
          </w:tcPr>
          <w:p w14:paraId="53C0BD4F" w14:textId="6862C45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98" w:type="pct"/>
            <w:tcBorders>
              <w:bottom w:val="single" w:sz="12" w:space="0" w:color="auto"/>
            </w:tcBorders>
            <w:vAlign w:val="center"/>
          </w:tcPr>
          <w:p w14:paraId="242B6A19" w14:textId="5294408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97" w:type="pct"/>
            <w:tcBorders>
              <w:bottom w:val="single" w:sz="12" w:space="0" w:color="auto"/>
            </w:tcBorders>
            <w:vAlign w:val="center"/>
          </w:tcPr>
          <w:p w14:paraId="3092183A" w14:textId="3EE5FD1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98" w:type="pct"/>
            <w:tcBorders>
              <w:bottom w:val="single" w:sz="12" w:space="0" w:color="auto"/>
            </w:tcBorders>
            <w:vAlign w:val="center"/>
          </w:tcPr>
          <w:p w14:paraId="6FB8260F" w14:textId="0888910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97" w:type="pct"/>
            <w:tcBorders>
              <w:bottom w:val="single" w:sz="12" w:space="0" w:color="auto"/>
            </w:tcBorders>
            <w:vAlign w:val="center"/>
          </w:tcPr>
          <w:p w14:paraId="0699081C" w14:textId="2F85662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98" w:type="pct"/>
            <w:tcBorders>
              <w:bottom w:val="single" w:sz="12" w:space="0" w:color="auto"/>
              <w:right w:val="single" w:sz="12" w:space="0" w:color="auto"/>
            </w:tcBorders>
            <w:vAlign w:val="center"/>
          </w:tcPr>
          <w:p w14:paraId="37D8DAFC" w14:textId="33FDAD39"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26A7BCE8" w14:textId="77777777" w:rsidTr="00632515">
        <w:trPr>
          <w:cantSplit/>
          <w:jc w:val="center"/>
        </w:trPr>
        <w:tc>
          <w:tcPr>
            <w:tcW w:w="385" w:type="pct"/>
            <w:tcBorders>
              <w:top w:val="single" w:sz="12" w:space="0" w:color="auto"/>
              <w:left w:val="single" w:sz="12" w:space="0" w:color="auto"/>
            </w:tcBorders>
          </w:tcPr>
          <w:p w14:paraId="18B132C0" w14:textId="13E0969A" w:rsidR="00360801" w:rsidRPr="00104B63" w:rsidRDefault="00360801" w:rsidP="00360801">
            <w:pPr>
              <w:pStyle w:val="Tablebody--"/>
              <w:tabs>
                <w:tab w:val="left" w:pos="7063"/>
              </w:tabs>
              <w:autoSpaceDE w:val="0"/>
              <w:autoSpaceDN w:val="0"/>
              <w:adjustRightInd w:val="0"/>
            </w:pPr>
            <w:r w:rsidRPr="00104B63">
              <w:rPr>
                <w:szCs w:val="24"/>
              </w:rPr>
              <w:t>1S</w:t>
            </w:r>
          </w:p>
        </w:tc>
        <w:tc>
          <w:tcPr>
            <w:tcW w:w="4615" w:type="pct"/>
            <w:gridSpan w:val="8"/>
            <w:tcBorders>
              <w:top w:val="single" w:sz="12" w:space="0" w:color="auto"/>
              <w:right w:val="single" w:sz="12" w:space="0" w:color="auto"/>
            </w:tcBorders>
          </w:tcPr>
          <w:p w14:paraId="60F4B3EF" w14:textId="7AC20545" w:rsidR="00360801" w:rsidRPr="00104B63" w:rsidRDefault="00360801" w:rsidP="00360801">
            <w:pPr>
              <w:pStyle w:val="Tablebody--"/>
              <w:tabs>
                <w:tab w:val="left" w:pos="7063"/>
              </w:tabs>
              <w:autoSpaceDE w:val="0"/>
              <w:autoSpaceDN w:val="0"/>
              <w:adjustRightInd w:val="0"/>
              <w:rPr>
                <w:b/>
              </w:rPr>
            </w:pPr>
            <w:r w:rsidRPr="00104B63">
              <w:rPr>
                <w:b/>
                <w:szCs w:val="24"/>
              </w:rPr>
              <w:t>Group 1S units</w:t>
            </w:r>
          </w:p>
        </w:tc>
      </w:tr>
      <w:tr w:rsidR="00360801" w:rsidRPr="00104B63" w14:paraId="7297CCAA" w14:textId="77777777" w:rsidTr="00632515">
        <w:trPr>
          <w:cantSplit/>
          <w:jc w:val="center"/>
        </w:trPr>
        <w:tc>
          <w:tcPr>
            <w:tcW w:w="385" w:type="pct"/>
            <w:tcBorders>
              <w:left w:val="single" w:sz="12" w:space="0" w:color="auto"/>
              <w:bottom w:val="nil"/>
              <w:right w:val="nil"/>
            </w:tcBorders>
          </w:tcPr>
          <w:p w14:paraId="0C06C509" w14:textId="7C3A942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w:t>
            </w:r>
          </w:p>
        </w:tc>
        <w:tc>
          <w:tcPr>
            <w:tcW w:w="4615" w:type="pct"/>
            <w:gridSpan w:val="8"/>
            <w:tcBorders>
              <w:left w:val="nil"/>
              <w:right w:val="single" w:sz="12" w:space="0" w:color="auto"/>
            </w:tcBorders>
          </w:tcPr>
          <w:p w14:paraId="525BF78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2D349F9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24913B2C" w14:textId="56DAFC4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1 600 ≤ </w:t>
            </w:r>
            <w:r w:rsidRPr="00104B63">
              <w:rPr>
                <w:i/>
                <w:szCs w:val="24"/>
              </w:rPr>
              <w:t>ρ</w:t>
            </w:r>
            <w:r w:rsidRPr="00104B63">
              <w:rPr>
                <w:szCs w:val="24"/>
              </w:rPr>
              <w:t xml:space="preserve"> ≤ 2 600</w:t>
            </w:r>
          </w:p>
        </w:tc>
      </w:tr>
      <w:tr w:rsidR="00360801" w:rsidRPr="00104B63" w14:paraId="7EFAA9CB" w14:textId="77777777" w:rsidTr="00632515">
        <w:trPr>
          <w:cantSplit/>
          <w:jc w:val="center"/>
        </w:trPr>
        <w:tc>
          <w:tcPr>
            <w:tcW w:w="385" w:type="pct"/>
            <w:tcBorders>
              <w:top w:val="nil"/>
              <w:left w:val="single" w:sz="12" w:space="0" w:color="auto"/>
              <w:bottom w:val="nil"/>
            </w:tcBorders>
          </w:tcPr>
          <w:p w14:paraId="03E4A17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1S.1.1</w:t>
            </w:r>
          </w:p>
          <w:p w14:paraId="7585110B" w14:textId="751367C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1S.1.2</w:t>
            </w:r>
          </w:p>
        </w:tc>
        <w:tc>
          <w:tcPr>
            <w:tcW w:w="1134" w:type="pct"/>
            <w:vAlign w:val="center"/>
          </w:tcPr>
          <w:p w14:paraId="0CEBDB98" w14:textId="37FB7286"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97" w:type="pct"/>
          </w:tcPr>
          <w:p w14:paraId="2E13531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A7AB433" w14:textId="3667F439"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97" w:type="pct"/>
          </w:tcPr>
          <w:p w14:paraId="31945F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96D6C6F" w14:textId="241472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41EF8B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FA217A0" w14:textId="1DD763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7" w:type="pct"/>
          </w:tcPr>
          <w:p w14:paraId="345533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75BE9A7" w14:textId="43A0307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4D5DFA4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7550631" w14:textId="2956E59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7" w:type="pct"/>
          </w:tcPr>
          <w:p w14:paraId="568BD55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034C0D5" w14:textId="4D85548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8" w:type="pct"/>
            <w:tcBorders>
              <w:right w:val="single" w:sz="12" w:space="0" w:color="auto"/>
            </w:tcBorders>
          </w:tcPr>
          <w:p w14:paraId="1CFE03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13C1B2" w14:textId="57E5C83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91818C7" w14:textId="77777777" w:rsidTr="00632515">
        <w:trPr>
          <w:cantSplit/>
          <w:jc w:val="center"/>
        </w:trPr>
        <w:tc>
          <w:tcPr>
            <w:tcW w:w="385" w:type="pct"/>
            <w:tcBorders>
              <w:top w:val="nil"/>
              <w:left w:val="single" w:sz="12" w:space="0" w:color="auto"/>
            </w:tcBorders>
          </w:tcPr>
          <w:p w14:paraId="6E4D0CB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1S.1.3</w:t>
            </w:r>
          </w:p>
          <w:p w14:paraId="053245F9" w14:textId="1CED0A5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1S.1.4</w:t>
            </w:r>
          </w:p>
        </w:tc>
        <w:tc>
          <w:tcPr>
            <w:tcW w:w="1134" w:type="pct"/>
            <w:tcBorders>
              <w:top w:val="nil"/>
            </w:tcBorders>
            <w:vAlign w:val="center"/>
          </w:tcPr>
          <w:p w14:paraId="74B310A9" w14:textId="7F070185"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97" w:type="pct"/>
          </w:tcPr>
          <w:p w14:paraId="6A04685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F096095" w14:textId="462313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7" w:type="pct"/>
          </w:tcPr>
          <w:p w14:paraId="7E77E5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57F5227" w14:textId="589CAD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4409BB6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DA19B34" w14:textId="446788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7" w:type="pct"/>
          </w:tcPr>
          <w:p w14:paraId="60E96AE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BF8FCA3" w14:textId="75B70C1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0831FD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9C932C3" w14:textId="00E5C9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7" w:type="pct"/>
          </w:tcPr>
          <w:p w14:paraId="3FDFFFC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2E9BC76" w14:textId="0F632F6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8" w:type="pct"/>
            <w:tcBorders>
              <w:right w:val="single" w:sz="12" w:space="0" w:color="auto"/>
            </w:tcBorders>
          </w:tcPr>
          <w:p w14:paraId="22CD00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E15E5A8" w14:textId="2D9E61A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0CD2D01" w14:textId="77777777" w:rsidTr="00632515">
        <w:trPr>
          <w:cantSplit/>
          <w:jc w:val="center"/>
        </w:trPr>
        <w:tc>
          <w:tcPr>
            <w:tcW w:w="385" w:type="pct"/>
            <w:tcBorders>
              <w:left w:val="single" w:sz="12" w:space="0" w:color="auto"/>
              <w:bottom w:val="nil"/>
              <w:right w:val="nil"/>
            </w:tcBorders>
          </w:tcPr>
          <w:p w14:paraId="4C7B4D5A" w14:textId="76ED9B1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w:t>
            </w:r>
          </w:p>
        </w:tc>
        <w:tc>
          <w:tcPr>
            <w:tcW w:w="4615" w:type="pct"/>
            <w:gridSpan w:val="8"/>
            <w:tcBorders>
              <w:left w:val="nil"/>
              <w:right w:val="single" w:sz="12" w:space="0" w:color="auto"/>
            </w:tcBorders>
          </w:tcPr>
          <w:p w14:paraId="6525FE2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7D9308E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1C9AFC49" w14:textId="0CC9B31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1 600 ≤ </w:t>
            </w:r>
            <w:r w:rsidRPr="00104B63">
              <w:rPr>
                <w:i/>
                <w:szCs w:val="24"/>
              </w:rPr>
              <w:t>ρ</w:t>
            </w:r>
            <w:r w:rsidRPr="00104B63">
              <w:rPr>
                <w:szCs w:val="24"/>
              </w:rPr>
              <w:t xml:space="preserve"> ≤ 2 600</w:t>
            </w:r>
          </w:p>
        </w:tc>
      </w:tr>
      <w:tr w:rsidR="00360801" w:rsidRPr="00104B63" w14:paraId="4C6D1E4B" w14:textId="77777777" w:rsidTr="00632515">
        <w:trPr>
          <w:cantSplit/>
          <w:jc w:val="center"/>
        </w:trPr>
        <w:tc>
          <w:tcPr>
            <w:tcW w:w="385" w:type="pct"/>
            <w:tcBorders>
              <w:top w:val="nil"/>
              <w:left w:val="single" w:sz="12" w:space="0" w:color="auto"/>
              <w:bottom w:val="nil"/>
            </w:tcBorders>
          </w:tcPr>
          <w:p w14:paraId="70CB8AE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1S.2.1</w:t>
            </w:r>
          </w:p>
          <w:p w14:paraId="26EEE6F0" w14:textId="4B9DF0E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1S.2.2</w:t>
            </w:r>
          </w:p>
        </w:tc>
        <w:tc>
          <w:tcPr>
            <w:tcW w:w="1134" w:type="pct"/>
            <w:vAlign w:val="center"/>
          </w:tcPr>
          <w:p w14:paraId="361E3C57" w14:textId="3F244A49"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97" w:type="pct"/>
          </w:tcPr>
          <w:p w14:paraId="30F683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D337D4B" w14:textId="7C1A4E6A"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97" w:type="pct"/>
          </w:tcPr>
          <w:p w14:paraId="37B7B7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CBDB4B1" w14:textId="1DF6E9B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2B3786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9CCA6E9" w14:textId="0C4033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7" w:type="pct"/>
          </w:tcPr>
          <w:p w14:paraId="1D7540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B1C27F5" w14:textId="36438F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22670A9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D78B5E3" w14:textId="660E3D3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7" w:type="pct"/>
          </w:tcPr>
          <w:p w14:paraId="25D8AB4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9F9E84E" w14:textId="042F189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8" w:type="pct"/>
            <w:tcBorders>
              <w:right w:val="single" w:sz="12" w:space="0" w:color="auto"/>
            </w:tcBorders>
          </w:tcPr>
          <w:p w14:paraId="7CBA6D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2A0C331" w14:textId="171463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CD97C8A" w14:textId="77777777" w:rsidTr="00632515">
        <w:trPr>
          <w:cantSplit/>
          <w:jc w:val="center"/>
        </w:trPr>
        <w:tc>
          <w:tcPr>
            <w:tcW w:w="385" w:type="pct"/>
            <w:tcBorders>
              <w:top w:val="nil"/>
              <w:left w:val="single" w:sz="12" w:space="0" w:color="auto"/>
            </w:tcBorders>
          </w:tcPr>
          <w:p w14:paraId="7775031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1S.2.3</w:t>
            </w:r>
          </w:p>
          <w:p w14:paraId="0B611168" w14:textId="5F050A5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1S.2.4</w:t>
            </w:r>
          </w:p>
        </w:tc>
        <w:tc>
          <w:tcPr>
            <w:tcW w:w="1134" w:type="pct"/>
            <w:tcBorders>
              <w:top w:val="nil"/>
            </w:tcBorders>
            <w:vAlign w:val="center"/>
          </w:tcPr>
          <w:p w14:paraId="25E57A4E" w14:textId="705FF126"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97" w:type="pct"/>
          </w:tcPr>
          <w:p w14:paraId="2D5788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A8B05EB" w14:textId="121D8D5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7" w:type="pct"/>
          </w:tcPr>
          <w:p w14:paraId="45DC09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1480D3C" w14:textId="256AFC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25C7278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12824BA" w14:textId="644550C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7" w:type="pct"/>
          </w:tcPr>
          <w:p w14:paraId="1BE4EA7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72178A7" w14:textId="380497D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6961128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D63148E" w14:textId="4C0FCEE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7" w:type="pct"/>
          </w:tcPr>
          <w:p w14:paraId="48237FF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89B1972" w14:textId="14F07F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8" w:type="pct"/>
            <w:tcBorders>
              <w:right w:val="single" w:sz="12" w:space="0" w:color="auto"/>
            </w:tcBorders>
          </w:tcPr>
          <w:p w14:paraId="3242A74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AB5004E" w14:textId="42182C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1361194" w14:textId="77777777" w:rsidTr="00632515">
        <w:trPr>
          <w:cantSplit/>
          <w:jc w:val="center"/>
        </w:trPr>
        <w:tc>
          <w:tcPr>
            <w:tcW w:w="385" w:type="pct"/>
            <w:tcBorders>
              <w:left w:val="single" w:sz="12" w:space="0" w:color="auto"/>
            </w:tcBorders>
          </w:tcPr>
          <w:p w14:paraId="5E8B898E" w14:textId="3C526825" w:rsidR="00360801" w:rsidRPr="00104B63" w:rsidRDefault="00360801" w:rsidP="00360801">
            <w:pPr>
              <w:pStyle w:val="Tablebody--"/>
              <w:tabs>
                <w:tab w:val="left" w:pos="7063"/>
              </w:tabs>
              <w:autoSpaceDE w:val="0"/>
              <w:autoSpaceDN w:val="0"/>
              <w:adjustRightInd w:val="0"/>
            </w:pPr>
            <w:r w:rsidRPr="00104B63">
              <w:rPr>
                <w:szCs w:val="24"/>
              </w:rPr>
              <w:t>1</w:t>
            </w:r>
          </w:p>
        </w:tc>
        <w:tc>
          <w:tcPr>
            <w:tcW w:w="4615" w:type="pct"/>
            <w:gridSpan w:val="8"/>
            <w:tcBorders>
              <w:right w:val="single" w:sz="12" w:space="0" w:color="auto"/>
            </w:tcBorders>
          </w:tcPr>
          <w:p w14:paraId="2A28FB1B" w14:textId="12B5AFCC" w:rsidR="00360801" w:rsidRPr="00104B63" w:rsidRDefault="00360801" w:rsidP="00360801">
            <w:pPr>
              <w:pStyle w:val="Tablebody--"/>
              <w:tabs>
                <w:tab w:val="left" w:pos="7063"/>
              </w:tabs>
              <w:autoSpaceDE w:val="0"/>
              <w:autoSpaceDN w:val="0"/>
              <w:adjustRightInd w:val="0"/>
              <w:rPr>
                <w:b/>
              </w:rPr>
            </w:pPr>
            <w:r w:rsidRPr="00104B63">
              <w:rPr>
                <w:b/>
                <w:szCs w:val="24"/>
              </w:rPr>
              <w:t>Group 1 units</w:t>
            </w:r>
          </w:p>
        </w:tc>
      </w:tr>
      <w:tr w:rsidR="00360801" w:rsidRPr="00104B63" w14:paraId="410DCD50" w14:textId="77777777" w:rsidTr="00632515">
        <w:trPr>
          <w:cantSplit/>
          <w:jc w:val="center"/>
        </w:trPr>
        <w:tc>
          <w:tcPr>
            <w:tcW w:w="385" w:type="pct"/>
            <w:tcBorders>
              <w:left w:val="single" w:sz="12" w:space="0" w:color="auto"/>
              <w:bottom w:val="nil"/>
              <w:right w:val="nil"/>
            </w:tcBorders>
          </w:tcPr>
          <w:p w14:paraId="124D1B48" w14:textId="5B2776C5" w:rsidR="00360801" w:rsidRPr="00104B63" w:rsidRDefault="00360801" w:rsidP="00360801">
            <w:pPr>
              <w:pStyle w:val="Tablebody--"/>
              <w:tabs>
                <w:tab w:val="left" w:pos="7063"/>
              </w:tabs>
              <w:autoSpaceDE w:val="0"/>
              <w:autoSpaceDN w:val="0"/>
              <w:adjustRightInd w:val="0"/>
            </w:pPr>
            <w:r w:rsidRPr="00104B63">
              <w:t>1.1</w:t>
            </w:r>
          </w:p>
        </w:tc>
        <w:tc>
          <w:tcPr>
            <w:tcW w:w="4615" w:type="pct"/>
            <w:gridSpan w:val="8"/>
            <w:tcBorders>
              <w:top w:val="nil"/>
              <w:left w:val="nil"/>
              <w:right w:val="single" w:sz="12" w:space="0" w:color="auto"/>
            </w:tcBorders>
          </w:tcPr>
          <w:p w14:paraId="5280E0B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353986E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6942C1B3" w14:textId="7AF9FFA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2 600</w:t>
            </w:r>
          </w:p>
        </w:tc>
      </w:tr>
      <w:tr w:rsidR="00360801" w:rsidRPr="00104B63" w14:paraId="68E8D097" w14:textId="77777777" w:rsidTr="00632515">
        <w:trPr>
          <w:cantSplit/>
          <w:jc w:val="center"/>
        </w:trPr>
        <w:tc>
          <w:tcPr>
            <w:tcW w:w="385" w:type="pct"/>
            <w:tcBorders>
              <w:top w:val="nil"/>
              <w:left w:val="single" w:sz="12" w:space="0" w:color="auto"/>
              <w:bottom w:val="nil"/>
            </w:tcBorders>
          </w:tcPr>
          <w:p w14:paraId="09D8C5B0" w14:textId="77777777" w:rsidR="00360801" w:rsidRPr="00104B63" w:rsidRDefault="00360801" w:rsidP="00360801">
            <w:pPr>
              <w:pStyle w:val="Tablebody--"/>
              <w:tabs>
                <w:tab w:val="left" w:pos="7063"/>
              </w:tabs>
              <w:autoSpaceDE w:val="0"/>
              <w:autoSpaceDN w:val="0"/>
              <w:adjustRightInd w:val="0"/>
            </w:pPr>
            <w:r w:rsidRPr="00104B63">
              <w:t>1.1.1</w:t>
            </w:r>
          </w:p>
          <w:p w14:paraId="42D80643" w14:textId="5C249BDF" w:rsidR="00360801" w:rsidRPr="00104B63" w:rsidRDefault="00360801" w:rsidP="00360801">
            <w:pPr>
              <w:pStyle w:val="Tablebody--"/>
              <w:tabs>
                <w:tab w:val="left" w:pos="7063"/>
              </w:tabs>
              <w:autoSpaceDE w:val="0"/>
              <w:autoSpaceDN w:val="0"/>
              <w:adjustRightInd w:val="0"/>
            </w:pPr>
            <w:r w:rsidRPr="00104B63">
              <w:t>1.1.2</w:t>
            </w:r>
          </w:p>
        </w:tc>
        <w:tc>
          <w:tcPr>
            <w:tcW w:w="1134" w:type="pct"/>
            <w:vAlign w:val="center"/>
          </w:tcPr>
          <w:p w14:paraId="747521E9" w14:textId="5705472C"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7" w:type="pct"/>
          </w:tcPr>
          <w:p w14:paraId="71878C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B2E5114" w14:textId="7825931D"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97" w:type="pct"/>
          </w:tcPr>
          <w:p w14:paraId="2F2C168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AF5AF1F" w14:textId="49697796"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98" w:type="pct"/>
          </w:tcPr>
          <w:p w14:paraId="3C44F4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AC8689F" w14:textId="3C5B0A00"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97" w:type="pct"/>
          </w:tcPr>
          <w:p w14:paraId="72AEB12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DC5BFE4" w14:textId="32CEB0A2"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98" w:type="pct"/>
          </w:tcPr>
          <w:p w14:paraId="746AF9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B737BA1" w14:textId="46E2B0C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7" w:type="pct"/>
          </w:tcPr>
          <w:p w14:paraId="176387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CFAB50E" w14:textId="6062A2A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8" w:type="pct"/>
            <w:tcBorders>
              <w:right w:val="single" w:sz="12" w:space="0" w:color="auto"/>
            </w:tcBorders>
          </w:tcPr>
          <w:p w14:paraId="643C99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B272CA7" w14:textId="03CC3E9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84CDA7D" w14:textId="77777777" w:rsidTr="00632515">
        <w:trPr>
          <w:cantSplit/>
          <w:jc w:val="center"/>
        </w:trPr>
        <w:tc>
          <w:tcPr>
            <w:tcW w:w="385" w:type="pct"/>
            <w:tcBorders>
              <w:top w:val="nil"/>
              <w:left w:val="single" w:sz="12" w:space="0" w:color="auto"/>
            </w:tcBorders>
          </w:tcPr>
          <w:p w14:paraId="7E3DE455" w14:textId="77777777" w:rsidR="00360801" w:rsidRPr="00104B63" w:rsidRDefault="00360801" w:rsidP="00360801">
            <w:pPr>
              <w:pStyle w:val="Tablebody--"/>
              <w:tabs>
                <w:tab w:val="left" w:pos="7063"/>
              </w:tabs>
              <w:autoSpaceDE w:val="0"/>
              <w:autoSpaceDN w:val="0"/>
              <w:adjustRightInd w:val="0"/>
            </w:pPr>
            <w:r w:rsidRPr="00104B63">
              <w:t>1.1.3</w:t>
            </w:r>
          </w:p>
          <w:p w14:paraId="19BF49E7" w14:textId="276D8625" w:rsidR="00360801" w:rsidRPr="00104B63" w:rsidRDefault="00360801" w:rsidP="00360801">
            <w:pPr>
              <w:pStyle w:val="Tablebody--"/>
              <w:tabs>
                <w:tab w:val="left" w:pos="7063"/>
              </w:tabs>
              <w:autoSpaceDE w:val="0"/>
              <w:autoSpaceDN w:val="0"/>
              <w:adjustRightInd w:val="0"/>
            </w:pPr>
            <w:r w:rsidRPr="00104B63">
              <w:t>1.1.4</w:t>
            </w:r>
          </w:p>
        </w:tc>
        <w:tc>
          <w:tcPr>
            <w:tcW w:w="1134" w:type="pct"/>
            <w:vAlign w:val="center"/>
          </w:tcPr>
          <w:p w14:paraId="5A82DF29" w14:textId="46D8B03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7" w:type="pct"/>
          </w:tcPr>
          <w:p w14:paraId="2644A7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559FB4C" w14:textId="32E141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7" w:type="pct"/>
          </w:tcPr>
          <w:p w14:paraId="1388E2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FC0DA2D" w14:textId="055DFED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33F8A8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1DB4F7C" w14:textId="656308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7" w:type="pct"/>
          </w:tcPr>
          <w:p w14:paraId="6103A9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3C3591B" w14:textId="6478A08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1FECB8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04E24D1" w14:textId="57793F6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7" w:type="pct"/>
          </w:tcPr>
          <w:p w14:paraId="30B577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3EADF0F" w14:textId="3CA8ABF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8" w:type="pct"/>
            <w:tcBorders>
              <w:right w:val="single" w:sz="12" w:space="0" w:color="auto"/>
            </w:tcBorders>
          </w:tcPr>
          <w:p w14:paraId="326DFD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7D69B4" w14:textId="4092478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08038B1" w14:textId="77777777" w:rsidTr="00632515">
        <w:trPr>
          <w:cantSplit/>
          <w:jc w:val="center"/>
        </w:trPr>
        <w:tc>
          <w:tcPr>
            <w:tcW w:w="385" w:type="pct"/>
            <w:tcBorders>
              <w:left w:val="single" w:sz="12" w:space="0" w:color="auto"/>
              <w:bottom w:val="nil"/>
              <w:right w:val="nil"/>
            </w:tcBorders>
          </w:tcPr>
          <w:p w14:paraId="07669474" w14:textId="613D4C10" w:rsidR="00360801" w:rsidRPr="00104B63" w:rsidRDefault="00360801" w:rsidP="00360801">
            <w:pPr>
              <w:pStyle w:val="Tablebody--"/>
              <w:tabs>
                <w:tab w:val="left" w:pos="7063"/>
              </w:tabs>
              <w:autoSpaceDE w:val="0"/>
              <w:autoSpaceDN w:val="0"/>
              <w:adjustRightInd w:val="0"/>
            </w:pPr>
            <w:r w:rsidRPr="00104B63">
              <w:t>1.2</w:t>
            </w:r>
          </w:p>
        </w:tc>
        <w:tc>
          <w:tcPr>
            <w:tcW w:w="4615" w:type="pct"/>
            <w:gridSpan w:val="8"/>
            <w:tcBorders>
              <w:top w:val="nil"/>
              <w:left w:val="nil"/>
              <w:right w:val="single" w:sz="12" w:space="0" w:color="auto"/>
            </w:tcBorders>
          </w:tcPr>
          <w:p w14:paraId="05E23D7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535BBF0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7F6D55C4" w14:textId="01BBC15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2 600</w:t>
            </w:r>
          </w:p>
        </w:tc>
      </w:tr>
      <w:tr w:rsidR="00360801" w:rsidRPr="00104B63" w14:paraId="4F6FDFAB" w14:textId="77777777" w:rsidTr="00632515">
        <w:trPr>
          <w:cantSplit/>
          <w:jc w:val="center"/>
        </w:trPr>
        <w:tc>
          <w:tcPr>
            <w:tcW w:w="385" w:type="pct"/>
            <w:tcBorders>
              <w:top w:val="nil"/>
              <w:left w:val="single" w:sz="12" w:space="0" w:color="auto"/>
              <w:bottom w:val="nil"/>
            </w:tcBorders>
          </w:tcPr>
          <w:p w14:paraId="2A323B1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4D0378E5" w14:textId="6410E89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134" w:type="pct"/>
            <w:vAlign w:val="center"/>
          </w:tcPr>
          <w:p w14:paraId="1941D457" w14:textId="5C48260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7" w:type="pct"/>
          </w:tcPr>
          <w:p w14:paraId="5C408F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E48A998" w14:textId="33DFD7B1"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97" w:type="pct"/>
          </w:tcPr>
          <w:p w14:paraId="66CC5E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496F7B5" w14:textId="49577166"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98" w:type="pct"/>
          </w:tcPr>
          <w:p w14:paraId="0C115B8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9B4D167" w14:textId="10F19793"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97" w:type="pct"/>
          </w:tcPr>
          <w:p w14:paraId="1153AC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6D9D196" w14:textId="521817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5EF0E7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CF4A94C" w14:textId="5ADE3B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7" w:type="pct"/>
          </w:tcPr>
          <w:p w14:paraId="292BE3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6FE4CF4" w14:textId="13B9947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8" w:type="pct"/>
            <w:tcBorders>
              <w:right w:val="single" w:sz="12" w:space="0" w:color="auto"/>
            </w:tcBorders>
          </w:tcPr>
          <w:p w14:paraId="1FBF0A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BA90D4B" w14:textId="7F0D95F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E07D2BF" w14:textId="77777777" w:rsidTr="00632515">
        <w:trPr>
          <w:cantSplit/>
          <w:jc w:val="center"/>
        </w:trPr>
        <w:tc>
          <w:tcPr>
            <w:tcW w:w="385" w:type="pct"/>
            <w:tcBorders>
              <w:top w:val="nil"/>
              <w:left w:val="single" w:sz="12" w:space="0" w:color="auto"/>
            </w:tcBorders>
          </w:tcPr>
          <w:p w14:paraId="398B35F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64571018" w14:textId="2CA1F53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134" w:type="pct"/>
            <w:vAlign w:val="center"/>
          </w:tcPr>
          <w:p w14:paraId="7B11579C" w14:textId="4B6B9E35"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7" w:type="pct"/>
          </w:tcPr>
          <w:p w14:paraId="1789756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827293D" w14:textId="0F6ACF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7" w:type="pct"/>
          </w:tcPr>
          <w:p w14:paraId="369A02D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F497AFB" w14:textId="4D6CDA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25A8728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C80A73A" w14:textId="4A3FA0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7" w:type="pct"/>
          </w:tcPr>
          <w:p w14:paraId="7B83F4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F7EF757" w14:textId="103BAEC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8" w:type="pct"/>
          </w:tcPr>
          <w:p w14:paraId="67CB89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6405831" w14:textId="0662951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7" w:type="pct"/>
          </w:tcPr>
          <w:p w14:paraId="2A7804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F7A03C6" w14:textId="594D53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8" w:type="pct"/>
            <w:tcBorders>
              <w:right w:val="single" w:sz="12" w:space="0" w:color="auto"/>
            </w:tcBorders>
          </w:tcPr>
          <w:p w14:paraId="7FBE09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ACE633" w14:textId="3889C8A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AAE75CF" w14:textId="77777777" w:rsidTr="00632515">
        <w:trPr>
          <w:cantSplit/>
          <w:jc w:val="center"/>
        </w:trPr>
        <w:tc>
          <w:tcPr>
            <w:tcW w:w="385" w:type="pct"/>
            <w:tcBorders>
              <w:left w:val="single" w:sz="12" w:space="0" w:color="auto"/>
            </w:tcBorders>
          </w:tcPr>
          <w:p w14:paraId="4D2CC746" w14:textId="363CDE67" w:rsidR="00360801" w:rsidRPr="00104B63" w:rsidRDefault="00360801" w:rsidP="00360801">
            <w:pPr>
              <w:pStyle w:val="Tablebody--"/>
              <w:tabs>
                <w:tab w:val="left" w:pos="7063"/>
              </w:tabs>
              <w:autoSpaceDE w:val="0"/>
              <w:autoSpaceDN w:val="0"/>
              <w:adjustRightInd w:val="0"/>
            </w:pPr>
            <w:r w:rsidRPr="00104B63">
              <w:rPr>
                <w:szCs w:val="24"/>
              </w:rPr>
              <w:t>2</w:t>
            </w:r>
          </w:p>
        </w:tc>
        <w:tc>
          <w:tcPr>
            <w:tcW w:w="4615" w:type="pct"/>
            <w:gridSpan w:val="8"/>
            <w:tcBorders>
              <w:right w:val="single" w:sz="12" w:space="0" w:color="auto"/>
            </w:tcBorders>
          </w:tcPr>
          <w:p w14:paraId="49E5A9C3" w14:textId="3A2D0CE7" w:rsidR="00360801" w:rsidRPr="00104B63" w:rsidRDefault="00360801" w:rsidP="00360801">
            <w:pPr>
              <w:pStyle w:val="Tablebody--"/>
              <w:tabs>
                <w:tab w:val="left" w:pos="7063"/>
              </w:tabs>
              <w:autoSpaceDE w:val="0"/>
              <w:autoSpaceDN w:val="0"/>
              <w:adjustRightInd w:val="0"/>
              <w:rPr>
                <w:b/>
              </w:rPr>
            </w:pPr>
            <w:r w:rsidRPr="00104B63">
              <w:rPr>
                <w:b/>
                <w:szCs w:val="24"/>
              </w:rPr>
              <w:t>Group 2 units</w:t>
            </w:r>
          </w:p>
        </w:tc>
      </w:tr>
      <w:tr w:rsidR="00360801" w:rsidRPr="00104B63" w14:paraId="36BFBE45" w14:textId="77777777" w:rsidTr="00632515">
        <w:trPr>
          <w:cantSplit/>
          <w:jc w:val="center"/>
        </w:trPr>
        <w:tc>
          <w:tcPr>
            <w:tcW w:w="385" w:type="pct"/>
            <w:tcBorders>
              <w:left w:val="single" w:sz="12" w:space="0" w:color="auto"/>
              <w:bottom w:val="nil"/>
              <w:right w:val="nil"/>
            </w:tcBorders>
          </w:tcPr>
          <w:p w14:paraId="61EA431D" w14:textId="7D7FB7E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615" w:type="pct"/>
            <w:gridSpan w:val="8"/>
            <w:tcBorders>
              <w:left w:val="nil"/>
              <w:right w:val="single" w:sz="12" w:space="0" w:color="auto"/>
            </w:tcBorders>
          </w:tcPr>
          <w:p w14:paraId="62C709F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08D5FA0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550EE04D" w14:textId="13E5F2A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600 ≤ </w:t>
            </w:r>
            <w:r w:rsidRPr="00104B63">
              <w:rPr>
                <w:i/>
                <w:szCs w:val="24"/>
              </w:rPr>
              <w:t>ρ</w:t>
            </w:r>
            <w:r w:rsidRPr="00104B63">
              <w:rPr>
                <w:szCs w:val="24"/>
              </w:rPr>
              <w:t xml:space="preserve"> ≤ 1 600</w:t>
            </w:r>
          </w:p>
        </w:tc>
      </w:tr>
      <w:tr w:rsidR="00360801" w:rsidRPr="00104B63" w14:paraId="0D8A4768" w14:textId="77777777" w:rsidTr="00632515">
        <w:trPr>
          <w:cantSplit/>
          <w:jc w:val="center"/>
        </w:trPr>
        <w:tc>
          <w:tcPr>
            <w:tcW w:w="385" w:type="pct"/>
            <w:tcBorders>
              <w:top w:val="nil"/>
              <w:left w:val="single" w:sz="12" w:space="0" w:color="auto"/>
              <w:bottom w:val="nil"/>
            </w:tcBorders>
          </w:tcPr>
          <w:p w14:paraId="26195ED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27B85C3E" w14:textId="3657F23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134" w:type="pct"/>
            <w:vAlign w:val="center"/>
          </w:tcPr>
          <w:p w14:paraId="66B78831" w14:textId="092D1CBD"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7" w:type="pct"/>
          </w:tcPr>
          <w:p w14:paraId="6EF997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1B48F51" w14:textId="7826AC44"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Pr>
          <w:p w14:paraId="3116B1B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D86E092" w14:textId="4EADB8AA"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8" w:type="pct"/>
          </w:tcPr>
          <w:p w14:paraId="16F0A2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0EC4A78" w14:textId="289711FF"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Pr>
          <w:p w14:paraId="0B739C0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2A8C286" w14:textId="6D3634F9"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8" w:type="pct"/>
          </w:tcPr>
          <w:p w14:paraId="62E394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012A7C6" w14:textId="4FCCC2FD"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Pr>
          <w:p w14:paraId="597C55E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E0882C3" w14:textId="11F7676B"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98" w:type="pct"/>
            <w:tcBorders>
              <w:right w:val="single" w:sz="12" w:space="0" w:color="auto"/>
            </w:tcBorders>
          </w:tcPr>
          <w:p w14:paraId="08A8C7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70CD8D" w14:textId="4DEB6180"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58124664" w14:textId="77777777" w:rsidTr="00632515">
        <w:trPr>
          <w:cantSplit/>
          <w:jc w:val="center"/>
        </w:trPr>
        <w:tc>
          <w:tcPr>
            <w:tcW w:w="385" w:type="pct"/>
            <w:tcBorders>
              <w:top w:val="nil"/>
              <w:left w:val="single" w:sz="12" w:space="0" w:color="auto"/>
            </w:tcBorders>
          </w:tcPr>
          <w:p w14:paraId="53184DA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00134711" w14:textId="66690D2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134" w:type="pct"/>
            <w:vAlign w:val="center"/>
          </w:tcPr>
          <w:p w14:paraId="7E9A17D6" w14:textId="749E811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7" w:type="pct"/>
          </w:tcPr>
          <w:p w14:paraId="6D17E14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9AEF4D5" w14:textId="482AF9B3"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Pr>
          <w:p w14:paraId="5CDE7F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1BA63BB" w14:textId="5EDE6E94"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8" w:type="pct"/>
          </w:tcPr>
          <w:p w14:paraId="614E6A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4F190CD" w14:textId="186B23BC"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Pr>
          <w:p w14:paraId="030F9FF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DFDFF04" w14:textId="0978E5A8"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8" w:type="pct"/>
          </w:tcPr>
          <w:p w14:paraId="04C9DC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300/365</w:t>
            </w:r>
          </w:p>
          <w:p w14:paraId="00E28E85" w14:textId="4F1192AD" w:rsidR="00360801" w:rsidRPr="00104B63" w:rsidRDefault="00360801" w:rsidP="00360801">
            <w:pPr>
              <w:pStyle w:val="Tablebody--"/>
              <w:tabs>
                <w:tab w:val="left" w:pos="7063"/>
              </w:tabs>
              <w:autoSpaceDE w:val="0"/>
              <w:autoSpaceDN w:val="0"/>
              <w:adjustRightInd w:val="0"/>
              <w:jc w:val="center"/>
            </w:pPr>
            <w:r w:rsidRPr="00104B63">
              <w:rPr>
                <w:szCs w:val="24"/>
              </w:rPr>
              <w:t>(300/365)</w:t>
            </w:r>
          </w:p>
        </w:tc>
        <w:tc>
          <w:tcPr>
            <w:tcW w:w="497" w:type="pct"/>
          </w:tcPr>
          <w:p w14:paraId="19AB7BB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C34B8E8" w14:textId="62B6AE77"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98" w:type="pct"/>
            <w:tcBorders>
              <w:right w:val="single" w:sz="12" w:space="0" w:color="auto"/>
            </w:tcBorders>
          </w:tcPr>
          <w:p w14:paraId="42C417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783191" w14:textId="77CF5AEA"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43EC665" w14:textId="77777777" w:rsidTr="00632515">
        <w:trPr>
          <w:cantSplit/>
          <w:jc w:val="center"/>
        </w:trPr>
        <w:tc>
          <w:tcPr>
            <w:tcW w:w="385" w:type="pct"/>
            <w:tcBorders>
              <w:left w:val="single" w:sz="12" w:space="0" w:color="auto"/>
              <w:bottom w:val="nil"/>
              <w:right w:val="nil"/>
            </w:tcBorders>
          </w:tcPr>
          <w:p w14:paraId="50234571" w14:textId="26B8478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lastRenderedPageBreak/>
              <w:t>2.2</w:t>
            </w:r>
          </w:p>
        </w:tc>
        <w:tc>
          <w:tcPr>
            <w:tcW w:w="4615" w:type="pct"/>
            <w:gridSpan w:val="8"/>
            <w:tcBorders>
              <w:left w:val="nil"/>
              <w:right w:val="single" w:sz="12" w:space="0" w:color="auto"/>
            </w:tcBorders>
          </w:tcPr>
          <w:p w14:paraId="6E65657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42F2F58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45A19E32" w14:textId="7DC3025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600 ≤ </w:t>
            </w:r>
            <w:r w:rsidRPr="00104B63">
              <w:rPr>
                <w:i/>
                <w:szCs w:val="24"/>
              </w:rPr>
              <w:t>ρ</w:t>
            </w:r>
            <w:r w:rsidRPr="00104B63">
              <w:rPr>
                <w:szCs w:val="24"/>
              </w:rPr>
              <w:t xml:space="preserve"> ≤ 1 600</w:t>
            </w:r>
          </w:p>
        </w:tc>
      </w:tr>
      <w:tr w:rsidR="00360801" w:rsidRPr="00104B63" w14:paraId="3C406EB0" w14:textId="77777777" w:rsidTr="00632515">
        <w:trPr>
          <w:cantSplit/>
          <w:jc w:val="center"/>
        </w:trPr>
        <w:tc>
          <w:tcPr>
            <w:tcW w:w="385" w:type="pct"/>
            <w:tcBorders>
              <w:top w:val="nil"/>
              <w:left w:val="single" w:sz="12" w:space="0" w:color="auto"/>
              <w:bottom w:val="nil"/>
            </w:tcBorders>
          </w:tcPr>
          <w:p w14:paraId="2701A45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680DD054" w14:textId="050B618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134" w:type="pct"/>
            <w:vAlign w:val="center"/>
          </w:tcPr>
          <w:p w14:paraId="74FE0DD7" w14:textId="2DF2DD8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7" w:type="pct"/>
          </w:tcPr>
          <w:p w14:paraId="0AC794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019799D" w14:textId="259C85A7"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Pr>
          <w:p w14:paraId="100A046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40DAB8B" w14:textId="6B57E32B"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8" w:type="pct"/>
          </w:tcPr>
          <w:p w14:paraId="2B8EE1C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CCF7FE5" w14:textId="2377F1D9"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Pr>
          <w:p w14:paraId="7C362E6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01392A1" w14:textId="459FF6AC"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8" w:type="pct"/>
          </w:tcPr>
          <w:p w14:paraId="338571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89604F9" w14:textId="215CC082"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Pr>
          <w:p w14:paraId="66C14B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585D326" w14:textId="2073BFEB"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98" w:type="pct"/>
            <w:tcBorders>
              <w:right w:val="single" w:sz="12" w:space="0" w:color="auto"/>
            </w:tcBorders>
          </w:tcPr>
          <w:p w14:paraId="285DE29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ABF771" w14:textId="34C9FA45"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5CAB825D" w14:textId="77777777" w:rsidTr="00632515">
        <w:trPr>
          <w:cantSplit/>
          <w:jc w:val="center"/>
        </w:trPr>
        <w:tc>
          <w:tcPr>
            <w:tcW w:w="385" w:type="pct"/>
            <w:tcBorders>
              <w:top w:val="nil"/>
              <w:left w:val="single" w:sz="12" w:space="0" w:color="auto"/>
              <w:bottom w:val="single" w:sz="12" w:space="0" w:color="auto"/>
            </w:tcBorders>
          </w:tcPr>
          <w:p w14:paraId="65D08F9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2A0945AC" w14:textId="0D20792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134" w:type="pct"/>
            <w:tcBorders>
              <w:bottom w:val="single" w:sz="12" w:space="0" w:color="auto"/>
            </w:tcBorders>
            <w:vAlign w:val="center"/>
          </w:tcPr>
          <w:p w14:paraId="40C2A26A" w14:textId="0847869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7" w:type="pct"/>
            <w:tcBorders>
              <w:bottom w:val="single" w:sz="12" w:space="0" w:color="auto"/>
            </w:tcBorders>
          </w:tcPr>
          <w:p w14:paraId="5C4984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F9A31DF" w14:textId="0B7A6AF4"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Borders>
              <w:bottom w:val="single" w:sz="12" w:space="0" w:color="auto"/>
            </w:tcBorders>
          </w:tcPr>
          <w:p w14:paraId="3EEBE5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5E76A9D" w14:textId="7ADC68C0"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8" w:type="pct"/>
            <w:tcBorders>
              <w:bottom w:val="single" w:sz="12" w:space="0" w:color="auto"/>
            </w:tcBorders>
          </w:tcPr>
          <w:p w14:paraId="758181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E6D3F99" w14:textId="0457D916"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Borders>
              <w:bottom w:val="single" w:sz="12" w:space="0" w:color="auto"/>
            </w:tcBorders>
          </w:tcPr>
          <w:p w14:paraId="3BC1C3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1E626D6" w14:textId="136BEF74"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8" w:type="pct"/>
            <w:tcBorders>
              <w:bottom w:val="single" w:sz="12" w:space="0" w:color="auto"/>
            </w:tcBorders>
          </w:tcPr>
          <w:p w14:paraId="239E67F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B7B02AD" w14:textId="0F07CBC6"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97" w:type="pct"/>
            <w:tcBorders>
              <w:bottom w:val="single" w:sz="12" w:space="0" w:color="auto"/>
            </w:tcBorders>
          </w:tcPr>
          <w:p w14:paraId="3914FD5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5212416" w14:textId="75480CF4" w:rsidR="00360801" w:rsidRPr="00104B63" w:rsidRDefault="00360801" w:rsidP="00360801">
            <w:pPr>
              <w:pStyle w:val="Tablebody--"/>
              <w:tabs>
                <w:tab w:val="left" w:pos="7063"/>
              </w:tabs>
              <w:autoSpaceDE w:val="0"/>
              <w:autoSpaceDN w:val="0"/>
              <w:adjustRightInd w:val="0"/>
              <w:jc w:val="center"/>
            </w:pPr>
            <w:r w:rsidRPr="00104B63">
              <w:rPr>
                <w:szCs w:val="24"/>
              </w:rPr>
              <w:t>(365)</w:t>
            </w:r>
          </w:p>
        </w:tc>
        <w:tc>
          <w:tcPr>
            <w:tcW w:w="498" w:type="pct"/>
            <w:tcBorders>
              <w:bottom w:val="single" w:sz="12" w:space="0" w:color="auto"/>
              <w:right w:val="single" w:sz="12" w:space="0" w:color="auto"/>
            </w:tcBorders>
          </w:tcPr>
          <w:p w14:paraId="15AF493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499A27" w14:textId="0097BBBD" w:rsidR="00360801" w:rsidRPr="00104B63" w:rsidRDefault="00360801" w:rsidP="00360801">
            <w:pPr>
              <w:pStyle w:val="Tablebody--"/>
              <w:tabs>
                <w:tab w:val="left" w:pos="7063"/>
              </w:tabs>
              <w:autoSpaceDE w:val="0"/>
              <w:autoSpaceDN w:val="0"/>
              <w:adjustRightInd w:val="0"/>
              <w:jc w:val="center"/>
            </w:pPr>
            <w:r w:rsidRPr="00104B63">
              <w:rPr>
                <w:szCs w:val="24"/>
              </w:rPr>
              <w:t>nvg</w:t>
            </w:r>
          </w:p>
        </w:tc>
      </w:tr>
    </w:tbl>
    <w:p w14:paraId="66E2A454" w14:textId="23B503C0" w:rsidR="00360801" w:rsidRPr="00104B63" w:rsidRDefault="00360801">
      <w:pPr>
        <w:pStyle w:val="Tabletitle"/>
        <w:autoSpaceDE w:val="0"/>
        <w:autoSpaceDN w:val="0"/>
        <w:adjustRightInd w:val="0"/>
        <w:outlineLvl w:val="0"/>
        <w:rPr>
          <w:szCs w:val="24"/>
        </w:rPr>
      </w:pPr>
      <w:bookmarkStart w:id="64" w:name="_Toc101452325"/>
      <w:r w:rsidRPr="00104B63">
        <w:rPr>
          <w:szCs w:val="24"/>
        </w:rPr>
        <w:t>Table A.5.6 — (NDP) Calcium silicate masonry - Minimum thickness of each leaf of separating loadbearing cavity walls with one leaf loaded (Criteria REI) for fire resistance classifications</w:t>
      </w:r>
      <w:bookmarkEnd w:id="64"/>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387"/>
        <w:gridCol w:w="934"/>
        <w:gridCol w:w="934"/>
        <w:gridCol w:w="934"/>
        <w:gridCol w:w="934"/>
        <w:gridCol w:w="935"/>
        <w:gridCol w:w="935"/>
        <w:gridCol w:w="927"/>
      </w:tblGrid>
      <w:tr w:rsidR="00360801" w:rsidRPr="00104B63" w14:paraId="69607158" w14:textId="77777777" w:rsidTr="00632515">
        <w:trPr>
          <w:cantSplit/>
          <w:jc w:val="center"/>
        </w:trPr>
        <w:tc>
          <w:tcPr>
            <w:tcW w:w="385" w:type="pct"/>
            <w:vMerge w:val="restart"/>
            <w:tcBorders>
              <w:top w:val="single" w:sz="12" w:space="0" w:color="auto"/>
              <w:left w:val="single" w:sz="12" w:space="0" w:color="auto"/>
            </w:tcBorders>
          </w:tcPr>
          <w:p w14:paraId="35D01140" w14:textId="719D67E4"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231" w:type="pct"/>
            <w:vMerge w:val="restart"/>
            <w:tcBorders>
              <w:top w:val="single" w:sz="12" w:space="0" w:color="auto"/>
            </w:tcBorders>
          </w:tcPr>
          <w:p w14:paraId="173DB520"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355A58AE"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5405F01D" w14:textId="6608CCB2"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385" w:type="pct"/>
            <w:gridSpan w:val="7"/>
            <w:tcBorders>
              <w:top w:val="single" w:sz="12" w:space="0" w:color="auto"/>
              <w:right w:val="single" w:sz="12" w:space="0" w:color="auto"/>
            </w:tcBorders>
          </w:tcPr>
          <w:p w14:paraId="02D96766" w14:textId="77AE1E62"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REI for time (minutes) </w:t>
            </w:r>
            <w:r w:rsidRPr="00104B63">
              <w:rPr>
                <w:b/>
                <w:i/>
                <w:szCs w:val="24"/>
              </w:rPr>
              <w:t>t</w:t>
            </w:r>
            <w:r w:rsidRPr="00104B63">
              <w:rPr>
                <w:b/>
                <w:szCs w:val="24"/>
                <w:vertAlign w:val="subscript"/>
              </w:rPr>
              <w:t>fi,d</w:t>
            </w:r>
          </w:p>
        </w:tc>
      </w:tr>
      <w:tr w:rsidR="00360801" w:rsidRPr="00104B63" w14:paraId="0EE1F95C" w14:textId="77777777" w:rsidTr="00632515">
        <w:trPr>
          <w:cantSplit/>
          <w:jc w:val="center"/>
        </w:trPr>
        <w:tc>
          <w:tcPr>
            <w:tcW w:w="385" w:type="pct"/>
            <w:vMerge/>
            <w:tcBorders>
              <w:left w:val="single" w:sz="12" w:space="0" w:color="auto"/>
              <w:bottom w:val="single" w:sz="12" w:space="0" w:color="auto"/>
            </w:tcBorders>
          </w:tcPr>
          <w:p w14:paraId="33E92D24" w14:textId="77777777" w:rsidR="00360801" w:rsidRPr="00104B63" w:rsidRDefault="00360801" w:rsidP="00360801">
            <w:pPr>
              <w:pStyle w:val="Tableheader--"/>
              <w:tabs>
                <w:tab w:val="left" w:pos="7063"/>
              </w:tabs>
            </w:pPr>
          </w:p>
        </w:tc>
        <w:tc>
          <w:tcPr>
            <w:tcW w:w="1231" w:type="pct"/>
            <w:vMerge/>
            <w:tcBorders>
              <w:bottom w:val="single" w:sz="12" w:space="0" w:color="auto"/>
            </w:tcBorders>
          </w:tcPr>
          <w:p w14:paraId="13758557" w14:textId="77777777" w:rsidR="00360801" w:rsidRPr="00104B63" w:rsidRDefault="00360801" w:rsidP="00360801">
            <w:pPr>
              <w:pStyle w:val="Tableheader--"/>
              <w:tabs>
                <w:tab w:val="left" w:pos="7063"/>
              </w:tabs>
            </w:pPr>
          </w:p>
        </w:tc>
        <w:tc>
          <w:tcPr>
            <w:tcW w:w="484" w:type="pct"/>
            <w:tcBorders>
              <w:bottom w:val="single" w:sz="12" w:space="0" w:color="auto"/>
            </w:tcBorders>
            <w:vAlign w:val="center"/>
          </w:tcPr>
          <w:p w14:paraId="1E89041E" w14:textId="565CF78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84" w:type="pct"/>
            <w:tcBorders>
              <w:bottom w:val="single" w:sz="12" w:space="0" w:color="auto"/>
            </w:tcBorders>
            <w:vAlign w:val="center"/>
          </w:tcPr>
          <w:p w14:paraId="096FBE81" w14:textId="67C123B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84" w:type="pct"/>
            <w:tcBorders>
              <w:bottom w:val="single" w:sz="12" w:space="0" w:color="auto"/>
            </w:tcBorders>
            <w:vAlign w:val="center"/>
          </w:tcPr>
          <w:p w14:paraId="1EEC18E8" w14:textId="2B0FD84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84" w:type="pct"/>
            <w:tcBorders>
              <w:bottom w:val="single" w:sz="12" w:space="0" w:color="auto"/>
            </w:tcBorders>
            <w:vAlign w:val="center"/>
          </w:tcPr>
          <w:p w14:paraId="62843F0A" w14:textId="205C56B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84" w:type="pct"/>
            <w:tcBorders>
              <w:bottom w:val="single" w:sz="12" w:space="0" w:color="auto"/>
            </w:tcBorders>
            <w:vAlign w:val="center"/>
          </w:tcPr>
          <w:p w14:paraId="06735CC5" w14:textId="3CFF3F5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84" w:type="pct"/>
            <w:tcBorders>
              <w:bottom w:val="single" w:sz="12" w:space="0" w:color="auto"/>
            </w:tcBorders>
            <w:vAlign w:val="center"/>
          </w:tcPr>
          <w:p w14:paraId="12BAA7E4" w14:textId="14E59359"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84" w:type="pct"/>
            <w:tcBorders>
              <w:bottom w:val="single" w:sz="12" w:space="0" w:color="auto"/>
              <w:right w:val="single" w:sz="12" w:space="0" w:color="auto"/>
            </w:tcBorders>
            <w:vAlign w:val="center"/>
          </w:tcPr>
          <w:p w14:paraId="1DC7A3C2" w14:textId="2DE2AC9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7D02C2A1" w14:textId="77777777" w:rsidTr="00632515">
        <w:trPr>
          <w:cantSplit/>
          <w:jc w:val="center"/>
        </w:trPr>
        <w:tc>
          <w:tcPr>
            <w:tcW w:w="385" w:type="pct"/>
            <w:tcBorders>
              <w:top w:val="single" w:sz="12" w:space="0" w:color="auto"/>
              <w:left w:val="single" w:sz="12" w:space="0" w:color="auto"/>
            </w:tcBorders>
          </w:tcPr>
          <w:p w14:paraId="0E27F486" w14:textId="4EDAB8FB" w:rsidR="00360801" w:rsidRPr="00104B63" w:rsidRDefault="00360801" w:rsidP="00360801">
            <w:pPr>
              <w:pStyle w:val="Tablebody--"/>
              <w:tabs>
                <w:tab w:val="left" w:pos="7063"/>
              </w:tabs>
              <w:autoSpaceDE w:val="0"/>
              <w:autoSpaceDN w:val="0"/>
              <w:adjustRightInd w:val="0"/>
            </w:pPr>
            <w:r w:rsidRPr="00104B63">
              <w:rPr>
                <w:szCs w:val="24"/>
              </w:rPr>
              <w:t>1S</w:t>
            </w:r>
          </w:p>
        </w:tc>
        <w:tc>
          <w:tcPr>
            <w:tcW w:w="4615" w:type="pct"/>
            <w:gridSpan w:val="8"/>
            <w:tcBorders>
              <w:top w:val="single" w:sz="12" w:space="0" w:color="auto"/>
              <w:right w:val="single" w:sz="12" w:space="0" w:color="auto"/>
            </w:tcBorders>
          </w:tcPr>
          <w:p w14:paraId="2DDC71B4" w14:textId="71B713F3" w:rsidR="00360801" w:rsidRPr="00104B63" w:rsidRDefault="00360801" w:rsidP="00360801">
            <w:pPr>
              <w:pStyle w:val="Tablebody--"/>
              <w:tabs>
                <w:tab w:val="left" w:pos="7063"/>
              </w:tabs>
              <w:autoSpaceDE w:val="0"/>
              <w:autoSpaceDN w:val="0"/>
              <w:adjustRightInd w:val="0"/>
              <w:rPr>
                <w:b/>
              </w:rPr>
            </w:pPr>
            <w:r w:rsidRPr="00104B63">
              <w:rPr>
                <w:b/>
                <w:szCs w:val="24"/>
              </w:rPr>
              <w:t>Group 1S units</w:t>
            </w:r>
          </w:p>
        </w:tc>
      </w:tr>
      <w:tr w:rsidR="00360801" w:rsidRPr="00104B63" w14:paraId="5ADA8891" w14:textId="77777777" w:rsidTr="00632515">
        <w:trPr>
          <w:cantSplit/>
          <w:jc w:val="center"/>
        </w:trPr>
        <w:tc>
          <w:tcPr>
            <w:tcW w:w="385" w:type="pct"/>
            <w:tcBorders>
              <w:left w:val="single" w:sz="12" w:space="0" w:color="auto"/>
              <w:bottom w:val="nil"/>
              <w:right w:val="nil"/>
            </w:tcBorders>
          </w:tcPr>
          <w:p w14:paraId="6DF19C30" w14:textId="3660EB9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w:t>
            </w:r>
          </w:p>
        </w:tc>
        <w:tc>
          <w:tcPr>
            <w:tcW w:w="4615" w:type="pct"/>
            <w:gridSpan w:val="8"/>
            <w:tcBorders>
              <w:left w:val="nil"/>
              <w:right w:val="single" w:sz="12" w:space="0" w:color="auto"/>
            </w:tcBorders>
          </w:tcPr>
          <w:p w14:paraId="78FF4DA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7553457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54945DAD" w14:textId="169D478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1 600 ≤ </w:t>
            </w:r>
            <w:r w:rsidRPr="00104B63">
              <w:rPr>
                <w:i/>
                <w:szCs w:val="24"/>
              </w:rPr>
              <w:t>ρ</w:t>
            </w:r>
            <w:r w:rsidRPr="00104B63">
              <w:rPr>
                <w:szCs w:val="24"/>
              </w:rPr>
              <w:t xml:space="preserve"> ≤ 2 600</w:t>
            </w:r>
          </w:p>
        </w:tc>
      </w:tr>
      <w:tr w:rsidR="00360801" w:rsidRPr="00104B63" w14:paraId="21EF8B66" w14:textId="77777777" w:rsidTr="00632515">
        <w:trPr>
          <w:cantSplit/>
          <w:jc w:val="center"/>
        </w:trPr>
        <w:tc>
          <w:tcPr>
            <w:tcW w:w="385" w:type="pct"/>
            <w:tcBorders>
              <w:top w:val="nil"/>
              <w:left w:val="single" w:sz="12" w:space="0" w:color="auto"/>
              <w:bottom w:val="nil"/>
            </w:tcBorders>
          </w:tcPr>
          <w:p w14:paraId="609C5BE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1S.1.1</w:t>
            </w:r>
          </w:p>
          <w:p w14:paraId="5171C6C6" w14:textId="697DC42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1S.1.2</w:t>
            </w:r>
          </w:p>
        </w:tc>
        <w:tc>
          <w:tcPr>
            <w:tcW w:w="1231" w:type="pct"/>
            <w:vAlign w:val="center"/>
          </w:tcPr>
          <w:p w14:paraId="14E38155" w14:textId="546F8FCC"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273FB1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D641B4C" w14:textId="51894F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63F2AF2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1BCA297" w14:textId="7035413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0603836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28168BE" w14:textId="4FD5E5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18B298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EB58AFC" w14:textId="1683A8D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49BE085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2D62773" w14:textId="1A52C2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30708D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3A8E0C17" w14:textId="68DE03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4" w:type="pct"/>
            <w:tcBorders>
              <w:right w:val="single" w:sz="12" w:space="0" w:color="auto"/>
            </w:tcBorders>
          </w:tcPr>
          <w:p w14:paraId="7407B6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7F3B5317" w14:textId="66E6AF9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2560717A" w14:textId="77777777" w:rsidTr="00632515">
        <w:trPr>
          <w:cantSplit/>
          <w:jc w:val="center"/>
        </w:trPr>
        <w:tc>
          <w:tcPr>
            <w:tcW w:w="385" w:type="pct"/>
            <w:tcBorders>
              <w:top w:val="nil"/>
              <w:left w:val="single" w:sz="12" w:space="0" w:color="auto"/>
            </w:tcBorders>
          </w:tcPr>
          <w:p w14:paraId="27DCB36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1S.1.3</w:t>
            </w:r>
          </w:p>
          <w:p w14:paraId="61E59100" w14:textId="58DAA4B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1S.1.4</w:t>
            </w:r>
          </w:p>
        </w:tc>
        <w:tc>
          <w:tcPr>
            <w:tcW w:w="1231" w:type="pct"/>
            <w:tcBorders>
              <w:top w:val="nil"/>
            </w:tcBorders>
            <w:vAlign w:val="center"/>
          </w:tcPr>
          <w:p w14:paraId="3EF894DA" w14:textId="7DC5AEF2"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Borders>
              <w:top w:val="nil"/>
            </w:tcBorders>
          </w:tcPr>
          <w:p w14:paraId="022EB8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A536BB7" w14:textId="5577DC3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094644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9824021" w14:textId="67ADAA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4C91D30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A93308E" w14:textId="11592CA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100068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67D4084" w14:textId="7AB66F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65E1370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9DA4382" w14:textId="0C09BB3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Borders>
              <w:top w:val="nil"/>
            </w:tcBorders>
          </w:tcPr>
          <w:p w14:paraId="3AEE55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600ECA80" w14:textId="645CAB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4" w:type="pct"/>
            <w:tcBorders>
              <w:top w:val="nil"/>
              <w:right w:val="single" w:sz="12" w:space="0" w:color="auto"/>
            </w:tcBorders>
          </w:tcPr>
          <w:p w14:paraId="218CB1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395C4F71" w14:textId="2D8E601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64F9F635" w14:textId="77777777" w:rsidTr="00632515">
        <w:trPr>
          <w:cantSplit/>
          <w:jc w:val="center"/>
        </w:trPr>
        <w:tc>
          <w:tcPr>
            <w:tcW w:w="385" w:type="pct"/>
            <w:tcBorders>
              <w:left w:val="single" w:sz="12" w:space="0" w:color="auto"/>
              <w:bottom w:val="nil"/>
              <w:right w:val="nil"/>
            </w:tcBorders>
          </w:tcPr>
          <w:p w14:paraId="7FEE1D79" w14:textId="7A06FA6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w:t>
            </w:r>
          </w:p>
        </w:tc>
        <w:tc>
          <w:tcPr>
            <w:tcW w:w="4615" w:type="pct"/>
            <w:gridSpan w:val="8"/>
            <w:tcBorders>
              <w:left w:val="nil"/>
              <w:right w:val="single" w:sz="12" w:space="0" w:color="auto"/>
            </w:tcBorders>
          </w:tcPr>
          <w:p w14:paraId="43BA3B4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5A81DC6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78AB76D0" w14:textId="42F136A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1 600 ≤ </w:t>
            </w:r>
            <w:r w:rsidRPr="00104B63">
              <w:rPr>
                <w:i/>
                <w:szCs w:val="24"/>
              </w:rPr>
              <w:t>ρ</w:t>
            </w:r>
            <w:r w:rsidRPr="00104B63">
              <w:rPr>
                <w:szCs w:val="24"/>
              </w:rPr>
              <w:t xml:space="preserve"> ≤ 2 600</w:t>
            </w:r>
          </w:p>
        </w:tc>
      </w:tr>
      <w:tr w:rsidR="00360801" w:rsidRPr="00104B63" w14:paraId="440D33CB" w14:textId="77777777" w:rsidTr="00632515">
        <w:trPr>
          <w:cantSplit/>
          <w:jc w:val="center"/>
        </w:trPr>
        <w:tc>
          <w:tcPr>
            <w:tcW w:w="385" w:type="pct"/>
            <w:tcBorders>
              <w:top w:val="nil"/>
              <w:left w:val="single" w:sz="12" w:space="0" w:color="auto"/>
              <w:bottom w:val="nil"/>
            </w:tcBorders>
          </w:tcPr>
          <w:p w14:paraId="4E39B25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1S.2.1</w:t>
            </w:r>
          </w:p>
          <w:p w14:paraId="62FB9B49" w14:textId="167B1EA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1S.2.2</w:t>
            </w:r>
          </w:p>
        </w:tc>
        <w:tc>
          <w:tcPr>
            <w:tcW w:w="1231" w:type="pct"/>
            <w:vAlign w:val="center"/>
          </w:tcPr>
          <w:p w14:paraId="698130CF" w14:textId="7D1F6405"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684620C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0A4A9DE" w14:textId="65650B0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4C53BF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7343E0A" w14:textId="43F8F16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7D8FBF5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FC9B051" w14:textId="0EAD630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6DD65A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778A867" w14:textId="536356B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360641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17ED055" w14:textId="291C99D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4EEBD9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3D7AF76" w14:textId="490D91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4" w:type="pct"/>
            <w:tcBorders>
              <w:right w:val="single" w:sz="12" w:space="0" w:color="auto"/>
            </w:tcBorders>
          </w:tcPr>
          <w:p w14:paraId="470FE1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CADD690" w14:textId="475C96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5270BAA2" w14:textId="77777777" w:rsidTr="00632515">
        <w:trPr>
          <w:cantSplit/>
          <w:jc w:val="center"/>
        </w:trPr>
        <w:tc>
          <w:tcPr>
            <w:tcW w:w="385" w:type="pct"/>
            <w:tcBorders>
              <w:top w:val="nil"/>
              <w:left w:val="single" w:sz="12" w:space="0" w:color="auto"/>
            </w:tcBorders>
          </w:tcPr>
          <w:p w14:paraId="6147BA8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1S.2.3</w:t>
            </w:r>
          </w:p>
          <w:p w14:paraId="7D7A850A" w14:textId="17CCE14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1S.2.4</w:t>
            </w:r>
          </w:p>
        </w:tc>
        <w:tc>
          <w:tcPr>
            <w:tcW w:w="1231" w:type="pct"/>
            <w:tcBorders>
              <w:top w:val="nil"/>
            </w:tcBorders>
            <w:vAlign w:val="center"/>
          </w:tcPr>
          <w:p w14:paraId="604EDB2C" w14:textId="1F468384"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Borders>
              <w:top w:val="nil"/>
            </w:tcBorders>
          </w:tcPr>
          <w:p w14:paraId="0BC4E5B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8AA25A7" w14:textId="1BAE71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62809A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5F7255E" w14:textId="7AC48F3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71CB1E1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D247C93" w14:textId="184DC45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079ED7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B1775B4" w14:textId="73CA6F9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1DD5E8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DA402EC" w14:textId="3241F0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Borders>
              <w:top w:val="nil"/>
            </w:tcBorders>
          </w:tcPr>
          <w:p w14:paraId="5480DDE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628ED310" w14:textId="6ECE1C7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4" w:type="pct"/>
            <w:tcBorders>
              <w:top w:val="nil"/>
              <w:right w:val="single" w:sz="12" w:space="0" w:color="auto"/>
            </w:tcBorders>
          </w:tcPr>
          <w:p w14:paraId="6F10D0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385FE8BF" w14:textId="731CF6E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61E8BFE3" w14:textId="77777777" w:rsidTr="00632515">
        <w:trPr>
          <w:cantSplit/>
          <w:jc w:val="center"/>
        </w:trPr>
        <w:tc>
          <w:tcPr>
            <w:tcW w:w="385" w:type="pct"/>
            <w:tcBorders>
              <w:left w:val="single" w:sz="12" w:space="0" w:color="auto"/>
            </w:tcBorders>
          </w:tcPr>
          <w:p w14:paraId="49B4AB1F" w14:textId="2D2618B4" w:rsidR="00360801" w:rsidRPr="00104B63" w:rsidRDefault="00360801" w:rsidP="00360801">
            <w:pPr>
              <w:pStyle w:val="Tablebody--"/>
              <w:tabs>
                <w:tab w:val="left" w:pos="7063"/>
              </w:tabs>
              <w:autoSpaceDE w:val="0"/>
              <w:autoSpaceDN w:val="0"/>
              <w:adjustRightInd w:val="0"/>
            </w:pPr>
            <w:r w:rsidRPr="00104B63">
              <w:rPr>
                <w:szCs w:val="24"/>
              </w:rPr>
              <w:t>1</w:t>
            </w:r>
          </w:p>
        </w:tc>
        <w:tc>
          <w:tcPr>
            <w:tcW w:w="4615" w:type="pct"/>
            <w:gridSpan w:val="8"/>
            <w:tcBorders>
              <w:right w:val="single" w:sz="12" w:space="0" w:color="auto"/>
            </w:tcBorders>
          </w:tcPr>
          <w:p w14:paraId="3315AF09" w14:textId="05DC2C20" w:rsidR="00360801" w:rsidRPr="00104B63" w:rsidRDefault="00360801" w:rsidP="00360801">
            <w:pPr>
              <w:pStyle w:val="Tablebody--"/>
              <w:tabs>
                <w:tab w:val="left" w:pos="7063"/>
              </w:tabs>
              <w:autoSpaceDE w:val="0"/>
              <w:autoSpaceDN w:val="0"/>
              <w:adjustRightInd w:val="0"/>
              <w:rPr>
                <w:b/>
              </w:rPr>
            </w:pPr>
            <w:r w:rsidRPr="00104B63">
              <w:rPr>
                <w:b/>
                <w:szCs w:val="24"/>
              </w:rPr>
              <w:t>Group 1 units</w:t>
            </w:r>
          </w:p>
        </w:tc>
      </w:tr>
      <w:tr w:rsidR="00360801" w:rsidRPr="00104B63" w14:paraId="3156D42A" w14:textId="77777777" w:rsidTr="00632515">
        <w:trPr>
          <w:cantSplit/>
          <w:jc w:val="center"/>
        </w:trPr>
        <w:tc>
          <w:tcPr>
            <w:tcW w:w="385" w:type="pct"/>
            <w:tcBorders>
              <w:left w:val="single" w:sz="12" w:space="0" w:color="auto"/>
              <w:bottom w:val="nil"/>
              <w:right w:val="nil"/>
            </w:tcBorders>
          </w:tcPr>
          <w:p w14:paraId="39165C94" w14:textId="128B6E3F" w:rsidR="00360801" w:rsidRPr="00104B63" w:rsidRDefault="00360801" w:rsidP="00360801">
            <w:pPr>
              <w:pStyle w:val="Tablebody--"/>
              <w:tabs>
                <w:tab w:val="left" w:pos="7063"/>
              </w:tabs>
              <w:autoSpaceDE w:val="0"/>
              <w:autoSpaceDN w:val="0"/>
              <w:adjustRightInd w:val="0"/>
            </w:pPr>
            <w:r w:rsidRPr="00104B63">
              <w:t>1.1</w:t>
            </w:r>
          </w:p>
        </w:tc>
        <w:tc>
          <w:tcPr>
            <w:tcW w:w="4615" w:type="pct"/>
            <w:gridSpan w:val="8"/>
            <w:tcBorders>
              <w:left w:val="nil"/>
              <w:right w:val="single" w:sz="12" w:space="0" w:color="auto"/>
            </w:tcBorders>
          </w:tcPr>
          <w:p w14:paraId="0535B4F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786C1E5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3D383BB1" w14:textId="66D54C7E" w:rsidR="00360801" w:rsidRPr="00104B63" w:rsidRDefault="00360801" w:rsidP="00360801">
            <w:pPr>
              <w:pStyle w:val="Tablebody--"/>
              <w:tabs>
                <w:tab w:val="left" w:pos="7063"/>
              </w:tabs>
              <w:autoSpaceDE w:val="0"/>
              <w:autoSpaceDN w:val="0"/>
              <w:adjustRightInd w:val="0"/>
              <w:rPr>
                <w:bCs/>
              </w:rPr>
            </w:pPr>
            <w:r w:rsidRPr="00104B63">
              <w:rPr>
                <w:szCs w:val="24"/>
              </w:rPr>
              <w:t xml:space="preserve">1 200 ≤ </w:t>
            </w:r>
            <w:r w:rsidRPr="00104B63">
              <w:rPr>
                <w:i/>
                <w:szCs w:val="24"/>
              </w:rPr>
              <w:t>ρ</w:t>
            </w:r>
            <w:r w:rsidRPr="00104B63">
              <w:rPr>
                <w:szCs w:val="24"/>
              </w:rPr>
              <w:t xml:space="preserve"> ≤ 2 600</w:t>
            </w:r>
          </w:p>
        </w:tc>
      </w:tr>
      <w:tr w:rsidR="00360801" w:rsidRPr="00104B63" w14:paraId="29B65385" w14:textId="77777777" w:rsidTr="00632515">
        <w:trPr>
          <w:cantSplit/>
          <w:jc w:val="center"/>
        </w:trPr>
        <w:tc>
          <w:tcPr>
            <w:tcW w:w="385" w:type="pct"/>
            <w:tcBorders>
              <w:top w:val="nil"/>
              <w:left w:val="single" w:sz="12" w:space="0" w:color="auto"/>
              <w:bottom w:val="nil"/>
            </w:tcBorders>
          </w:tcPr>
          <w:p w14:paraId="546D46E8" w14:textId="77777777" w:rsidR="00360801" w:rsidRPr="00104B63" w:rsidRDefault="00360801" w:rsidP="00360801">
            <w:pPr>
              <w:pStyle w:val="Tablebody--"/>
              <w:tabs>
                <w:tab w:val="left" w:pos="7063"/>
              </w:tabs>
              <w:autoSpaceDE w:val="0"/>
              <w:autoSpaceDN w:val="0"/>
              <w:adjustRightInd w:val="0"/>
            </w:pPr>
            <w:r w:rsidRPr="00104B63">
              <w:t>1.1.1</w:t>
            </w:r>
          </w:p>
          <w:p w14:paraId="24C96166" w14:textId="7F462285" w:rsidR="00360801" w:rsidRPr="00104B63" w:rsidRDefault="00360801" w:rsidP="00360801">
            <w:pPr>
              <w:pStyle w:val="Tablebody--"/>
              <w:tabs>
                <w:tab w:val="left" w:pos="7063"/>
              </w:tabs>
              <w:autoSpaceDE w:val="0"/>
              <w:autoSpaceDN w:val="0"/>
              <w:adjustRightInd w:val="0"/>
            </w:pPr>
            <w:r w:rsidRPr="00104B63">
              <w:t>1.1.2</w:t>
            </w:r>
          </w:p>
        </w:tc>
        <w:tc>
          <w:tcPr>
            <w:tcW w:w="1231" w:type="pct"/>
            <w:vAlign w:val="center"/>
          </w:tcPr>
          <w:p w14:paraId="5CAA52EE" w14:textId="5EE6A23A"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1AE126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B98CFFE" w14:textId="4A9D8B5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371EC27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7539AE3" w14:textId="3216D7C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61C8A1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24CF165" w14:textId="68DC436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25C213B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D3B40E6" w14:textId="217B39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619116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9FA2A4B" w14:textId="162305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4" w:type="pct"/>
          </w:tcPr>
          <w:p w14:paraId="560405C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4DFA4BA" w14:textId="735D72A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4" w:type="pct"/>
            <w:tcBorders>
              <w:right w:val="single" w:sz="12" w:space="0" w:color="auto"/>
            </w:tcBorders>
          </w:tcPr>
          <w:p w14:paraId="18F6069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4BC04225" w14:textId="31676A0E" w:rsidR="00360801" w:rsidRPr="00104B63" w:rsidRDefault="00360801" w:rsidP="00360801">
            <w:pPr>
              <w:pStyle w:val="Tablebody--"/>
              <w:tabs>
                <w:tab w:val="left" w:pos="7063"/>
              </w:tabs>
              <w:autoSpaceDE w:val="0"/>
              <w:autoSpaceDN w:val="0"/>
              <w:adjustRightInd w:val="0"/>
              <w:jc w:val="center"/>
            </w:pPr>
            <w:r w:rsidRPr="00104B63">
              <w:rPr>
                <w:szCs w:val="24"/>
              </w:rPr>
              <w:t>(140)</w:t>
            </w:r>
          </w:p>
        </w:tc>
      </w:tr>
      <w:tr w:rsidR="00360801" w:rsidRPr="00104B63" w14:paraId="3B1075C9" w14:textId="77777777" w:rsidTr="00632515">
        <w:trPr>
          <w:cantSplit/>
          <w:jc w:val="center"/>
        </w:trPr>
        <w:tc>
          <w:tcPr>
            <w:tcW w:w="385" w:type="pct"/>
            <w:tcBorders>
              <w:top w:val="nil"/>
              <w:left w:val="single" w:sz="12" w:space="0" w:color="auto"/>
            </w:tcBorders>
          </w:tcPr>
          <w:p w14:paraId="273F5C03" w14:textId="77777777" w:rsidR="00360801" w:rsidRPr="00104B63" w:rsidRDefault="00360801" w:rsidP="00360801">
            <w:pPr>
              <w:pStyle w:val="Tablebody--"/>
              <w:tabs>
                <w:tab w:val="left" w:pos="7063"/>
              </w:tabs>
              <w:autoSpaceDE w:val="0"/>
              <w:autoSpaceDN w:val="0"/>
              <w:adjustRightInd w:val="0"/>
            </w:pPr>
            <w:r w:rsidRPr="00104B63">
              <w:t>1.1.3</w:t>
            </w:r>
          </w:p>
          <w:p w14:paraId="03B8282D" w14:textId="44B9A081" w:rsidR="00360801" w:rsidRPr="00104B63" w:rsidRDefault="00360801" w:rsidP="00360801">
            <w:pPr>
              <w:pStyle w:val="Tablebody--"/>
              <w:tabs>
                <w:tab w:val="left" w:pos="7063"/>
              </w:tabs>
              <w:autoSpaceDE w:val="0"/>
              <w:autoSpaceDN w:val="0"/>
              <w:adjustRightInd w:val="0"/>
            </w:pPr>
            <w:r w:rsidRPr="00104B63">
              <w:t>1.1.4</w:t>
            </w:r>
          </w:p>
        </w:tc>
        <w:tc>
          <w:tcPr>
            <w:tcW w:w="1231" w:type="pct"/>
            <w:tcBorders>
              <w:left w:val="nil"/>
            </w:tcBorders>
            <w:vAlign w:val="center"/>
          </w:tcPr>
          <w:p w14:paraId="4AE9FB8C" w14:textId="6949C8B5"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Pr>
          <w:p w14:paraId="7B6E8DE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0B02963" w14:textId="5B46B67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3274C4D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524217B" w14:textId="44B139D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70A6026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E55B1BB" w14:textId="2BB61D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22EDF9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9A08A56" w14:textId="1E82E3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7773E40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115</w:t>
            </w:r>
          </w:p>
          <w:p w14:paraId="003B4CBA" w14:textId="33FF833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1BC4C9B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05974968" w14:textId="677C4D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4" w:type="pct"/>
            <w:tcBorders>
              <w:right w:val="single" w:sz="12" w:space="0" w:color="auto"/>
            </w:tcBorders>
          </w:tcPr>
          <w:p w14:paraId="01AF44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0A640B41" w14:textId="3BE7D7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04D6A463" w14:textId="77777777" w:rsidTr="00632515">
        <w:trPr>
          <w:cantSplit/>
          <w:jc w:val="center"/>
        </w:trPr>
        <w:tc>
          <w:tcPr>
            <w:tcW w:w="385" w:type="pct"/>
            <w:tcBorders>
              <w:left w:val="single" w:sz="12" w:space="0" w:color="auto"/>
              <w:bottom w:val="nil"/>
              <w:right w:val="nil"/>
            </w:tcBorders>
          </w:tcPr>
          <w:p w14:paraId="01836A34" w14:textId="71D1C410" w:rsidR="00360801" w:rsidRPr="00104B63" w:rsidRDefault="00360801" w:rsidP="00360801">
            <w:pPr>
              <w:pStyle w:val="Tablebody--"/>
              <w:tabs>
                <w:tab w:val="left" w:pos="7063"/>
              </w:tabs>
              <w:autoSpaceDE w:val="0"/>
              <w:autoSpaceDN w:val="0"/>
              <w:adjustRightInd w:val="0"/>
            </w:pPr>
            <w:r w:rsidRPr="00104B63">
              <w:t>1.2</w:t>
            </w:r>
          </w:p>
        </w:tc>
        <w:tc>
          <w:tcPr>
            <w:tcW w:w="4615" w:type="pct"/>
            <w:gridSpan w:val="8"/>
            <w:tcBorders>
              <w:left w:val="nil"/>
              <w:right w:val="single" w:sz="12" w:space="0" w:color="auto"/>
            </w:tcBorders>
          </w:tcPr>
          <w:p w14:paraId="18A2B04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3450568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12 ≤ </w:t>
            </w:r>
            <w:r w:rsidRPr="00104B63">
              <w:rPr>
                <w:i/>
                <w:szCs w:val="24"/>
              </w:rPr>
              <w:t>f</w:t>
            </w:r>
            <w:r w:rsidRPr="00104B63">
              <w:rPr>
                <w:szCs w:val="24"/>
                <w:vertAlign w:val="subscript"/>
              </w:rPr>
              <w:t>b</w:t>
            </w:r>
            <w:r w:rsidRPr="00104B63">
              <w:rPr>
                <w:szCs w:val="24"/>
              </w:rPr>
              <w:t xml:space="preserve"> ≤ 75</w:t>
            </w:r>
          </w:p>
          <w:p w14:paraId="249BB760" w14:textId="09143344" w:rsidR="00360801" w:rsidRPr="00104B63" w:rsidRDefault="00360801" w:rsidP="00360801">
            <w:pPr>
              <w:pStyle w:val="Tablebody--"/>
              <w:tabs>
                <w:tab w:val="left" w:pos="7063"/>
              </w:tabs>
              <w:autoSpaceDE w:val="0"/>
              <w:autoSpaceDN w:val="0"/>
              <w:adjustRightInd w:val="0"/>
              <w:rPr>
                <w:bCs/>
              </w:rPr>
            </w:pPr>
            <w:r w:rsidRPr="00104B63">
              <w:rPr>
                <w:szCs w:val="24"/>
              </w:rPr>
              <w:t xml:space="preserve">1 200 ≤ </w:t>
            </w:r>
            <w:r w:rsidRPr="00104B63">
              <w:rPr>
                <w:i/>
                <w:szCs w:val="24"/>
              </w:rPr>
              <w:t>ρ</w:t>
            </w:r>
            <w:r w:rsidRPr="00104B63">
              <w:rPr>
                <w:szCs w:val="24"/>
              </w:rPr>
              <w:t xml:space="preserve"> ≤ 2 400</w:t>
            </w:r>
          </w:p>
        </w:tc>
      </w:tr>
      <w:tr w:rsidR="00360801" w:rsidRPr="00104B63" w14:paraId="4ACDDBDC" w14:textId="77777777" w:rsidTr="00632515">
        <w:trPr>
          <w:cantSplit/>
          <w:jc w:val="center"/>
        </w:trPr>
        <w:tc>
          <w:tcPr>
            <w:tcW w:w="385" w:type="pct"/>
            <w:tcBorders>
              <w:top w:val="nil"/>
              <w:left w:val="single" w:sz="12" w:space="0" w:color="auto"/>
              <w:bottom w:val="nil"/>
            </w:tcBorders>
          </w:tcPr>
          <w:p w14:paraId="111A1D7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5AD1F5DC" w14:textId="31E8D2E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231" w:type="pct"/>
            <w:vAlign w:val="center"/>
          </w:tcPr>
          <w:p w14:paraId="43D1DEE6" w14:textId="7C5A973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657CDB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6F27243" w14:textId="01F9E12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514FB87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CFFA650" w14:textId="7A65273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40CB0C0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D6E6AE9" w14:textId="48989A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489E2A9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5F5A389" w14:textId="76D489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5788A7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EE0C6DA" w14:textId="307EC33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4" w:type="pct"/>
          </w:tcPr>
          <w:p w14:paraId="713225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74204077" w14:textId="2BCAE0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4" w:type="pct"/>
            <w:tcBorders>
              <w:right w:val="single" w:sz="12" w:space="0" w:color="auto"/>
            </w:tcBorders>
          </w:tcPr>
          <w:p w14:paraId="1177144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4D016D60" w14:textId="20513974" w:rsidR="00360801" w:rsidRPr="00104B63" w:rsidRDefault="00360801" w:rsidP="00360801">
            <w:pPr>
              <w:pStyle w:val="Tablebody--"/>
              <w:tabs>
                <w:tab w:val="left" w:pos="7063"/>
              </w:tabs>
              <w:autoSpaceDE w:val="0"/>
              <w:autoSpaceDN w:val="0"/>
              <w:adjustRightInd w:val="0"/>
              <w:jc w:val="center"/>
            </w:pPr>
            <w:r w:rsidRPr="00104B63">
              <w:rPr>
                <w:szCs w:val="24"/>
              </w:rPr>
              <w:t>(140)</w:t>
            </w:r>
          </w:p>
        </w:tc>
      </w:tr>
      <w:tr w:rsidR="00360801" w:rsidRPr="00104B63" w14:paraId="39BE60E0" w14:textId="77777777" w:rsidTr="00632515">
        <w:trPr>
          <w:cantSplit/>
          <w:jc w:val="center"/>
        </w:trPr>
        <w:tc>
          <w:tcPr>
            <w:tcW w:w="385" w:type="pct"/>
            <w:tcBorders>
              <w:top w:val="nil"/>
              <w:left w:val="single" w:sz="12" w:space="0" w:color="auto"/>
            </w:tcBorders>
          </w:tcPr>
          <w:p w14:paraId="5833F89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1.2.3</w:t>
            </w:r>
          </w:p>
          <w:p w14:paraId="637010CD" w14:textId="5CD4303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231" w:type="pct"/>
            <w:tcBorders>
              <w:left w:val="nil"/>
            </w:tcBorders>
            <w:vAlign w:val="center"/>
          </w:tcPr>
          <w:p w14:paraId="5D41665B" w14:textId="4A943D28"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Pr>
          <w:p w14:paraId="1FFA1CE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74B921D" w14:textId="593391C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0E6A4E1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32F1192" w14:textId="1F41812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180888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7D97E42" w14:textId="1A5FAB3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7BAEE08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DD76B99" w14:textId="7EE98CF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Pr>
          <w:p w14:paraId="131C3A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115</w:t>
            </w:r>
          </w:p>
          <w:p w14:paraId="30E433BD" w14:textId="3CEFCDD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22F61F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D7677B8" w14:textId="572720C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(115)</w:t>
            </w:r>
          </w:p>
        </w:tc>
        <w:tc>
          <w:tcPr>
            <w:tcW w:w="484" w:type="pct"/>
            <w:tcBorders>
              <w:right w:val="single" w:sz="12" w:space="0" w:color="auto"/>
            </w:tcBorders>
          </w:tcPr>
          <w:p w14:paraId="0099CD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4D8D1DD5" w14:textId="275E7AD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7162852E" w14:textId="77777777" w:rsidTr="00632515">
        <w:trPr>
          <w:cantSplit/>
          <w:jc w:val="center"/>
        </w:trPr>
        <w:tc>
          <w:tcPr>
            <w:tcW w:w="385" w:type="pct"/>
            <w:tcBorders>
              <w:left w:val="single" w:sz="12" w:space="0" w:color="auto"/>
            </w:tcBorders>
          </w:tcPr>
          <w:p w14:paraId="57974BD0" w14:textId="4FAD7EFC" w:rsidR="00360801" w:rsidRPr="00104B63" w:rsidRDefault="00360801" w:rsidP="00360801">
            <w:pPr>
              <w:pStyle w:val="Tablebody--"/>
              <w:tabs>
                <w:tab w:val="left" w:pos="7063"/>
              </w:tabs>
              <w:autoSpaceDE w:val="0"/>
              <w:autoSpaceDN w:val="0"/>
              <w:adjustRightInd w:val="0"/>
            </w:pPr>
            <w:r w:rsidRPr="00104B63">
              <w:rPr>
                <w:szCs w:val="24"/>
              </w:rPr>
              <w:t>2</w:t>
            </w:r>
          </w:p>
        </w:tc>
        <w:tc>
          <w:tcPr>
            <w:tcW w:w="4615" w:type="pct"/>
            <w:gridSpan w:val="8"/>
            <w:tcBorders>
              <w:right w:val="single" w:sz="12" w:space="0" w:color="auto"/>
            </w:tcBorders>
          </w:tcPr>
          <w:p w14:paraId="62444D9E" w14:textId="53F27AE0" w:rsidR="00360801" w:rsidRPr="00104B63" w:rsidRDefault="00360801" w:rsidP="00360801">
            <w:pPr>
              <w:pStyle w:val="Tablebody--"/>
              <w:tabs>
                <w:tab w:val="left" w:pos="7063"/>
              </w:tabs>
              <w:autoSpaceDE w:val="0"/>
              <w:autoSpaceDN w:val="0"/>
              <w:adjustRightInd w:val="0"/>
              <w:rPr>
                <w:b/>
              </w:rPr>
            </w:pPr>
            <w:r w:rsidRPr="00104B63">
              <w:rPr>
                <w:b/>
                <w:szCs w:val="24"/>
              </w:rPr>
              <w:t>Group 2 units</w:t>
            </w:r>
          </w:p>
        </w:tc>
      </w:tr>
      <w:tr w:rsidR="00360801" w:rsidRPr="00104B63" w14:paraId="40F9F89A" w14:textId="77777777" w:rsidTr="00632515">
        <w:trPr>
          <w:cantSplit/>
          <w:jc w:val="center"/>
        </w:trPr>
        <w:tc>
          <w:tcPr>
            <w:tcW w:w="385" w:type="pct"/>
            <w:tcBorders>
              <w:left w:val="single" w:sz="12" w:space="0" w:color="auto"/>
              <w:bottom w:val="nil"/>
              <w:right w:val="nil"/>
            </w:tcBorders>
          </w:tcPr>
          <w:p w14:paraId="6B9C2D4B" w14:textId="20FDE8E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615" w:type="pct"/>
            <w:gridSpan w:val="8"/>
            <w:tcBorders>
              <w:left w:val="nil"/>
              <w:right w:val="single" w:sz="12" w:space="0" w:color="auto"/>
            </w:tcBorders>
          </w:tcPr>
          <w:p w14:paraId="0D0D282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w:t>
            </w:r>
          </w:p>
          <w:p w14:paraId="4CC9AB7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6AD32331" w14:textId="6FC4E66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600 ≤ </w:t>
            </w:r>
            <w:r w:rsidRPr="00104B63">
              <w:rPr>
                <w:i/>
                <w:szCs w:val="24"/>
              </w:rPr>
              <w:t>ρ</w:t>
            </w:r>
            <w:r w:rsidRPr="00104B63">
              <w:rPr>
                <w:szCs w:val="24"/>
              </w:rPr>
              <w:t xml:space="preserve"> ≤ 1 600</w:t>
            </w:r>
          </w:p>
        </w:tc>
      </w:tr>
      <w:tr w:rsidR="00360801" w:rsidRPr="00104B63" w14:paraId="160D562B" w14:textId="77777777" w:rsidTr="00632515">
        <w:trPr>
          <w:cantSplit/>
          <w:jc w:val="center"/>
        </w:trPr>
        <w:tc>
          <w:tcPr>
            <w:tcW w:w="385" w:type="pct"/>
            <w:tcBorders>
              <w:top w:val="nil"/>
              <w:left w:val="single" w:sz="12" w:space="0" w:color="auto"/>
              <w:bottom w:val="nil"/>
            </w:tcBorders>
          </w:tcPr>
          <w:p w14:paraId="332566C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0679A1FF" w14:textId="3CE3F17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231" w:type="pct"/>
            <w:tcBorders>
              <w:left w:val="nil"/>
            </w:tcBorders>
            <w:vAlign w:val="center"/>
          </w:tcPr>
          <w:p w14:paraId="03486A30" w14:textId="0CA6FC70"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450D55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745D679" w14:textId="2BA2A2D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2D1734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A2B709E" w14:textId="6E34FCC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4CABBE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83897A5" w14:textId="73BE77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34BB39C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321413F" w14:textId="0DA4BCC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3D847C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46989166" w14:textId="1E9DE1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4" w:type="pct"/>
          </w:tcPr>
          <w:p w14:paraId="6015417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84B7B9B" w14:textId="2A7E9E9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4" w:type="pct"/>
            <w:tcBorders>
              <w:right w:val="single" w:sz="12" w:space="0" w:color="auto"/>
            </w:tcBorders>
            <w:vAlign w:val="center"/>
          </w:tcPr>
          <w:p w14:paraId="3A3B24B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72755D" w14:textId="09FC23C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B72571D" w14:textId="77777777" w:rsidTr="00632515">
        <w:trPr>
          <w:cantSplit/>
          <w:jc w:val="center"/>
        </w:trPr>
        <w:tc>
          <w:tcPr>
            <w:tcW w:w="385" w:type="pct"/>
            <w:tcBorders>
              <w:top w:val="nil"/>
              <w:left w:val="single" w:sz="12" w:space="0" w:color="auto"/>
            </w:tcBorders>
          </w:tcPr>
          <w:p w14:paraId="413D870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2484EFF4" w14:textId="707209C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231" w:type="pct"/>
            <w:vAlign w:val="center"/>
          </w:tcPr>
          <w:p w14:paraId="1AF62A27" w14:textId="438B1000"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Pr>
          <w:p w14:paraId="21B5844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A7CB2C3" w14:textId="4B9F7D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4E9DAE7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B630BA7" w14:textId="123C2A5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7063C7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6F3F28B" w14:textId="3EEA65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4D5C45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5638A68" w14:textId="67DDBDD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11A88A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115</w:t>
            </w:r>
          </w:p>
          <w:p w14:paraId="5EBB0CAB" w14:textId="09DCB28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751E7E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7EEAEEC0" w14:textId="2DE2B22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4" w:type="pct"/>
            <w:tcBorders>
              <w:right w:val="single" w:sz="12" w:space="0" w:color="auto"/>
            </w:tcBorders>
            <w:vAlign w:val="center"/>
          </w:tcPr>
          <w:p w14:paraId="350A9B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E98EABF" w14:textId="7302208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E306676" w14:textId="77777777" w:rsidTr="00632515">
        <w:trPr>
          <w:cantSplit/>
          <w:jc w:val="center"/>
        </w:trPr>
        <w:tc>
          <w:tcPr>
            <w:tcW w:w="385" w:type="pct"/>
            <w:tcBorders>
              <w:left w:val="single" w:sz="12" w:space="0" w:color="auto"/>
              <w:bottom w:val="nil"/>
              <w:right w:val="nil"/>
            </w:tcBorders>
          </w:tcPr>
          <w:p w14:paraId="0C84B015" w14:textId="765EF7C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4615" w:type="pct"/>
            <w:gridSpan w:val="8"/>
            <w:tcBorders>
              <w:left w:val="nil"/>
              <w:right w:val="single" w:sz="12" w:space="0" w:color="auto"/>
            </w:tcBorders>
          </w:tcPr>
          <w:p w14:paraId="1E7489C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thin layer</w:t>
            </w:r>
          </w:p>
          <w:p w14:paraId="77D74BB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03B8A8CD" w14:textId="197FDDC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600 ≤ </w:t>
            </w:r>
            <w:r w:rsidRPr="00104B63">
              <w:rPr>
                <w:i/>
                <w:szCs w:val="24"/>
              </w:rPr>
              <w:t>ρ</w:t>
            </w:r>
            <w:r w:rsidRPr="00104B63">
              <w:rPr>
                <w:szCs w:val="24"/>
              </w:rPr>
              <w:t xml:space="preserve"> ≤ 1 600</w:t>
            </w:r>
          </w:p>
        </w:tc>
      </w:tr>
      <w:tr w:rsidR="00360801" w:rsidRPr="00104B63" w14:paraId="665C8C4A" w14:textId="77777777" w:rsidTr="00632515">
        <w:trPr>
          <w:cantSplit/>
          <w:jc w:val="center"/>
        </w:trPr>
        <w:tc>
          <w:tcPr>
            <w:tcW w:w="385" w:type="pct"/>
            <w:tcBorders>
              <w:top w:val="nil"/>
              <w:left w:val="single" w:sz="12" w:space="0" w:color="auto"/>
              <w:bottom w:val="nil"/>
            </w:tcBorders>
          </w:tcPr>
          <w:p w14:paraId="746C0E7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2B55F2DA" w14:textId="707496C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231" w:type="pct"/>
            <w:tcBorders>
              <w:left w:val="nil"/>
            </w:tcBorders>
            <w:vAlign w:val="center"/>
          </w:tcPr>
          <w:p w14:paraId="1B5265AC" w14:textId="4BD43C82"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26E85D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9B0456F" w14:textId="3B5DDC2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01F207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3A25CD2" w14:textId="3D079E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02FCC1D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21C0CA6" w14:textId="35A60D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64C3D7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86D431D" w14:textId="483CB7D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Pr>
          <w:p w14:paraId="4127D59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5C7FADB8" w14:textId="3039AA3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4" w:type="pct"/>
          </w:tcPr>
          <w:p w14:paraId="5D9A9E0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EBE683B" w14:textId="0FAC82E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4" w:type="pct"/>
            <w:tcBorders>
              <w:right w:val="single" w:sz="12" w:space="0" w:color="auto"/>
            </w:tcBorders>
            <w:vAlign w:val="center"/>
          </w:tcPr>
          <w:p w14:paraId="775ADC7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EDC5958" w14:textId="73C87E4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7321926" w14:textId="77777777" w:rsidTr="00632515">
        <w:trPr>
          <w:cantSplit/>
          <w:jc w:val="center"/>
        </w:trPr>
        <w:tc>
          <w:tcPr>
            <w:tcW w:w="385" w:type="pct"/>
            <w:tcBorders>
              <w:top w:val="nil"/>
              <w:left w:val="single" w:sz="12" w:space="0" w:color="auto"/>
              <w:bottom w:val="single" w:sz="12" w:space="0" w:color="auto"/>
            </w:tcBorders>
          </w:tcPr>
          <w:p w14:paraId="3702D20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0728CC82" w14:textId="023F460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231" w:type="pct"/>
            <w:tcBorders>
              <w:bottom w:val="single" w:sz="12" w:space="0" w:color="auto"/>
            </w:tcBorders>
            <w:vAlign w:val="center"/>
          </w:tcPr>
          <w:p w14:paraId="433A4814" w14:textId="3D9E2AC9"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Borders>
              <w:bottom w:val="single" w:sz="12" w:space="0" w:color="auto"/>
            </w:tcBorders>
          </w:tcPr>
          <w:p w14:paraId="081E24D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F9A5A05" w14:textId="0778FD3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Borders>
              <w:bottom w:val="single" w:sz="12" w:space="0" w:color="auto"/>
            </w:tcBorders>
          </w:tcPr>
          <w:p w14:paraId="4395AC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4E44E6C" w14:textId="5FFDD8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Borders>
              <w:bottom w:val="single" w:sz="12" w:space="0" w:color="auto"/>
            </w:tcBorders>
          </w:tcPr>
          <w:p w14:paraId="7D21FDD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42B8DB5" w14:textId="1C13F56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Borders>
              <w:bottom w:val="single" w:sz="12" w:space="0" w:color="auto"/>
            </w:tcBorders>
          </w:tcPr>
          <w:p w14:paraId="23B27F5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C95B4F0" w14:textId="11CBE1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Borders>
              <w:bottom w:val="single" w:sz="12" w:space="0" w:color="auto"/>
            </w:tcBorders>
          </w:tcPr>
          <w:p w14:paraId="01BA45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115</w:t>
            </w:r>
          </w:p>
          <w:p w14:paraId="17CAFE5E" w14:textId="6216BC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Borders>
              <w:bottom w:val="single" w:sz="12" w:space="0" w:color="auto"/>
            </w:tcBorders>
          </w:tcPr>
          <w:p w14:paraId="41674A0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51EA7863" w14:textId="328FD59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4" w:type="pct"/>
            <w:tcBorders>
              <w:bottom w:val="single" w:sz="12" w:space="0" w:color="auto"/>
              <w:right w:val="single" w:sz="12" w:space="0" w:color="auto"/>
            </w:tcBorders>
            <w:vAlign w:val="center"/>
          </w:tcPr>
          <w:p w14:paraId="1E8A6F4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A59AD8" w14:textId="3FDB55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bl>
    <w:p w14:paraId="3100C951" w14:textId="77777777" w:rsidR="00360801" w:rsidRPr="00104B63" w:rsidRDefault="00360801">
      <w:pPr>
        <w:pStyle w:val="BodyText"/>
        <w:autoSpaceDE w:val="0"/>
        <w:autoSpaceDN w:val="0"/>
        <w:adjustRightInd w:val="0"/>
        <w:rPr>
          <w:szCs w:val="24"/>
        </w:rPr>
      </w:pPr>
      <w:r w:rsidRPr="00104B63">
        <w:rPr>
          <w:rFonts w:ascii="Times New Roman" w:eastAsia="Times New Roman" w:hAnsi="Times New Roman"/>
          <w:sz w:val="24"/>
          <w:szCs w:val="24"/>
          <w:lang w:eastAsia="de-DE"/>
        </w:rPr>
        <w:br w:type="page"/>
      </w:r>
    </w:p>
    <w:p w14:paraId="063806B0" w14:textId="77777777" w:rsidR="00360801" w:rsidRPr="00104B63" w:rsidRDefault="00360801">
      <w:pPr>
        <w:pStyle w:val="a2"/>
        <w:tabs>
          <w:tab w:val="left" w:pos="360"/>
        </w:tabs>
        <w:autoSpaceDE w:val="0"/>
        <w:autoSpaceDN w:val="0"/>
        <w:adjustRightInd w:val="0"/>
        <w:rPr>
          <w:szCs w:val="24"/>
        </w:rPr>
      </w:pPr>
      <w:bookmarkStart w:id="65" w:name="_Toc101452326"/>
      <w:r w:rsidRPr="00104B63">
        <w:rPr>
          <w:szCs w:val="24"/>
        </w:rPr>
        <w:lastRenderedPageBreak/>
        <w:t>Dense and lightweight aggregate concrete masonry</w:t>
      </w:r>
      <w:bookmarkEnd w:id="65"/>
    </w:p>
    <w:p w14:paraId="2E6554BF" w14:textId="77777777" w:rsidR="00360801" w:rsidRPr="00104B63" w:rsidRDefault="00360801">
      <w:pPr>
        <w:pStyle w:val="BodyText"/>
        <w:autoSpaceDE w:val="0"/>
        <w:autoSpaceDN w:val="0"/>
        <w:adjustRightInd w:val="0"/>
        <w:rPr>
          <w:szCs w:val="24"/>
        </w:rPr>
      </w:pPr>
      <w:r w:rsidRPr="00104B63">
        <w:rPr>
          <w:szCs w:val="24"/>
        </w:rPr>
        <w:t>(1) The minimum thickness of a masonry wall, t</w:t>
      </w:r>
      <w:r w:rsidRPr="00104B63">
        <w:rPr>
          <w:szCs w:val="24"/>
          <w:vertAlign w:val="subscript"/>
        </w:rPr>
        <w:t>F</w:t>
      </w:r>
      <w:r w:rsidRPr="00104B63">
        <w:rPr>
          <w:szCs w:val="24"/>
        </w:rPr>
        <w:t>, (or minimum length l</w:t>
      </w:r>
      <w:r w:rsidRPr="00104B63">
        <w:rPr>
          <w:szCs w:val="24"/>
          <w:vertAlign w:val="subscript"/>
        </w:rPr>
        <w:t>F</w:t>
      </w:r>
      <w:r w:rsidRPr="00104B63">
        <w:rPr>
          <w:szCs w:val="24"/>
        </w:rPr>
        <w:t xml:space="preserve"> depending on the case) shall be determined for calcium silicate masonry based on the period of fire resistance </w:t>
      </w:r>
      <w:r w:rsidRPr="00104B63">
        <w:rPr>
          <w:i/>
          <w:szCs w:val="24"/>
        </w:rPr>
        <w:t>t</w:t>
      </w:r>
      <w:r w:rsidRPr="00104B63">
        <w:rPr>
          <w:szCs w:val="24"/>
          <w:vertAlign w:val="subscript"/>
        </w:rPr>
        <w:t>fi,d</w:t>
      </w:r>
      <w:r w:rsidRPr="00104B63">
        <w:rPr>
          <w:szCs w:val="24"/>
        </w:rPr>
        <w:t>.</w:t>
      </w:r>
    </w:p>
    <w:p w14:paraId="0070EFD1"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r>
      <w:r w:rsidRPr="00104B63">
        <w:rPr>
          <w:rStyle w:val="citetbl"/>
          <w:szCs w:val="24"/>
          <w:shd w:val="clear" w:color="auto" w:fill="auto"/>
        </w:rPr>
        <w:t>Tables A.6.1</w:t>
      </w:r>
      <w:r w:rsidRPr="00104B63">
        <w:rPr>
          <w:szCs w:val="24"/>
        </w:rPr>
        <w:t xml:space="preserve"> (NDP) to A.6.6 (NDP) provide minimum values of </w:t>
      </w:r>
      <w:r w:rsidRPr="00104B63">
        <w:rPr>
          <w:i/>
          <w:szCs w:val="24"/>
        </w:rPr>
        <w:t>t</w:t>
      </w:r>
      <w:r w:rsidRPr="00104B63">
        <w:rPr>
          <w:szCs w:val="24"/>
          <w:vertAlign w:val="subscript"/>
        </w:rPr>
        <w:t>F</w:t>
      </w:r>
      <w:r w:rsidRPr="00104B63">
        <w:rPr>
          <w:szCs w:val="24"/>
        </w:rPr>
        <w:t xml:space="preserve"> or </w:t>
      </w:r>
      <w:r w:rsidRPr="00104B63">
        <w:rPr>
          <w:i/>
          <w:szCs w:val="24"/>
        </w:rPr>
        <w:t>l</w:t>
      </w:r>
      <w:r w:rsidRPr="00104B63">
        <w:rPr>
          <w:szCs w:val="24"/>
          <w:vertAlign w:val="subscript"/>
        </w:rPr>
        <w:t>F</w:t>
      </w:r>
      <w:r w:rsidRPr="00104B63">
        <w:rPr>
          <w:szCs w:val="24"/>
        </w:rPr>
        <w:t xml:space="preserve"> for the commonly used range of units, grouping, mortar density and load levels. Based on available test results, the masonry characteristics and the partial factors used in a country, the National Annex can set different minimum values of </w:t>
      </w:r>
      <w:r w:rsidRPr="00104B63">
        <w:rPr>
          <w:i/>
          <w:szCs w:val="24"/>
        </w:rPr>
        <w:t>t</w:t>
      </w:r>
      <w:r w:rsidRPr="00104B63">
        <w:rPr>
          <w:szCs w:val="24"/>
          <w:vertAlign w:val="subscript"/>
        </w:rPr>
        <w:t>F</w:t>
      </w:r>
      <w:r w:rsidRPr="00104B63">
        <w:rPr>
          <w:szCs w:val="24"/>
        </w:rPr>
        <w:t xml:space="preserve"> or </w:t>
      </w:r>
      <w:r w:rsidRPr="00104B63">
        <w:rPr>
          <w:i/>
          <w:szCs w:val="24"/>
        </w:rPr>
        <w:t>l</w:t>
      </w:r>
      <w:r w:rsidRPr="00104B63">
        <w:rPr>
          <w:szCs w:val="24"/>
          <w:vertAlign w:val="subscript"/>
        </w:rPr>
        <w:t>F</w:t>
      </w:r>
      <w:r w:rsidRPr="00104B63">
        <w:rPr>
          <w:szCs w:val="24"/>
        </w:rPr>
        <w:t>, different periods of fire resistance and, for loadbearing walls, the level of loading applicable to the wall, and can distinguish between single and double leaf walls by introducing additional lines increasing the total thickness for double leaf walls if required.</w:t>
      </w:r>
    </w:p>
    <w:p w14:paraId="07ACE2E5" w14:textId="42543E22" w:rsidR="00360801" w:rsidRPr="00104B63" w:rsidRDefault="00360801">
      <w:pPr>
        <w:pStyle w:val="Tabletitle"/>
        <w:autoSpaceDE w:val="0"/>
        <w:autoSpaceDN w:val="0"/>
        <w:adjustRightInd w:val="0"/>
        <w:outlineLvl w:val="0"/>
        <w:rPr>
          <w:szCs w:val="24"/>
        </w:rPr>
      </w:pPr>
      <w:bookmarkStart w:id="66" w:name="_Toc101452327"/>
      <w:r w:rsidRPr="00104B63">
        <w:rPr>
          <w:szCs w:val="24"/>
        </w:rPr>
        <w:t>Table A.6.1 — (NDP) Dense and lightweight aggregate concrete masonry - Minimum thickness of separating non-loadbearing separating walls (Criteria EI) for fire resistance classifications</w:t>
      </w:r>
      <w:bookmarkEnd w:id="66"/>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271"/>
        <w:gridCol w:w="949"/>
        <w:gridCol w:w="949"/>
        <w:gridCol w:w="949"/>
        <w:gridCol w:w="949"/>
        <w:gridCol w:w="949"/>
        <w:gridCol w:w="949"/>
        <w:gridCol w:w="955"/>
      </w:tblGrid>
      <w:tr w:rsidR="00360801" w:rsidRPr="00104B63" w14:paraId="6998FCBD" w14:textId="77777777" w:rsidTr="00632515">
        <w:trPr>
          <w:cantSplit/>
          <w:tblHeader/>
          <w:jc w:val="center"/>
        </w:trPr>
        <w:tc>
          <w:tcPr>
            <w:tcW w:w="357" w:type="pct"/>
            <w:vMerge w:val="restart"/>
            <w:tcBorders>
              <w:top w:val="single" w:sz="12" w:space="0" w:color="auto"/>
              <w:left w:val="single" w:sz="12" w:space="0" w:color="auto"/>
            </w:tcBorders>
          </w:tcPr>
          <w:p w14:paraId="3EA974F1" w14:textId="104EB21E"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175" w:type="pct"/>
            <w:vMerge w:val="restart"/>
            <w:tcBorders>
              <w:top w:val="single" w:sz="12" w:space="0" w:color="auto"/>
            </w:tcBorders>
          </w:tcPr>
          <w:p w14:paraId="3A11F726"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5E434345"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6EB1DE1F" w14:textId="55789F6F" w:rsidR="00360801" w:rsidRPr="00104B63" w:rsidRDefault="00360801" w:rsidP="00360801">
            <w:pPr>
              <w:pStyle w:val="Tableheader--"/>
              <w:tabs>
                <w:tab w:val="left" w:pos="7063"/>
              </w:tabs>
              <w:autoSpaceDE w:val="0"/>
              <w:autoSpaceDN w:val="0"/>
              <w:adjustRightInd w:val="0"/>
              <w:rPr>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468" w:type="pct"/>
            <w:gridSpan w:val="7"/>
            <w:tcBorders>
              <w:top w:val="single" w:sz="12" w:space="0" w:color="auto"/>
              <w:right w:val="single" w:sz="12" w:space="0" w:color="auto"/>
            </w:tcBorders>
          </w:tcPr>
          <w:p w14:paraId="38A33E47" w14:textId="38B1C4F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EI for time (minutes) </w:t>
            </w:r>
            <w:r w:rsidRPr="00104B63">
              <w:rPr>
                <w:b/>
                <w:i/>
                <w:szCs w:val="24"/>
              </w:rPr>
              <w:t>t</w:t>
            </w:r>
            <w:r w:rsidRPr="00104B63">
              <w:rPr>
                <w:b/>
                <w:szCs w:val="24"/>
                <w:vertAlign w:val="subscript"/>
              </w:rPr>
              <w:t>fi,d</w:t>
            </w:r>
          </w:p>
        </w:tc>
      </w:tr>
      <w:tr w:rsidR="00360801" w:rsidRPr="00104B63" w14:paraId="57D64074" w14:textId="77777777" w:rsidTr="00632515">
        <w:trPr>
          <w:cantSplit/>
          <w:tblHeader/>
          <w:jc w:val="center"/>
        </w:trPr>
        <w:tc>
          <w:tcPr>
            <w:tcW w:w="357" w:type="pct"/>
            <w:vMerge/>
            <w:tcBorders>
              <w:left w:val="single" w:sz="12" w:space="0" w:color="auto"/>
              <w:bottom w:val="single" w:sz="12" w:space="0" w:color="auto"/>
            </w:tcBorders>
          </w:tcPr>
          <w:p w14:paraId="2D24BB6C" w14:textId="77777777" w:rsidR="00360801" w:rsidRPr="00104B63" w:rsidRDefault="00360801" w:rsidP="00360801">
            <w:pPr>
              <w:pStyle w:val="Tableheader--"/>
              <w:tabs>
                <w:tab w:val="left" w:pos="7063"/>
              </w:tabs>
            </w:pPr>
          </w:p>
        </w:tc>
        <w:tc>
          <w:tcPr>
            <w:tcW w:w="1175" w:type="pct"/>
            <w:vMerge/>
            <w:tcBorders>
              <w:bottom w:val="single" w:sz="12" w:space="0" w:color="auto"/>
            </w:tcBorders>
          </w:tcPr>
          <w:p w14:paraId="7536F320" w14:textId="77777777" w:rsidR="00360801" w:rsidRPr="00104B63" w:rsidRDefault="00360801" w:rsidP="00360801">
            <w:pPr>
              <w:pStyle w:val="Tableheader--"/>
              <w:tabs>
                <w:tab w:val="left" w:pos="7063"/>
              </w:tabs>
            </w:pPr>
          </w:p>
        </w:tc>
        <w:tc>
          <w:tcPr>
            <w:tcW w:w="495" w:type="pct"/>
            <w:tcBorders>
              <w:bottom w:val="single" w:sz="12" w:space="0" w:color="auto"/>
            </w:tcBorders>
            <w:vAlign w:val="center"/>
          </w:tcPr>
          <w:p w14:paraId="581A0B1C" w14:textId="1B1DD9D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95" w:type="pct"/>
            <w:tcBorders>
              <w:bottom w:val="single" w:sz="12" w:space="0" w:color="auto"/>
            </w:tcBorders>
            <w:vAlign w:val="center"/>
          </w:tcPr>
          <w:p w14:paraId="7A290E01" w14:textId="7E7FCAB2"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95" w:type="pct"/>
            <w:tcBorders>
              <w:bottom w:val="single" w:sz="12" w:space="0" w:color="auto"/>
            </w:tcBorders>
            <w:vAlign w:val="center"/>
          </w:tcPr>
          <w:p w14:paraId="140B3E97" w14:textId="662E3F31"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95" w:type="pct"/>
            <w:tcBorders>
              <w:bottom w:val="single" w:sz="12" w:space="0" w:color="auto"/>
            </w:tcBorders>
            <w:vAlign w:val="center"/>
          </w:tcPr>
          <w:p w14:paraId="0E6CF502" w14:textId="4B28A4D9"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95" w:type="pct"/>
            <w:tcBorders>
              <w:bottom w:val="single" w:sz="12" w:space="0" w:color="auto"/>
            </w:tcBorders>
            <w:vAlign w:val="center"/>
          </w:tcPr>
          <w:p w14:paraId="05001284" w14:textId="2B9D78E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95" w:type="pct"/>
            <w:tcBorders>
              <w:bottom w:val="single" w:sz="12" w:space="0" w:color="auto"/>
            </w:tcBorders>
            <w:vAlign w:val="center"/>
          </w:tcPr>
          <w:p w14:paraId="6ED2FBB0" w14:textId="4FB88345"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96" w:type="pct"/>
            <w:tcBorders>
              <w:bottom w:val="single" w:sz="12" w:space="0" w:color="auto"/>
              <w:right w:val="single" w:sz="12" w:space="0" w:color="auto"/>
            </w:tcBorders>
            <w:vAlign w:val="center"/>
          </w:tcPr>
          <w:p w14:paraId="2F0E6F72" w14:textId="2114F632"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46F6C16D" w14:textId="77777777" w:rsidTr="00632515">
        <w:trPr>
          <w:cantSplit/>
          <w:jc w:val="center"/>
        </w:trPr>
        <w:tc>
          <w:tcPr>
            <w:tcW w:w="357" w:type="pct"/>
            <w:tcBorders>
              <w:top w:val="nil"/>
              <w:left w:val="single" w:sz="12" w:space="0" w:color="auto"/>
            </w:tcBorders>
          </w:tcPr>
          <w:p w14:paraId="51738C63" w14:textId="4E3DD7C5" w:rsidR="00360801" w:rsidRPr="00104B63" w:rsidRDefault="00360801" w:rsidP="00360801">
            <w:pPr>
              <w:pStyle w:val="Tablebody--"/>
              <w:tabs>
                <w:tab w:val="left" w:pos="7063"/>
              </w:tabs>
              <w:autoSpaceDE w:val="0"/>
              <w:autoSpaceDN w:val="0"/>
              <w:adjustRightInd w:val="0"/>
            </w:pPr>
            <w:r w:rsidRPr="00104B63">
              <w:t>1</w:t>
            </w:r>
          </w:p>
        </w:tc>
        <w:tc>
          <w:tcPr>
            <w:tcW w:w="4643" w:type="pct"/>
            <w:gridSpan w:val="8"/>
            <w:tcBorders>
              <w:top w:val="nil"/>
              <w:right w:val="single" w:sz="12" w:space="0" w:color="auto"/>
            </w:tcBorders>
          </w:tcPr>
          <w:p w14:paraId="49033981"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1 units</w:t>
            </w:r>
          </w:p>
          <w:p w14:paraId="6C745BE8" w14:textId="1BC1F64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70C6B3BD" w14:textId="77777777" w:rsidTr="00632515">
        <w:trPr>
          <w:cantSplit/>
          <w:trHeight w:val="277"/>
          <w:jc w:val="center"/>
        </w:trPr>
        <w:tc>
          <w:tcPr>
            <w:tcW w:w="357" w:type="pct"/>
            <w:tcBorders>
              <w:left w:val="single" w:sz="12" w:space="0" w:color="auto"/>
              <w:bottom w:val="nil"/>
              <w:right w:val="nil"/>
            </w:tcBorders>
          </w:tcPr>
          <w:p w14:paraId="2A25007A" w14:textId="77777777" w:rsidR="00360801" w:rsidRPr="00104B63" w:rsidRDefault="00360801" w:rsidP="00360801">
            <w:pPr>
              <w:pStyle w:val="Tablebody--"/>
              <w:tabs>
                <w:tab w:val="left" w:pos="7063"/>
              </w:tabs>
              <w:autoSpaceDE w:val="0"/>
              <w:autoSpaceDN w:val="0"/>
              <w:adjustRightInd w:val="0"/>
            </w:pPr>
            <w:r w:rsidRPr="00104B63">
              <w:t>1.1</w:t>
            </w:r>
          </w:p>
          <w:p w14:paraId="6F218FEF" w14:textId="77777777" w:rsidR="00360801" w:rsidRPr="00104B63" w:rsidRDefault="00360801" w:rsidP="00360801">
            <w:pPr>
              <w:pStyle w:val="Tablebody--"/>
              <w:tabs>
                <w:tab w:val="left" w:pos="7063"/>
              </w:tabs>
            </w:pPr>
          </w:p>
        </w:tc>
        <w:tc>
          <w:tcPr>
            <w:tcW w:w="4643" w:type="pct"/>
            <w:gridSpan w:val="8"/>
            <w:tcBorders>
              <w:left w:val="nil"/>
              <w:right w:val="single" w:sz="12" w:space="0" w:color="auto"/>
            </w:tcBorders>
          </w:tcPr>
          <w:p w14:paraId="479AC78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17E4E9C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15</w:t>
            </w:r>
          </w:p>
          <w:p w14:paraId="3DDD605D" w14:textId="43E9FE9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1 600</w:t>
            </w:r>
          </w:p>
        </w:tc>
      </w:tr>
      <w:tr w:rsidR="00360801" w:rsidRPr="00104B63" w14:paraId="2252E671" w14:textId="77777777" w:rsidTr="00632515">
        <w:trPr>
          <w:cantSplit/>
          <w:trHeight w:val="276"/>
          <w:jc w:val="center"/>
        </w:trPr>
        <w:tc>
          <w:tcPr>
            <w:tcW w:w="357" w:type="pct"/>
            <w:tcBorders>
              <w:top w:val="nil"/>
              <w:left w:val="single" w:sz="12" w:space="0" w:color="auto"/>
            </w:tcBorders>
          </w:tcPr>
          <w:p w14:paraId="133E8A31" w14:textId="77777777" w:rsidR="00360801" w:rsidRPr="00104B63" w:rsidRDefault="00360801" w:rsidP="00360801">
            <w:pPr>
              <w:pStyle w:val="Tablebody--"/>
              <w:tabs>
                <w:tab w:val="left" w:pos="7063"/>
              </w:tabs>
              <w:autoSpaceDE w:val="0"/>
              <w:autoSpaceDN w:val="0"/>
              <w:adjustRightInd w:val="0"/>
            </w:pPr>
            <w:r w:rsidRPr="00104B63">
              <w:t>1.1.1</w:t>
            </w:r>
          </w:p>
          <w:p w14:paraId="4AB4B6F8" w14:textId="61483691" w:rsidR="00360801" w:rsidRPr="00104B63" w:rsidRDefault="00360801" w:rsidP="00360801">
            <w:pPr>
              <w:pStyle w:val="Tablebody--"/>
              <w:tabs>
                <w:tab w:val="left" w:pos="7063"/>
              </w:tabs>
              <w:autoSpaceDE w:val="0"/>
              <w:autoSpaceDN w:val="0"/>
              <w:adjustRightInd w:val="0"/>
            </w:pPr>
            <w:r w:rsidRPr="00104B63">
              <w:t>1.1.2</w:t>
            </w:r>
          </w:p>
        </w:tc>
        <w:tc>
          <w:tcPr>
            <w:tcW w:w="1175" w:type="pct"/>
          </w:tcPr>
          <w:p w14:paraId="11DC2708" w14:textId="40C1286B" w:rsidR="00360801" w:rsidRPr="00104B63" w:rsidRDefault="00360801" w:rsidP="00360801">
            <w:pPr>
              <w:pStyle w:val="Tablebody--"/>
              <w:tabs>
                <w:tab w:val="left" w:pos="7063"/>
              </w:tabs>
              <w:autoSpaceDE w:val="0"/>
              <w:autoSpaceDN w:val="0"/>
              <w:adjustRightInd w:val="0"/>
            </w:pPr>
            <w:r w:rsidRPr="00104B63">
              <w:rPr>
                <w:szCs w:val="24"/>
              </w:rPr>
              <w:t> </w:t>
            </w:r>
          </w:p>
        </w:tc>
        <w:tc>
          <w:tcPr>
            <w:tcW w:w="495" w:type="pct"/>
          </w:tcPr>
          <w:p w14:paraId="1E02A3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50</w:t>
            </w:r>
          </w:p>
          <w:p w14:paraId="363EEB0F" w14:textId="66423E96"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70062C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0C929318" w14:textId="37EFD7AF"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0B12562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40A81EC7" w14:textId="597F28C5"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2ECE82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73EF1A3E" w14:textId="436DDE25" w:rsidR="00360801" w:rsidRPr="00104B63" w:rsidRDefault="00360801" w:rsidP="00360801">
            <w:pPr>
              <w:pStyle w:val="Tablebody--"/>
              <w:tabs>
                <w:tab w:val="left" w:pos="7063"/>
              </w:tabs>
              <w:autoSpaceDE w:val="0"/>
              <w:autoSpaceDN w:val="0"/>
              <w:adjustRightInd w:val="0"/>
              <w:jc w:val="center"/>
            </w:pPr>
            <w:r w:rsidRPr="00104B63">
              <w:rPr>
                <w:szCs w:val="24"/>
              </w:rPr>
              <w:t>(60)</w:t>
            </w:r>
          </w:p>
        </w:tc>
        <w:tc>
          <w:tcPr>
            <w:tcW w:w="495" w:type="pct"/>
          </w:tcPr>
          <w:p w14:paraId="3B89F69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6CF39915" w14:textId="36C6F50C"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5" w:type="pct"/>
          </w:tcPr>
          <w:p w14:paraId="1C961FB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FCA3781" w14:textId="464C5BCB"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6" w:type="pct"/>
            <w:tcBorders>
              <w:right w:val="single" w:sz="12" w:space="0" w:color="auto"/>
            </w:tcBorders>
          </w:tcPr>
          <w:p w14:paraId="587F46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12CE4D1" w14:textId="25AEE346" w:rsidR="00360801" w:rsidRPr="00104B63" w:rsidRDefault="00360801" w:rsidP="00360801">
            <w:pPr>
              <w:pStyle w:val="Tablebody--"/>
              <w:tabs>
                <w:tab w:val="left" w:pos="7063"/>
              </w:tabs>
              <w:autoSpaceDE w:val="0"/>
              <w:autoSpaceDN w:val="0"/>
              <w:adjustRightInd w:val="0"/>
              <w:jc w:val="center"/>
            </w:pPr>
            <w:r w:rsidRPr="00104B63">
              <w:rPr>
                <w:szCs w:val="24"/>
              </w:rPr>
              <w:t>(70)</w:t>
            </w:r>
          </w:p>
        </w:tc>
      </w:tr>
      <w:tr w:rsidR="00360801" w:rsidRPr="00104B63" w14:paraId="052E6E0E" w14:textId="77777777" w:rsidTr="00632515">
        <w:trPr>
          <w:cantSplit/>
          <w:trHeight w:val="283"/>
          <w:jc w:val="center"/>
        </w:trPr>
        <w:tc>
          <w:tcPr>
            <w:tcW w:w="357" w:type="pct"/>
            <w:tcBorders>
              <w:left w:val="single" w:sz="12" w:space="0" w:color="auto"/>
              <w:bottom w:val="nil"/>
              <w:right w:val="nil"/>
            </w:tcBorders>
          </w:tcPr>
          <w:p w14:paraId="615F3F96" w14:textId="54FEF574" w:rsidR="00360801" w:rsidRPr="00104B63" w:rsidRDefault="00360801" w:rsidP="00360801">
            <w:pPr>
              <w:pStyle w:val="Tablebody--"/>
              <w:tabs>
                <w:tab w:val="left" w:pos="7063"/>
              </w:tabs>
              <w:autoSpaceDE w:val="0"/>
              <w:autoSpaceDN w:val="0"/>
              <w:adjustRightInd w:val="0"/>
            </w:pPr>
            <w:r w:rsidRPr="00104B63">
              <w:t>1.2</w:t>
            </w:r>
          </w:p>
        </w:tc>
        <w:tc>
          <w:tcPr>
            <w:tcW w:w="4643" w:type="pct"/>
            <w:gridSpan w:val="8"/>
            <w:tcBorders>
              <w:left w:val="nil"/>
              <w:right w:val="single" w:sz="12" w:space="0" w:color="auto"/>
            </w:tcBorders>
          </w:tcPr>
          <w:p w14:paraId="3A67F6E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4176F87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1C3A5729" w14:textId="0C27E30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2 400</w:t>
            </w:r>
          </w:p>
        </w:tc>
      </w:tr>
      <w:tr w:rsidR="00360801" w:rsidRPr="00104B63" w14:paraId="49606A23" w14:textId="77777777" w:rsidTr="00632515">
        <w:trPr>
          <w:cantSplit/>
          <w:trHeight w:val="283"/>
          <w:jc w:val="center"/>
        </w:trPr>
        <w:tc>
          <w:tcPr>
            <w:tcW w:w="357" w:type="pct"/>
            <w:tcBorders>
              <w:top w:val="nil"/>
              <w:left w:val="single" w:sz="12" w:space="0" w:color="auto"/>
            </w:tcBorders>
          </w:tcPr>
          <w:p w14:paraId="3FEB49D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5B5A760F" w14:textId="407C9C7D" w:rsidR="00360801" w:rsidRPr="00104B63" w:rsidRDefault="00360801" w:rsidP="00360801">
            <w:pPr>
              <w:pStyle w:val="Tablebody--"/>
              <w:tabs>
                <w:tab w:val="left" w:pos="7063"/>
              </w:tabs>
              <w:autoSpaceDE w:val="0"/>
              <w:autoSpaceDN w:val="0"/>
              <w:adjustRightInd w:val="0"/>
            </w:pPr>
            <w:r w:rsidRPr="00104B63">
              <w:rPr>
                <w:szCs w:val="24"/>
              </w:rPr>
              <w:t>1.2.2</w:t>
            </w:r>
          </w:p>
        </w:tc>
        <w:tc>
          <w:tcPr>
            <w:tcW w:w="1175" w:type="pct"/>
          </w:tcPr>
          <w:p w14:paraId="386FFD0F" w14:textId="58852993" w:rsidR="00360801" w:rsidRPr="00104B63" w:rsidRDefault="00360801" w:rsidP="00360801">
            <w:pPr>
              <w:pStyle w:val="Tablebody--"/>
              <w:tabs>
                <w:tab w:val="left" w:pos="7063"/>
              </w:tabs>
              <w:autoSpaceDE w:val="0"/>
              <w:autoSpaceDN w:val="0"/>
              <w:adjustRightInd w:val="0"/>
            </w:pPr>
            <w:r w:rsidRPr="00104B63">
              <w:rPr>
                <w:szCs w:val="24"/>
              </w:rPr>
              <w:t> </w:t>
            </w:r>
          </w:p>
        </w:tc>
        <w:tc>
          <w:tcPr>
            <w:tcW w:w="495" w:type="pct"/>
          </w:tcPr>
          <w:p w14:paraId="1602D4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50</w:t>
            </w:r>
          </w:p>
          <w:p w14:paraId="3180FFA9" w14:textId="058CA48D"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0787BE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0CA48442" w14:textId="7DB04C10"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6B066DB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49153136" w14:textId="70ABC22B"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0D6040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54F55F2" w14:textId="408DD85A"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5" w:type="pct"/>
          </w:tcPr>
          <w:p w14:paraId="1488BE4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3C68164" w14:textId="5CF8546D"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5" w:type="pct"/>
          </w:tcPr>
          <w:p w14:paraId="5E8C22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7BDBD6B" w14:textId="4124A1C2" w:rsidR="00360801" w:rsidRPr="00104B63" w:rsidRDefault="00360801" w:rsidP="00360801">
            <w:pPr>
              <w:pStyle w:val="Tablebody--"/>
              <w:tabs>
                <w:tab w:val="left" w:pos="7063"/>
              </w:tabs>
              <w:autoSpaceDE w:val="0"/>
              <w:autoSpaceDN w:val="0"/>
              <w:adjustRightInd w:val="0"/>
              <w:jc w:val="center"/>
            </w:pPr>
            <w:r w:rsidRPr="00104B63">
              <w:rPr>
                <w:szCs w:val="24"/>
              </w:rPr>
              <w:t>(90)</w:t>
            </w:r>
          </w:p>
        </w:tc>
        <w:tc>
          <w:tcPr>
            <w:tcW w:w="496" w:type="pct"/>
            <w:tcBorders>
              <w:right w:val="single" w:sz="12" w:space="0" w:color="auto"/>
            </w:tcBorders>
          </w:tcPr>
          <w:p w14:paraId="625138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FB477AF" w14:textId="61004942" w:rsidR="00360801" w:rsidRPr="00104B63" w:rsidRDefault="00360801" w:rsidP="00360801">
            <w:pPr>
              <w:pStyle w:val="Tablebody--"/>
              <w:tabs>
                <w:tab w:val="left" w:pos="7063"/>
              </w:tabs>
              <w:autoSpaceDE w:val="0"/>
              <w:autoSpaceDN w:val="0"/>
              <w:adjustRightInd w:val="0"/>
              <w:jc w:val="center"/>
            </w:pPr>
            <w:r w:rsidRPr="00104B63">
              <w:rPr>
                <w:szCs w:val="24"/>
              </w:rPr>
              <w:t>(100)</w:t>
            </w:r>
          </w:p>
        </w:tc>
      </w:tr>
      <w:tr w:rsidR="00360801" w:rsidRPr="00104B63" w14:paraId="6593FB5A" w14:textId="77777777" w:rsidTr="00632515">
        <w:trPr>
          <w:cantSplit/>
          <w:jc w:val="center"/>
        </w:trPr>
        <w:tc>
          <w:tcPr>
            <w:tcW w:w="357" w:type="pct"/>
            <w:tcBorders>
              <w:left w:val="single" w:sz="12" w:space="0" w:color="auto"/>
            </w:tcBorders>
          </w:tcPr>
          <w:p w14:paraId="12D49A68" w14:textId="350EDEB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w:t>
            </w:r>
          </w:p>
        </w:tc>
        <w:tc>
          <w:tcPr>
            <w:tcW w:w="4643" w:type="pct"/>
            <w:gridSpan w:val="8"/>
            <w:tcBorders>
              <w:right w:val="single" w:sz="12" w:space="0" w:color="auto"/>
            </w:tcBorders>
          </w:tcPr>
          <w:p w14:paraId="098A3D0B"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2 units</w:t>
            </w:r>
          </w:p>
          <w:p w14:paraId="51848FF8" w14:textId="1754916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0FF2AEE2" w14:textId="77777777" w:rsidTr="00632515">
        <w:trPr>
          <w:cantSplit/>
          <w:trHeight w:val="283"/>
          <w:jc w:val="center"/>
        </w:trPr>
        <w:tc>
          <w:tcPr>
            <w:tcW w:w="357" w:type="pct"/>
            <w:tcBorders>
              <w:left w:val="single" w:sz="12" w:space="0" w:color="auto"/>
              <w:bottom w:val="nil"/>
              <w:right w:val="nil"/>
            </w:tcBorders>
          </w:tcPr>
          <w:p w14:paraId="16CFA85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w:t>
            </w:r>
          </w:p>
          <w:p w14:paraId="688F423B" w14:textId="77777777" w:rsidR="00360801" w:rsidRPr="00104B63" w:rsidRDefault="00360801" w:rsidP="00360801">
            <w:pPr>
              <w:pStyle w:val="Tablebody--"/>
              <w:tabs>
                <w:tab w:val="left" w:pos="7063"/>
              </w:tabs>
            </w:pPr>
          </w:p>
        </w:tc>
        <w:tc>
          <w:tcPr>
            <w:tcW w:w="4643" w:type="pct"/>
            <w:gridSpan w:val="8"/>
            <w:tcBorders>
              <w:left w:val="nil"/>
              <w:right w:val="single" w:sz="12" w:space="0" w:color="auto"/>
            </w:tcBorders>
          </w:tcPr>
          <w:p w14:paraId="622F63A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4F0F174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15</w:t>
            </w:r>
          </w:p>
          <w:p w14:paraId="63640A79" w14:textId="10FC99D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240 ≤ </w:t>
            </w:r>
            <w:r w:rsidRPr="00104B63">
              <w:rPr>
                <w:i/>
                <w:szCs w:val="24"/>
              </w:rPr>
              <w:t>ρ</w:t>
            </w:r>
            <w:r w:rsidRPr="00104B63">
              <w:rPr>
                <w:szCs w:val="24"/>
              </w:rPr>
              <w:t xml:space="preserve"> ≤ 1 200</w:t>
            </w:r>
          </w:p>
        </w:tc>
      </w:tr>
      <w:tr w:rsidR="00360801" w:rsidRPr="00104B63" w14:paraId="0A79E37A" w14:textId="77777777" w:rsidTr="00632515">
        <w:trPr>
          <w:cantSplit/>
          <w:trHeight w:val="283"/>
          <w:jc w:val="center"/>
        </w:trPr>
        <w:tc>
          <w:tcPr>
            <w:tcW w:w="357" w:type="pct"/>
            <w:tcBorders>
              <w:top w:val="nil"/>
              <w:left w:val="single" w:sz="12" w:space="0" w:color="auto"/>
            </w:tcBorders>
          </w:tcPr>
          <w:p w14:paraId="27E4776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404D1EE4" w14:textId="02C4CEA3" w:rsidR="00360801" w:rsidRPr="00104B63" w:rsidRDefault="00360801" w:rsidP="00360801">
            <w:pPr>
              <w:pStyle w:val="Tablebody--"/>
              <w:tabs>
                <w:tab w:val="left" w:pos="7063"/>
              </w:tabs>
              <w:autoSpaceDE w:val="0"/>
              <w:autoSpaceDN w:val="0"/>
              <w:adjustRightInd w:val="0"/>
            </w:pPr>
            <w:r w:rsidRPr="00104B63">
              <w:rPr>
                <w:szCs w:val="24"/>
              </w:rPr>
              <w:t>2.1.2</w:t>
            </w:r>
          </w:p>
        </w:tc>
        <w:tc>
          <w:tcPr>
            <w:tcW w:w="1175" w:type="pct"/>
          </w:tcPr>
          <w:p w14:paraId="69A6E63F" w14:textId="7587086E" w:rsidR="00360801" w:rsidRPr="00104B63" w:rsidRDefault="00360801" w:rsidP="00360801">
            <w:pPr>
              <w:pStyle w:val="Tablebody--"/>
              <w:tabs>
                <w:tab w:val="left" w:pos="7063"/>
              </w:tabs>
              <w:autoSpaceDE w:val="0"/>
              <w:autoSpaceDN w:val="0"/>
              <w:adjustRightInd w:val="0"/>
            </w:pPr>
            <w:r w:rsidRPr="00104B63">
              <w:rPr>
                <w:szCs w:val="24"/>
              </w:rPr>
              <w:t> </w:t>
            </w:r>
          </w:p>
        </w:tc>
        <w:tc>
          <w:tcPr>
            <w:tcW w:w="495" w:type="pct"/>
          </w:tcPr>
          <w:p w14:paraId="7563B83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50</w:t>
            </w:r>
          </w:p>
          <w:p w14:paraId="7A1FECF9" w14:textId="0D9E7FA8"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339EA2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6CD999D4" w14:textId="67C1F258"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0306E0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217505DA" w14:textId="39E986D6"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12EF64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3401710A" w14:textId="04E2D693"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5" w:type="pct"/>
          </w:tcPr>
          <w:p w14:paraId="2A4576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C250C61" w14:textId="45F08C5F"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5" w:type="pct"/>
          </w:tcPr>
          <w:p w14:paraId="0D15FA0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7E4C60C" w14:textId="1F25A6B4" w:rsidR="00360801" w:rsidRPr="00104B63" w:rsidRDefault="00360801" w:rsidP="00360801">
            <w:pPr>
              <w:pStyle w:val="Tablebody--"/>
              <w:tabs>
                <w:tab w:val="left" w:pos="7063"/>
              </w:tabs>
              <w:autoSpaceDE w:val="0"/>
              <w:autoSpaceDN w:val="0"/>
              <w:adjustRightInd w:val="0"/>
              <w:jc w:val="center"/>
            </w:pPr>
            <w:r w:rsidRPr="00104B63">
              <w:rPr>
                <w:szCs w:val="24"/>
              </w:rPr>
              <w:t>(90)</w:t>
            </w:r>
          </w:p>
        </w:tc>
        <w:tc>
          <w:tcPr>
            <w:tcW w:w="496" w:type="pct"/>
            <w:tcBorders>
              <w:right w:val="single" w:sz="12" w:space="0" w:color="auto"/>
            </w:tcBorders>
          </w:tcPr>
          <w:p w14:paraId="607B4A0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D427B1D" w14:textId="74D4CB8E" w:rsidR="00360801" w:rsidRPr="00104B63" w:rsidRDefault="00360801" w:rsidP="00360801">
            <w:pPr>
              <w:pStyle w:val="Tablebody--"/>
              <w:tabs>
                <w:tab w:val="left" w:pos="7063"/>
              </w:tabs>
              <w:autoSpaceDE w:val="0"/>
              <w:autoSpaceDN w:val="0"/>
              <w:adjustRightInd w:val="0"/>
              <w:jc w:val="center"/>
            </w:pPr>
            <w:r w:rsidRPr="00104B63">
              <w:rPr>
                <w:szCs w:val="24"/>
              </w:rPr>
              <w:t>(100)</w:t>
            </w:r>
          </w:p>
        </w:tc>
      </w:tr>
      <w:tr w:rsidR="00360801" w:rsidRPr="00104B63" w14:paraId="3A7AEF62" w14:textId="77777777" w:rsidTr="00632515">
        <w:trPr>
          <w:cantSplit/>
          <w:trHeight w:val="283"/>
          <w:jc w:val="center"/>
        </w:trPr>
        <w:tc>
          <w:tcPr>
            <w:tcW w:w="357" w:type="pct"/>
            <w:tcBorders>
              <w:left w:val="single" w:sz="12" w:space="0" w:color="auto"/>
              <w:bottom w:val="nil"/>
              <w:right w:val="nil"/>
            </w:tcBorders>
          </w:tcPr>
          <w:p w14:paraId="63C542C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w:t>
            </w:r>
          </w:p>
          <w:p w14:paraId="611A6827" w14:textId="77777777" w:rsidR="00360801" w:rsidRPr="00104B63" w:rsidRDefault="00360801" w:rsidP="00360801">
            <w:pPr>
              <w:pStyle w:val="Tablebody--"/>
              <w:tabs>
                <w:tab w:val="left" w:pos="7063"/>
              </w:tabs>
            </w:pPr>
          </w:p>
        </w:tc>
        <w:tc>
          <w:tcPr>
            <w:tcW w:w="4643" w:type="pct"/>
            <w:gridSpan w:val="8"/>
            <w:tcBorders>
              <w:left w:val="nil"/>
              <w:right w:val="single" w:sz="12" w:space="0" w:color="auto"/>
            </w:tcBorders>
          </w:tcPr>
          <w:p w14:paraId="4AAA30E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7E22D9E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09988034" w14:textId="1A0E071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720 ≤ </w:t>
            </w:r>
            <w:r w:rsidRPr="00104B63">
              <w:rPr>
                <w:i/>
                <w:szCs w:val="24"/>
              </w:rPr>
              <w:t>ρ</w:t>
            </w:r>
            <w:r w:rsidRPr="00104B63">
              <w:rPr>
                <w:szCs w:val="24"/>
              </w:rPr>
              <w:t xml:space="preserve"> ≤ 1 650</w:t>
            </w:r>
          </w:p>
        </w:tc>
      </w:tr>
      <w:tr w:rsidR="00360801" w:rsidRPr="00104B63" w14:paraId="03EEBF0B" w14:textId="77777777" w:rsidTr="00632515">
        <w:trPr>
          <w:cantSplit/>
          <w:trHeight w:val="283"/>
          <w:jc w:val="center"/>
        </w:trPr>
        <w:tc>
          <w:tcPr>
            <w:tcW w:w="357" w:type="pct"/>
            <w:tcBorders>
              <w:top w:val="nil"/>
              <w:left w:val="single" w:sz="12" w:space="0" w:color="auto"/>
            </w:tcBorders>
          </w:tcPr>
          <w:p w14:paraId="6DF544F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0D28FAE3" w14:textId="75645A73" w:rsidR="00360801" w:rsidRPr="00104B63" w:rsidRDefault="00360801" w:rsidP="00360801">
            <w:pPr>
              <w:pStyle w:val="Tablebody--"/>
              <w:tabs>
                <w:tab w:val="left" w:pos="7063"/>
              </w:tabs>
              <w:autoSpaceDE w:val="0"/>
              <w:autoSpaceDN w:val="0"/>
              <w:adjustRightInd w:val="0"/>
            </w:pPr>
            <w:r w:rsidRPr="00104B63">
              <w:rPr>
                <w:szCs w:val="24"/>
              </w:rPr>
              <w:t>2.2.2</w:t>
            </w:r>
          </w:p>
        </w:tc>
        <w:tc>
          <w:tcPr>
            <w:tcW w:w="1175" w:type="pct"/>
          </w:tcPr>
          <w:p w14:paraId="782D89A3" w14:textId="0A25CB11" w:rsidR="00360801" w:rsidRPr="00104B63" w:rsidRDefault="00360801" w:rsidP="00360801">
            <w:pPr>
              <w:pStyle w:val="Tablebody--"/>
              <w:tabs>
                <w:tab w:val="left" w:pos="7063"/>
              </w:tabs>
              <w:autoSpaceDE w:val="0"/>
              <w:autoSpaceDN w:val="0"/>
              <w:adjustRightInd w:val="0"/>
            </w:pPr>
            <w:r w:rsidRPr="00104B63">
              <w:rPr>
                <w:szCs w:val="24"/>
              </w:rPr>
              <w:t> </w:t>
            </w:r>
          </w:p>
        </w:tc>
        <w:tc>
          <w:tcPr>
            <w:tcW w:w="495" w:type="pct"/>
          </w:tcPr>
          <w:p w14:paraId="62E12C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50</w:t>
            </w:r>
          </w:p>
          <w:p w14:paraId="334CB43D" w14:textId="73739CFB"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64CE0A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3F7CFEE7" w14:textId="4F7BEEB4"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3DB8A4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780CEF4B" w14:textId="6F8245F9" w:rsidR="00360801" w:rsidRPr="00104B63" w:rsidRDefault="00360801" w:rsidP="00360801">
            <w:pPr>
              <w:pStyle w:val="Tablebody--"/>
              <w:tabs>
                <w:tab w:val="left" w:pos="7063"/>
              </w:tabs>
              <w:autoSpaceDE w:val="0"/>
              <w:autoSpaceDN w:val="0"/>
              <w:adjustRightInd w:val="0"/>
              <w:jc w:val="center"/>
            </w:pPr>
            <w:r w:rsidRPr="00104B63">
              <w:rPr>
                <w:szCs w:val="24"/>
              </w:rPr>
              <w:t>(50)</w:t>
            </w:r>
          </w:p>
        </w:tc>
        <w:tc>
          <w:tcPr>
            <w:tcW w:w="495" w:type="pct"/>
          </w:tcPr>
          <w:p w14:paraId="394E4E2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2E9B8889" w14:textId="0C198D75" w:rsidR="00360801" w:rsidRPr="00104B63" w:rsidRDefault="00360801" w:rsidP="00360801">
            <w:pPr>
              <w:pStyle w:val="Tablebody--"/>
              <w:tabs>
                <w:tab w:val="left" w:pos="7063"/>
              </w:tabs>
              <w:autoSpaceDE w:val="0"/>
              <w:autoSpaceDN w:val="0"/>
              <w:adjustRightInd w:val="0"/>
              <w:jc w:val="center"/>
            </w:pPr>
            <w:r w:rsidRPr="00104B63">
              <w:rPr>
                <w:szCs w:val="24"/>
              </w:rPr>
              <w:t>(70)</w:t>
            </w:r>
          </w:p>
        </w:tc>
        <w:tc>
          <w:tcPr>
            <w:tcW w:w="495" w:type="pct"/>
          </w:tcPr>
          <w:p w14:paraId="15354F3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DD263D1" w14:textId="392D4388" w:rsidR="00360801" w:rsidRPr="00104B63" w:rsidRDefault="00360801" w:rsidP="00360801">
            <w:pPr>
              <w:pStyle w:val="Tablebody--"/>
              <w:tabs>
                <w:tab w:val="left" w:pos="7063"/>
              </w:tabs>
              <w:autoSpaceDE w:val="0"/>
              <w:autoSpaceDN w:val="0"/>
              <w:adjustRightInd w:val="0"/>
              <w:jc w:val="center"/>
            </w:pPr>
            <w:r w:rsidRPr="00104B63">
              <w:rPr>
                <w:szCs w:val="24"/>
              </w:rPr>
              <w:t>(90)</w:t>
            </w:r>
          </w:p>
        </w:tc>
        <w:tc>
          <w:tcPr>
            <w:tcW w:w="495" w:type="pct"/>
          </w:tcPr>
          <w:p w14:paraId="7908FBB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F9564D3" w14:textId="68ACAFA8" w:rsidR="00360801" w:rsidRPr="00104B63" w:rsidRDefault="00360801" w:rsidP="00360801">
            <w:pPr>
              <w:pStyle w:val="Tablebody--"/>
              <w:tabs>
                <w:tab w:val="left" w:pos="7063"/>
              </w:tabs>
              <w:autoSpaceDE w:val="0"/>
              <w:autoSpaceDN w:val="0"/>
              <w:adjustRightInd w:val="0"/>
              <w:jc w:val="center"/>
            </w:pPr>
            <w:r w:rsidRPr="00104B63">
              <w:rPr>
                <w:szCs w:val="24"/>
              </w:rPr>
              <w:t>(90)</w:t>
            </w:r>
          </w:p>
        </w:tc>
        <w:tc>
          <w:tcPr>
            <w:tcW w:w="496" w:type="pct"/>
            <w:tcBorders>
              <w:right w:val="single" w:sz="12" w:space="0" w:color="auto"/>
            </w:tcBorders>
          </w:tcPr>
          <w:p w14:paraId="30B12E1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125</w:t>
            </w:r>
          </w:p>
          <w:p w14:paraId="0AFC1643" w14:textId="184248B4" w:rsidR="00360801" w:rsidRPr="00104B63" w:rsidRDefault="00360801" w:rsidP="00360801">
            <w:pPr>
              <w:pStyle w:val="Tablebody--"/>
              <w:tabs>
                <w:tab w:val="left" w:pos="7063"/>
              </w:tabs>
              <w:autoSpaceDE w:val="0"/>
              <w:autoSpaceDN w:val="0"/>
              <w:adjustRightInd w:val="0"/>
              <w:jc w:val="center"/>
            </w:pPr>
            <w:r w:rsidRPr="00104B63">
              <w:rPr>
                <w:szCs w:val="24"/>
              </w:rPr>
              <w:t>(100)</w:t>
            </w:r>
          </w:p>
        </w:tc>
      </w:tr>
      <w:tr w:rsidR="00360801" w:rsidRPr="00104B63" w14:paraId="35888E79" w14:textId="77777777" w:rsidTr="00632515">
        <w:trPr>
          <w:cantSplit/>
          <w:jc w:val="center"/>
        </w:trPr>
        <w:tc>
          <w:tcPr>
            <w:tcW w:w="357" w:type="pct"/>
            <w:tcBorders>
              <w:left w:val="single" w:sz="12" w:space="0" w:color="auto"/>
            </w:tcBorders>
          </w:tcPr>
          <w:p w14:paraId="7923AD09" w14:textId="6991DDBE" w:rsidR="00360801" w:rsidRPr="00104B63" w:rsidRDefault="00360801" w:rsidP="00360801">
            <w:pPr>
              <w:pStyle w:val="Tablebody--"/>
              <w:tabs>
                <w:tab w:val="left" w:pos="7063"/>
              </w:tabs>
              <w:autoSpaceDE w:val="0"/>
              <w:autoSpaceDN w:val="0"/>
              <w:adjustRightInd w:val="0"/>
            </w:pPr>
            <w:r w:rsidRPr="00104B63">
              <w:t>3</w:t>
            </w:r>
          </w:p>
        </w:tc>
        <w:tc>
          <w:tcPr>
            <w:tcW w:w="4643" w:type="pct"/>
            <w:gridSpan w:val="8"/>
            <w:tcBorders>
              <w:right w:val="single" w:sz="12" w:space="0" w:color="auto"/>
            </w:tcBorders>
          </w:tcPr>
          <w:p w14:paraId="663BB273"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3 units</w:t>
            </w:r>
          </w:p>
          <w:p w14:paraId="7B70E831" w14:textId="1B39D22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2C0F7DB1" w14:textId="77777777" w:rsidTr="00632515">
        <w:trPr>
          <w:cantSplit/>
          <w:trHeight w:val="283"/>
          <w:jc w:val="center"/>
        </w:trPr>
        <w:tc>
          <w:tcPr>
            <w:tcW w:w="357" w:type="pct"/>
            <w:tcBorders>
              <w:left w:val="single" w:sz="12" w:space="0" w:color="auto"/>
              <w:bottom w:val="nil"/>
              <w:right w:val="nil"/>
            </w:tcBorders>
          </w:tcPr>
          <w:p w14:paraId="01DCCBC6" w14:textId="77777777" w:rsidR="00360801" w:rsidRPr="00104B63" w:rsidRDefault="00360801" w:rsidP="00360801">
            <w:pPr>
              <w:pStyle w:val="Tablebody--"/>
              <w:tabs>
                <w:tab w:val="left" w:pos="7063"/>
              </w:tabs>
              <w:autoSpaceDE w:val="0"/>
              <w:autoSpaceDN w:val="0"/>
              <w:adjustRightInd w:val="0"/>
            </w:pPr>
            <w:r w:rsidRPr="00104B63">
              <w:t>3.1</w:t>
            </w:r>
          </w:p>
          <w:p w14:paraId="76313E0F" w14:textId="77777777" w:rsidR="00360801" w:rsidRPr="00104B63" w:rsidRDefault="00360801" w:rsidP="00360801">
            <w:pPr>
              <w:pStyle w:val="Tablebody--"/>
              <w:tabs>
                <w:tab w:val="left" w:pos="7063"/>
              </w:tabs>
            </w:pPr>
          </w:p>
        </w:tc>
        <w:tc>
          <w:tcPr>
            <w:tcW w:w="4643" w:type="pct"/>
            <w:gridSpan w:val="8"/>
            <w:tcBorders>
              <w:left w:val="nil"/>
              <w:right w:val="single" w:sz="12" w:space="0" w:color="auto"/>
            </w:tcBorders>
          </w:tcPr>
          <w:p w14:paraId="470A4B7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70FCEC5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10</w:t>
            </w:r>
          </w:p>
          <w:p w14:paraId="4C53206B" w14:textId="3202B71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160 ≤ </w:t>
            </w:r>
            <w:r w:rsidRPr="00104B63">
              <w:rPr>
                <w:i/>
                <w:szCs w:val="24"/>
              </w:rPr>
              <w:t>ρ</w:t>
            </w:r>
            <w:r w:rsidRPr="00104B63">
              <w:rPr>
                <w:szCs w:val="24"/>
              </w:rPr>
              <w:t xml:space="preserve"> ≤ 1 000</w:t>
            </w:r>
          </w:p>
        </w:tc>
      </w:tr>
      <w:tr w:rsidR="00360801" w:rsidRPr="00104B63" w14:paraId="37B1110B" w14:textId="77777777" w:rsidTr="00632515">
        <w:trPr>
          <w:cantSplit/>
          <w:trHeight w:val="283"/>
          <w:jc w:val="center"/>
        </w:trPr>
        <w:tc>
          <w:tcPr>
            <w:tcW w:w="357" w:type="pct"/>
            <w:tcBorders>
              <w:top w:val="nil"/>
              <w:left w:val="single" w:sz="12" w:space="0" w:color="auto"/>
            </w:tcBorders>
          </w:tcPr>
          <w:p w14:paraId="33D38369" w14:textId="77777777" w:rsidR="00360801" w:rsidRPr="00104B63" w:rsidRDefault="00360801" w:rsidP="00360801">
            <w:pPr>
              <w:pStyle w:val="Tablebody--"/>
              <w:tabs>
                <w:tab w:val="left" w:pos="7063"/>
              </w:tabs>
              <w:autoSpaceDE w:val="0"/>
              <w:autoSpaceDN w:val="0"/>
              <w:adjustRightInd w:val="0"/>
            </w:pPr>
            <w:r w:rsidRPr="00104B63">
              <w:lastRenderedPageBreak/>
              <w:t>3.1.1</w:t>
            </w:r>
          </w:p>
          <w:p w14:paraId="37A1FB92" w14:textId="5465214B" w:rsidR="00360801" w:rsidRPr="00104B63" w:rsidRDefault="00360801" w:rsidP="00360801">
            <w:pPr>
              <w:pStyle w:val="Tablebody--"/>
              <w:tabs>
                <w:tab w:val="left" w:pos="7063"/>
              </w:tabs>
              <w:autoSpaceDE w:val="0"/>
              <w:autoSpaceDN w:val="0"/>
              <w:adjustRightInd w:val="0"/>
            </w:pPr>
            <w:r w:rsidRPr="00104B63">
              <w:t>3.1.2</w:t>
            </w:r>
          </w:p>
        </w:tc>
        <w:tc>
          <w:tcPr>
            <w:tcW w:w="1175" w:type="pct"/>
          </w:tcPr>
          <w:p w14:paraId="5C3CE18F" w14:textId="6F842EDE" w:rsidR="00360801" w:rsidRPr="00104B63" w:rsidRDefault="00360801" w:rsidP="00360801">
            <w:pPr>
              <w:pStyle w:val="Tablebody--"/>
              <w:tabs>
                <w:tab w:val="left" w:pos="7063"/>
              </w:tabs>
              <w:autoSpaceDE w:val="0"/>
              <w:autoSpaceDN w:val="0"/>
              <w:adjustRightInd w:val="0"/>
            </w:pPr>
            <w:r w:rsidRPr="00104B63">
              <w:rPr>
                <w:szCs w:val="24"/>
              </w:rPr>
              <w:t> </w:t>
            </w:r>
          </w:p>
        </w:tc>
        <w:tc>
          <w:tcPr>
            <w:tcW w:w="495" w:type="pct"/>
            <w:vAlign w:val="center"/>
          </w:tcPr>
          <w:p w14:paraId="6AB6F1F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C71CE7D" w14:textId="076D63FB"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35FFD6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B25E13" w14:textId="32D119EA"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068738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D776C4" w14:textId="0C9B4427"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762FDD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F18812" w14:textId="255E2D04"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335F582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C234B99" w14:textId="6BC4F102"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0ADF42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2FD7709" w14:textId="32182CA9"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6" w:type="pct"/>
            <w:tcBorders>
              <w:right w:val="single" w:sz="12" w:space="0" w:color="auto"/>
            </w:tcBorders>
            <w:vAlign w:val="center"/>
          </w:tcPr>
          <w:p w14:paraId="7CBC999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FB040C1" w14:textId="6A5C952F"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083A8D2A" w14:textId="77777777" w:rsidTr="00632515">
        <w:trPr>
          <w:cantSplit/>
          <w:trHeight w:val="283"/>
          <w:jc w:val="center"/>
        </w:trPr>
        <w:tc>
          <w:tcPr>
            <w:tcW w:w="357" w:type="pct"/>
            <w:tcBorders>
              <w:left w:val="single" w:sz="12" w:space="0" w:color="auto"/>
              <w:bottom w:val="nil"/>
              <w:right w:val="nil"/>
            </w:tcBorders>
          </w:tcPr>
          <w:p w14:paraId="55935EB4" w14:textId="77777777" w:rsidR="00360801" w:rsidRPr="00104B63" w:rsidRDefault="00360801" w:rsidP="00360801">
            <w:pPr>
              <w:pStyle w:val="Tablebody--"/>
              <w:tabs>
                <w:tab w:val="left" w:pos="7063"/>
              </w:tabs>
              <w:autoSpaceDE w:val="0"/>
              <w:autoSpaceDN w:val="0"/>
              <w:adjustRightInd w:val="0"/>
            </w:pPr>
            <w:r w:rsidRPr="00104B63">
              <w:t>3.2</w:t>
            </w:r>
          </w:p>
          <w:p w14:paraId="7983575F" w14:textId="77777777" w:rsidR="00360801" w:rsidRPr="00104B63" w:rsidRDefault="00360801" w:rsidP="00360801">
            <w:pPr>
              <w:pStyle w:val="Tablebody--"/>
              <w:tabs>
                <w:tab w:val="left" w:pos="7063"/>
              </w:tabs>
            </w:pPr>
          </w:p>
        </w:tc>
        <w:tc>
          <w:tcPr>
            <w:tcW w:w="4643" w:type="pct"/>
            <w:gridSpan w:val="8"/>
            <w:tcBorders>
              <w:top w:val="nil"/>
              <w:left w:val="nil"/>
              <w:right w:val="single" w:sz="12" w:space="0" w:color="auto"/>
            </w:tcBorders>
          </w:tcPr>
          <w:p w14:paraId="58CF949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2E84C0B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6DA258EE" w14:textId="35E143F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480 ≤ </w:t>
            </w:r>
            <w:r w:rsidRPr="00104B63">
              <w:rPr>
                <w:i/>
                <w:szCs w:val="24"/>
              </w:rPr>
              <w:t>ρ</w:t>
            </w:r>
            <w:r w:rsidRPr="00104B63">
              <w:rPr>
                <w:szCs w:val="24"/>
              </w:rPr>
              <w:t xml:space="preserve"> ≤ 1 000</w:t>
            </w:r>
          </w:p>
        </w:tc>
      </w:tr>
      <w:tr w:rsidR="00360801" w:rsidRPr="00104B63" w14:paraId="5D16A8C7" w14:textId="77777777" w:rsidTr="00632515">
        <w:trPr>
          <w:cantSplit/>
          <w:trHeight w:val="283"/>
          <w:jc w:val="center"/>
        </w:trPr>
        <w:tc>
          <w:tcPr>
            <w:tcW w:w="357" w:type="pct"/>
            <w:tcBorders>
              <w:top w:val="nil"/>
              <w:left w:val="single" w:sz="12" w:space="0" w:color="auto"/>
            </w:tcBorders>
          </w:tcPr>
          <w:p w14:paraId="3DCFD35A" w14:textId="77777777" w:rsidR="00360801" w:rsidRPr="00104B63" w:rsidRDefault="00360801" w:rsidP="00360801">
            <w:pPr>
              <w:pStyle w:val="Tablebody--"/>
              <w:tabs>
                <w:tab w:val="left" w:pos="7063"/>
              </w:tabs>
              <w:autoSpaceDE w:val="0"/>
              <w:autoSpaceDN w:val="0"/>
              <w:adjustRightInd w:val="0"/>
            </w:pPr>
            <w:r w:rsidRPr="00104B63">
              <w:t>3.2.1</w:t>
            </w:r>
          </w:p>
          <w:p w14:paraId="25F74EBA" w14:textId="68EC095F" w:rsidR="00360801" w:rsidRPr="00104B63" w:rsidRDefault="00360801" w:rsidP="00360801">
            <w:pPr>
              <w:pStyle w:val="Tablebody--"/>
              <w:tabs>
                <w:tab w:val="left" w:pos="7063"/>
              </w:tabs>
              <w:autoSpaceDE w:val="0"/>
              <w:autoSpaceDN w:val="0"/>
              <w:adjustRightInd w:val="0"/>
            </w:pPr>
            <w:r w:rsidRPr="00104B63">
              <w:t>3.2.2</w:t>
            </w:r>
          </w:p>
        </w:tc>
        <w:tc>
          <w:tcPr>
            <w:tcW w:w="1175" w:type="pct"/>
          </w:tcPr>
          <w:p w14:paraId="1B940E96" w14:textId="20E556D9" w:rsidR="00360801" w:rsidRPr="00104B63" w:rsidRDefault="00360801" w:rsidP="00360801">
            <w:pPr>
              <w:pStyle w:val="Tablebody--"/>
              <w:tabs>
                <w:tab w:val="left" w:pos="7063"/>
              </w:tabs>
              <w:autoSpaceDE w:val="0"/>
              <w:autoSpaceDN w:val="0"/>
              <w:adjustRightInd w:val="0"/>
            </w:pPr>
            <w:r w:rsidRPr="00104B63">
              <w:rPr>
                <w:szCs w:val="24"/>
              </w:rPr>
              <w:t> </w:t>
            </w:r>
          </w:p>
        </w:tc>
        <w:tc>
          <w:tcPr>
            <w:tcW w:w="495" w:type="pct"/>
          </w:tcPr>
          <w:p w14:paraId="362DAB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75F1E6D" w14:textId="11204200"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5E52D5A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D7697CE" w14:textId="2ADC34BA"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tcPr>
          <w:p w14:paraId="17736CA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D6169B8" w14:textId="421C834F"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tcPr>
          <w:p w14:paraId="548760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6269E25E" w14:textId="6881B720"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21A702D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E93B90A" w14:textId="1F2546AE"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7547DE8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6347364" w14:textId="6131CA1F"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6" w:type="pct"/>
            <w:tcBorders>
              <w:right w:val="single" w:sz="12" w:space="0" w:color="auto"/>
            </w:tcBorders>
            <w:vAlign w:val="center"/>
          </w:tcPr>
          <w:p w14:paraId="54FDE0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9CCB3B3" w14:textId="2AAA5A5C"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163E7813" w14:textId="77777777" w:rsidTr="00632515">
        <w:trPr>
          <w:cantSplit/>
          <w:jc w:val="center"/>
        </w:trPr>
        <w:tc>
          <w:tcPr>
            <w:tcW w:w="357" w:type="pct"/>
            <w:tcBorders>
              <w:left w:val="single" w:sz="12" w:space="0" w:color="auto"/>
            </w:tcBorders>
          </w:tcPr>
          <w:p w14:paraId="3D8A13D0" w14:textId="77777777" w:rsidR="00360801" w:rsidRPr="00104B63" w:rsidRDefault="00360801" w:rsidP="00360801">
            <w:pPr>
              <w:pStyle w:val="Tablebody--"/>
              <w:tabs>
                <w:tab w:val="left" w:pos="7063"/>
              </w:tabs>
              <w:autoSpaceDE w:val="0"/>
              <w:autoSpaceDN w:val="0"/>
              <w:adjustRightInd w:val="0"/>
            </w:pPr>
            <w:r w:rsidRPr="00104B63">
              <w:t>4</w:t>
            </w:r>
          </w:p>
          <w:p w14:paraId="23FFD0EE" w14:textId="77777777" w:rsidR="00360801" w:rsidRPr="00104B63" w:rsidRDefault="00360801" w:rsidP="00360801">
            <w:pPr>
              <w:pStyle w:val="Tablebody--"/>
              <w:tabs>
                <w:tab w:val="left" w:pos="7063"/>
              </w:tabs>
            </w:pPr>
          </w:p>
        </w:tc>
        <w:tc>
          <w:tcPr>
            <w:tcW w:w="4643" w:type="pct"/>
            <w:gridSpan w:val="8"/>
            <w:tcBorders>
              <w:right w:val="single" w:sz="12" w:space="0" w:color="auto"/>
            </w:tcBorders>
          </w:tcPr>
          <w:p w14:paraId="4630FB3C"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Walls in which holes in units are filled with mortar or concrete</w:t>
            </w:r>
          </w:p>
          <w:p w14:paraId="6785E210" w14:textId="602308C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and thin layer</w:t>
            </w:r>
          </w:p>
        </w:tc>
      </w:tr>
      <w:tr w:rsidR="00360801" w:rsidRPr="00104B63" w14:paraId="5D4863AE" w14:textId="77777777" w:rsidTr="00632515">
        <w:trPr>
          <w:cantSplit/>
          <w:trHeight w:val="283"/>
          <w:jc w:val="center"/>
        </w:trPr>
        <w:tc>
          <w:tcPr>
            <w:tcW w:w="357" w:type="pct"/>
            <w:tcBorders>
              <w:left w:val="single" w:sz="12" w:space="0" w:color="auto"/>
              <w:right w:val="nil"/>
            </w:tcBorders>
          </w:tcPr>
          <w:p w14:paraId="1009CAAB" w14:textId="77777777" w:rsidR="00360801" w:rsidRPr="00104B63" w:rsidRDefault="00360801" w:rsidP="00360801">
            <w:pPr>
              <w:pStyle w:val="Tablebody--"/>
              <w:tabs>
                <w:tab w:val="left" w:pos="7063"/>
              </w:tabs>
              <w:autoSpaceDE w:val="0"/>
              <w:autoSpaceDN w:val="0"/>
              <w:adjustRightInd w:val="0"/>
            </w:pPr>
            <w:r w:rsidRPr="00104B63">
              <w:t>4.1</w:t>
            </w:r>
          </w:p>
          <w:p w14:paraId="6F1BA642" w14:textId="77777777" w:rsidR="00360801" w:rsidRPr="00104B63" w:rsidRDefault="00360801" w:rsidP="00360801">
            <w:pPr>
              <w:pStyle w:val="Tablebody--"/>
              <w:tabs>
                <w:tab w:val="left" w:pos="7063"/>
              </w:tabs>
            </w:pPr>
          </w:p>
        </w:tc>
        <w:tc>
          <w:tcPr>
            <w:tcW w:w="4643" w:type="pct"/>
            <w:gridSpan w:val="8"/>
            <w:tcBorders>
              <w:left w:val="nil"/>
              <w:right w:val="single" w:sz="12" w:space="0" w:color="auto"/>
            </w:tcBorders>
          </w:tcPr>
          <w:p w14:paraId="3FDC811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0950840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10</w:t>
            </w:r>
          </w:p>
          <w:p w14:paraId="6B41FB08" w14:textId="70E6D1D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160 ≤ </w:t>
            </w:r>
            <w:r w:rsidRPr="00104B63">
              <w:rPr>
                <w:i/>
                <w:szCs w:val="24"/>
              </w:rPr>
              <w:t>ρ</w:t>
            </w:r>
            <w:r w:rsidRPr="00104B63">
              <w:rPr>
                <w:szCs w:val="24"/>
              </w:rPr>
              <w:t xml:space="preserve"> ≤ 1 000</w:t>
            </w:r>
          </w:p>
        </w:tc>
      </w:tr>
      <w:tr w:rsidR="00360801" w:rsidRPr="00104B63" w14:paraId="43F51D0F" w14:textId="77777777" w:rsidTr="00632515">
        <w:trPr>
          <w:cantSplit/>
          <w:trHeight w:val="283"/>
          <w:jc w:val="center"/>
        </w:trPr>
        <w:tc>
          <w:tcPr>
            <w:tcW w:w="357" w:type="pct"/>
            <w:tcBorders>
              <w:left w:val="single" w:sz="12" w:space="0" w:color="auto"/>
            </w:tcBorders>
          </w:tcPr>
          <w:p w14:paraId="21D8A9E9" w14:textId="77777777" w:rsidR="00360801" w:rsidRPr="00104B63" w:rsidRDefault="00360801" w:rsidP="00360801">
            <w:pPr>
              <w:pStyle w:val="Tablebody--"/>
              <w:tabs>
                <w:tab w:val="left" w:pos="7063"/>
              </w:tabs>
              <w:autoSpaceDE w:val="0"/>
              <w:autoSpaceDN w:val="0"/>
              <w:adjustRightInd w:val="0"/>
            </w:pPr>
            <w:r w:rsidRPr="00104B63">
              <w:t>4.1.1</w:t>
            </w:r>
          </w:p>
          <w:p w14:paraId="27939A68" w14:textId="0FFB115C" w:rsidR="00360801" w:rsidRPr="00104B63" w:rsidRDefault="00360801" w:rsidP="00360801">
            <w:pPr>
              <w:pStyle w:val="Tablebody--"/>
              <w:tabs>
                <w:tab w:val="left" w:pos="7063"/>
              </w:tabs>
              <w:autoSpaceDE w:val="0"/>
              <w:autoSpaceDN w:val="0"/>
              <w:adjustRightInd w:val="0"/>
            </w:pPr>
            <w:r w:rsidRPr="00104B63">
              <w:t>4.1.2</w:t>
            </w:r>
          </w:p>
        </w:tc>
        <w:tc>
          <w:tcPr>
            <w:tcW w:w="1175" w:type="pct"/>
          </w:tcPr>
          <w:p w14:paraId="6497564E" w14:textId="71432C43" w:rsidR="00360801" w:rsidRPr="00104B63" w:rsidRDefault="00360801" w:rsidP="00360801">
            <w:pPr>
              <w:pStyle w:val="Tablebody--"/>
              <w:tabs>
                <w:tab w:val="left" w:pos="7063"/>
              </w:tabs>
              <w:autoSpaceDE w:val="0"/>
              <w:autoSpaceDN w:val="0"/>
              <w:adjustRightInd w:val="0"/>
            </w:pPr>
            <w:r w:rsidRPr="00104B63">
              <w:rPr>
                <w:szCs w:val="24"/>
              </w:rPr>
              <w:t> </w:t>
            </w:r>
          </w:p>
        </w:tc>
        <w:tc>
          <w:tcPr>
            <w:tcW w:w="495" w:type="pct"/>
            <w:vAlign w:val="center"/>
          </w:tcPr>
          <w:p w14:paraId="1AA52B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9700D17" w14:textId="4D7D3DC4"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2B8DD2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90D357" w14:textId="7AD6E7AB"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4269474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D50E6F" w14:textId="5BE0D3C6"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455E37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C5A108" w14:textId="4A8B9B95"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7833AF0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E1B5CC" w14:textId="71CE59C2"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vAlign w:val="center"/>
          </w:tcPr>
          <w:p w14:paraId="6E9D29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8A923E7" w14:textId="1E58EA4D"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6" w:type="pct"/>
            <w:tcBorders>
              <w:right w:val="single" w:sz="12" w:space="0" w:color="auto"/>
            </w:tcBorders>
            <w:vAlign w:val="center"/>
          </w:tcPr>
          <w:p w14:paraId="5907238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E5DA51" w14:textId="01EA4F48"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1594C8EF" w14:textId="77777777" w:rsidTr="00632515">
        <w:trPr>
          <w:cantSplit/>
          <w:trHeight w:val="373"/>
          <w:jc w:val="center"/>
        </w:trPr>
        <w:tc>
          <w:tcPr>
            <w:tcW w:w="357" w:type="pct"/>
            <w:tcBorders>
              <w:left w:val="single" w:sz="12" w:space="0" w:color="auto"/>
              <w:bottom w:val="nil"/>
              <w:right w:val="nil"/>
            </w:tcBorders>
          </w:tcPr>
          <w:p w14:paraId="0594DCD2" w14:textId="77777777" w:rsidR="00360801" w:rsidRPr="00104B63" w:rsidRDefault="00360801" w:rsidP="00360801">
            <w:pPr>
              <w:pStyle w:val="Tablebody--"/>
              <w:tabs>
                <w:tab w:val="left" w:pos="7063"/>
              </w:tabs>
              <w:autoSpaceDE w:val="0"/>
              <w:autoSpaceDN w:val="0"/>
              <w:adjustRightInd w:val="0"/>
            </w:pPr>
            <w:r w:rsidRPr="00104B63">
              <w:t>4.2</w:t>
            </w:r>
          </w:p>
          <w:p w14:paraId="3A8026A8" w14:textId="77777777" w:rsidR="00360801" w:rsidRPr="00104B63" w:rsidRDefault="00360801" w:rsidP="00360801">
            <w:pPr>
              <w:pStyle w:val="Tablebody--"/>
              <w:tabs>
                <w:tab w:val="left" w:pos="7063"/>
              </w:tabs>
            </w:pPr>
          </w:p>
        </w:tc>
        <w:tc>
          <w:tcPr>
            <w:tcW w:w="4643" w:type="pct"/>
            <w:gridSpan w:val="8"/>
            <w:tcBorders>
              <w:left w:val="nil"/>
              <w:right w:val="single" w:sz="12" w:space="0" w:color="auto"/>
            </w:tcBorders>
          </w:tcPr>
          <w:p w14:paraId="0D79FFE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1C5BA0B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5CC1E5AB" w14:textId="0231EEEB" w:rsidR="00360801" w:rsidRPr="00104B63" w:rsidRDefault="00360801" w:rsidP="00360801">
            <w:pPr>
              <w:pStyle w:val="Tablebody--"/>
              <w:tabs>
                <w:tab w:val="left" w:pos="7063"/>
              </w:tabs>
              <w:autoSpaceDE w:val="0"/>
              <w:autoSpaceDN w:val="0"/>
              <w:adjustRightInd w:val="0"/>
            </w:pPr>
            <w:r w:rsidRPr="00104B63">
              <w:rPr>
                <w:szCs w:val="24"/>
              </w:rPr>
              <w:t xml:space="preserve">480 ≤ </w:t>
            </w:r>
            <w:r w:rsidRPr="00104B63">
              <w:rPr>
                <w:i/>
                <w:szCs w:val="24"/>
              </w:rPr>
              <w:t>ρ</w:t>
            </w:r>
            <w:r w:rsidRPr="00104B63">
              <w:rPr>
                <w:szCs w:val="24"/>
              </w:rPr>
              <w:t xml:space="preserve"> ≤ 1 000</w:t>
            </w:r>
          </w:p>
        </w:tc>
      </w:tr>
      <w:tr w:rsidR="00360801" w:rsidRPr="00104B63" w14:paraId="0242C93B" w14:textId="77777777" w:rsidTr="00632515">
        <w:trPr>
          <w:cantSplit/>
          <w:trHeight w:val="373"/>
          <w:jc w:val="center"/>
        </w:trPr>
        <w:tc>
          <w:tcPr>
            <w:tcW w:w="357" w:type="pct"/>
            <w:tcBorders>
              <w:top w:val="nil"/>
              <w:left w:val="single" w:sz="12" w:space="0" w:color="auto"/>
              <w:bottom w:val="single" w:sz="12" w:space="0" w:color="auto"/>
            </w:tcBorders>
          </w:tcPr>
          <w:p w14:paraId="589F55C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4.2.1</w:t>
            </w:r>
          </w:p>
          <w:p w14:paraId="7FA41382" w14:textId="73AB2E13" w:rsidR="00360801" w:rsidRPr="00104B63" w:rsidRDefault="00360801" w:rsidP="00360801">
            <w:pPr>
              <w:pStyle w:val="Tablebody--"/>
              <w:tabs>
                <w:tab w:val="left" w:pos="7063"/>
              </w:tabs>
              <w:autoSpaceDE w:val="0"/>
              <w:autoSpaceDN w:val="0"/>
              <w:adjustRightInd w:val="0"/>
            </w:pPr>
            <w:r w:rsidRPr="00104B63">
              <w:rPr>
                <w:szCs w:val="24"/>
              </w:rPr>
              <w:t>4.2.2</w:t>
            </w:r>
          </w:p>
        </w:tc>
        <w:tc>
          <w:tcPr>
            <w:tcW w:w="1175" w:type="pct"/>
            <w:tcBorders>
              <w:bottom w:val="single" w:sz="12" w:space="0" w:color="auto"/>
            </w:tcBorders>
          </w:tcPr>
          <w:p w14:paraId="548D5F22" w14:textId="0CB61DD8" w:rsidR="00360801" w:rsidRPr="00104B63" w:rsidRDefault="00360801" w:rsidP="00360801">
            <w:pPr>
              <w:pStyle w:val="Tablebody--"/>
              <w:tabs>
                <w:tab w:val="left" w:pos="7063"/>
              </w:tabs>
              <w:autoSpaceDE w:val="0"/>
              <w:autoSpaceDN w:val="0"/>
              <w:adjustRightInd w:val="0"/>
            </w:pPr>
            <w:r w:rsidRPr="00104B63">
              <w:rPr>
                <w:szCs w:val="24"/>
              </w:rPr>
              <w:t> </w:t>
            </w:r>
          </w:p>
        </w:tc>
        <w:tc>
          <w:tcPr>
            <w:tcW w:w="495" w:type="pct"/>
            <w:tcBorders>
              <w:bottom w:val="single" w:sz="12" w:space="0" w:color="auto"/>
            </w:tcBorders>
            <w:vAlign w:val="center"/>
          </w:tcPr>
          <w:p w14:paraId="65274C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7A8B8B8" w14:textId="2FB5537A"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tcBorders>
              <w:bottom w:val="single" w:sz="12" w:space="0" w:color="auto"/>
            </w:tcBorders>
            <w:vAlign w:val="center"/>
          </w:tcPr>
          <w:p w14:paraId="174A83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9964119" w14:textId="20B44C28"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tcBorders>
              <w:bottom w:val="single" w:sz="12" w:space="0" w:color="auto"/>
            </w:tcBorders>
            <w:vAlign w:val="center"/>
          </w:tcPr>
          <w:p w14:paraId="67EE2E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687544" w14:textId="3772A79F"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tcBorders>
              <w:bottom w:val="single" w:sz="12" w:space="0" w:color="auto"/>
            </w:tcBorders>
            <w:vAlign w:val="center"/>
          </w:tcPr>
          <w:p w14:paraId="14794D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7D4D70" w14:textId="0C91A22B"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tcBorders>
              <w:bottom w:val="single" w:sz="12" w:space="0" w:color="auto"/>
            </w:tcBorders>
            <w:vAlign w:val="center"/>
          </w:tcPr>
          <w:p w14:paraId="5805E6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61C46EE" w14:textId="7577C937"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5" w:type="pct"/>
            <w:tcBorders>
              <w:bottom w:val="single" w:sz="12" w:space="0" w:color="auto"/>
            </w:tcBorders>
            <w:vAlign w:val="center"/>
          </w:tcPr>
          <w:p w14:paraId="60FB2BA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FF509AB" w14:textId="1EC7CF0A"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6" w:type="pct"/>
            <w:tcBorders>
              <w:bottom w:val="single" w:sz="12" w:space="0" w:color="auto"/>
              <w:right w:val="single" w:sz="12" w:space="0" w:color="auto"/>
            </w:tcBorders>
            <w:vAlign w:val="center"/>
          </w:tcPr>
          <w:p w14:paraId="282C39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58F3722" w14:textId="439E9FE1" w:rsidR="00360801" w:rsidRPr="00104B63" w:rsidRDefault="00360801" w:rsidP="00360801">
            <w:pPr>
              <w:pStyle w:val="Tablebody--"/>
              <w:tabs>
                <w:tab w:val="left" w:pos="7063"/>
              </w:tabs>
              <w:autoSpaceDE w:val="0"/>
              <w:autoSpaceDN w:val="0"/>
              <w:adjustRightInd w:val="0"/>
              <w:jc w:val="center"/>
            </w:pPr>
            <w:r w:rsidRPr="00104B63">
              <w:rPr>
                <w:szCs w:val="24"/>
              </w:rPr>
              <w:t>nvg</w:t>
            </w:r>
          </w:p>
        </w:tc>
      </w:tr>
    </w:tbl>
    <w:p w14:paraId="01E66671" w14:textId="27AF0074" w:rsidR="00360801" w:rsidRPr="00104B63" w:rsidRDefault="00360801" w:rsidP="00126856">
      <w:pPr>
        <w:pStyle w:val="Tabletitle"/>
        <w:pageBreakBefore/>
        <w:autoSpaceDE w:val="0"/>
        <w:autoSpaceDN w:val="0"/>
        <w:adjustRightInd w:val="0"/>
        <w:outlineLvl w:val="0"/>
        <w:rPr>
          <w:szCs w:val="24"/>
        </w:rPr>
      </w:pPr>
      <w:bookmarkStart w:id="67" w:name="_Toc101452328"/>
      <w:r w:rsidRPr="00104B63">
        <w:rPr>
          <w:szCs w:val="24"/>
        </w:rPr>
        <w:lastRenderedPageBreak/>
        <w:t>Table A.6.2 — (NDP) Dense and lightweight aggregate concrete masonry - Minimum thickness of separating loadbearing single-leaf walls (Criteria REI) for fire resistance classifications</w:t>
      </w:r>
      <w:bookmarkEnd w:id="67"/>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282"/>
        <w:gridCol w:w="7"/>
        <w:gridCol w:w="932"/>
        <w:gridCol w:w="949"/>
        <w:gridCol w:w="949"/>
        <w:gridCol w:w="949"/>
        <w:gridCol w:w="950"/>
        <w:gridCol w:w="950"/>
        <w:gridCol w:w="952"/>
      </w:tblGrid>
      <w:tr w:rsidR="00360801" w:rsidRPr="00104B63" w14:paraId="17C61CF9" w14:textId="77777777" w:rsidTr="00632515">
        <w:trPr>
          <w:cantSplit/>
          <w:tblHeader/>
          <w:jc w:val="center"/>
        </w:trPr>
        <w:tc>
          <w:tcPr>
            <w:tcW w:w="369" w:type="pct"/>
            <w:vMerge w:val="restart"/>
            <w:tcBorders>
              <w:top w:val="single" w:sz="12" w:space="0" w:color="auto"/>
              <w:left w:val="single" w:sz="12" w:space="0" w:color="auto"/>
            </w:tcBorders>
          </w:tcPr>
          <w:p w14:paraId="0C197D3D" w14:textId="10256AF4"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179" w:type="pct"/>
            <w:vMerge w:val="restart"/>
            <w:tcBorders>
              <w:top w:val="single" w:sz="12" w:space="0" w:color="auto"/>
            </w:tcBorders>
          </w:tcPr>
          <w:p w14:paraId="6339A01B"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34C0153C"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307FF8D0" w14:textId="47FB6814"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453" w:type="pct"/>
            <w:gridSpan w:val="8"/>
            <w:tcBorders>
              <w:top w:val="single" w:sz="12" w:space="0" w:color="auto"/>
              <w:right w:val="single" w:sz="12" w:space="0" w:color="auto"/>
            </w:tcBorders>
          </w:tcPr>
          <w:p w14:paraId="38791276" w14:textId="0731743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REI for time (minutes) </w:t>
            </w:r>
            <w:r w:rsidRPr="00104B63">
              <w:rPr>
                <w:b/>
                <w:i/>
                <w:szCs w:val="24"/>
              </w:rPr>
              <w:t>t</w:t>
            </w:r>
            <w:r w:rsidRPr="00104B63">
              <w:rPr>
                <w:b/>
                <w:szCs w:val="24"/>
                <w:vertAlign w:val="subscript"/>
              </w:rPr>
              <w:t>fi,d</w:t>
            </w:r>
          </w:p>
        </w:tc>
      </w:tr>
      <w:tr w:rsidR="00360801" w:rsidRPr="00104B63" w14:paraId="20391F28" w14:textId="77777777" w:rsidTr="00632515">
        <w:trPr>
          <w:cantSplit/>
          <w:trHeight w:val="404"/>
          <w:tblHeader/>
          <w:jc w:val="center"/>
        </w:trPr>
        <w:tc>
          <w:tcPr>
            <w:tcW w:w="369" w:type="pct"/>
            <w:vMerge/>
            <w:tcBorders>
              <w:left w:val="single" w:sz="12" w:space="0" w:color="auto"/>
              <w:bottom w:val="single" w:sz="12" w:space="0" w:color="auto"/>
            </w:tcBorders>
          </w:tcPr>
          <w:p w14:paraId="265249B6" w14:textId="77777777" w:rsidR="00360801" w:rsidRPr="00104B63" w:rsidRDefault="00360801" w:rsidP="00360801">
            <w:pPr>
              <w:pStyle w:val="Tableheader--"/>
              <w:tabs>
                <w:tab w:val="left" w:pos="7063"/>
              </w:tabs>
            </w:pPr>
          </w:p>
        </w:tc>
        <w:tc>
          <w:tcPr>
            <w:tcW w:w="1179" w:type="pct"/>
            <w:vMerge/>
            <w:tcBorders>
              <w:bottom w:val="single" w:sz="12" w:space="0" w:color="auto"/>
            </w:tcBorders>
          </w:tcPr>
          <w:p w14:paraId="3DE28902" w14:textId="77777777" w:rsidR="00360801" w:rsidRPr="00104B63" w:rsidRDefault="00360801" w:rsidP="00360801">
            <w:pPr>
              <w:pStyle w:val="Tableheader--"/>
              <w:tabs>
                <w:tab w:val="left" w:pos="7063"/>
              </w:tabs>
            </w:pPr>
          </w:p>
        </w:tc>
        <w:tc>
          <w:tcPr>
            <w:tcW w:w="493" w:type="pct"/>
            <w:gridSpan w:val="2"/>
            <w:tcBorders>
              <w:bottom w:val="single" w:sz="12" w:space="0" w:color="auto"/>
            </w:tcBorders>
            <w:vAlign w:val="center"/>
          </w:tcPr>
          <w:p w14:paraId="36AEECEA" w14:textId="7FAFF08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93" w:type="pct"/>
            <w:tcBorders>
              <w:bottom w:val="single" w:sz="12" w:space="0" w:color="auto"/>
            </w:tcBorders>
            <w:vAlign w:val="center"/>
          </w:tcPr>
          <w:p w14:paraId="6FC3A904" w14:textId="316238A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93" w:type="pct"/>
            <w:tcBorders>
              <w:bottom w:val="single" w:sz="12" w:space="0" w:color="auto"/>
            </w:tcBorders>
            <w:vAlign w:val="center"/>
          </w:tcPr>
          <w:p w14:paraId="403800C1" w14:textId="7B2EB5D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93" w:type="pct"/>
            <w:tcBorders>
              <w:bottom w:val="single" w:sz="12" w:space="0" w:color="auto"/>
            </w:tcBorders>
            <w:vAlign w:val="center"/>
          </w:tcPr>
          <w:p w14:paraId="3F81C128" w14:textId="252FFEB9"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93" w:type="pct"/>
            <w:tcBorders>
              <w:bottom w:val="single" w:sz="12" w:space="0" w:color="auto"/>
            </w:tcBorders>
            <w:vAlign w:val="center"/>
          </w:tcPr>
          <w:p w14:paraId="6FDBFB96" w14:textId="610FA41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93" w:type="pct"/>
            <w:tcBorders>
              <w:bottom w:val="single" w:sz="12" w:space="0" w:color="auto"/>
            </w:tcBorders>
            <w:vAlign w:val="center"/>
          </w:tcPr>
          <w:p w14:paraId="654FA473" w14:textId="5561B27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93" w:type="pct"/>
            <w:tcBorders>
              <w:bottom w:val="single" w:sz="12" w:space="0" w:color="auto"/>
              <w:right w:val="single" w:sz="12" w:space="0" w:color="auto"/>
            </w:tcBorders>
            <w:vAlign w:val="center"/>
          </w:tcPr>
          <w:p w14:paraId="3B64AC77" w14:textId="6C7115D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6F31BCFA" w14:textId="77777777" w:rsidTr="00632515">
        <w:trPr>
          <w:cantSplit/>
          <w:jc w:val="center"/>
        </w:trPr>
        <w:tc>
          <w:tcPr>
            <w:tcW w:w="369" w:type="pct"/>
            <w:tcBorders>
              <w:top w:val="nil"/>
              <w:left w:val="single" w:sz="12" w:space="0" w:color="auto"/>
            </w:tcBorders>
          </w:tcPr>
          <w:p w14:paraId="209E537A" w14:textId="77777777" w:rsidR="00360801" w:rsidRPr="00104B63" w:rsidRDefault="00360801" w:rsidP="00360801">
            <w:pPr>
              <w:pStyle w:val="Tablebody--"/>
              <w:tabs>
                <w:tab w:val="left" w:pos="7063"/>
              </w:tabs>
              <w:autoSpaceDE w:val="0"/>
              <w:autoSpaceDN w:val="0"/>
              <w:adjustRightInd w:val="0"/>
            </w:pPr>
            <w:r w:rsidRPr="00104B63">
              <w:t>1</w:t>
            </w:r>
          </w:p>
          <w:p w14:paraId="6C6152B6" w14:textId="77777777" w:rsidR="00360801" w:rsidRPr="00104B63" w:rsidRDefault="00360801" w:rsidP="00360801">
            <w:pPr>
              <w:pStyle w:val="Tablebody--"/>
              <w:tabs>
                <w:tab w:val="left" w:pos="7063"/>
              </w:tabs>
            </w:pPr>
          </w:p>
        </w:tc>
        <w:tc>
          <w:tcPr>
            <w:tcW w:w="4631" w:type="pct"/>
            <w:gridSpan w:val="9"/>
            <w:tcBorders>
              <w:top w:val="nil"/>
              <w:right w:val="single" w:sz="12" w:space="0" w:color="auto"/>
            </w:tcBorders>
          </w:tcPr>
          <w:p w14:paraId="7E6E1ABA"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1 units</w:t>
            </w:r>
          </w:p>
          <w:p w14:paraId="0ADD8486" w14:textId="6104426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61DEE12A" w14:textId="77777777" w:rsidTr="00632515">
        <w:trPr>
          <w:cantSplit/>
          <w:jc w:val="center"/>
        </w:trPr>
        <w:tc>
          <w:tcPr>
            <w:tcW w:w="369" w:type="pct"/>
            <w:tcBorders>
              <w:left w:val="single" w:sz="12" w:space="0" w:color="auto"/>
              <w:bottom w:val="nil"/>
              <w:right w:val="nil"/>
            </w:tcBorders>
          </w:tcPr>
          <w:p w14:paraId="622BBAC7" w14:textId="7553A4D9" w:rsidR="00360801" w:rsidRPr="00104B63" w:rsidRDefault="00360801" w:rsidP="00360801">
            <w:pPr>
              <w:pStyle w:val="Tablebody--"/>
              <w:tabs>
                <w:tab w:val="left" w:pos="7063"/>
              </w:tabs>
              <w:autoSpaceDE w:val="0"/>
              <w:autoSpaceDN w:val="0"/>
              <w:adjustRightInd w:val="0"/>
            </w:pPr>
            <w:r w:rsidRPr="00104B63">
              <w:t>1.1</w:t>
            </w:r>
          </w:p>
        </w:tc>
        <w:tc>
          <w:tcPr>
            <w:tcW w:w="4631" w:type="pct"/>
            <w:gridSpan w:val="9"/>
            <w:tcBorders>
              <w:left w:val="nil"/>
              <w:right w:val="single" w:sz="12" w:space="0" w:color="auto"/>
            </w:tcBorders>
          </w:tcPr>
          <w:p w14:paraId="21BF8DA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4CA9F34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15</w:t>
            </w:r>
          </w:p>
          <w:p w14:paraId="7F75B648" w14:textId="2EE763D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1 600</w:t>
            </w:r>
          </w:p>
        </w:tc>
      </w:tr>
      <w:tr w:rsidR="00360801" w:rsidRPr="00104B63" w14:paraId="703330D4" w14:textId="77777777" w:rsidTr="00632515">
        <w:trPr>
          <w:cantSplit/>
          <w:jc w:val="center"/>
        </w:trPr>
        <w:tc>
          <w:tcPr>
            <w:tcW w:w="369" w:type="pct"/>
            <w:tcBorders>
              <w:top w:val="nil"/>
              <w:left w:val="single" w:sz="12" w:space="0" w:color="auto"/>
              <w:bottom w:val="nil"/>
            </w:tcBorders>
          </w:tcPr>
          <w:p w14:paraId="5EE92AF3" w14:textId="77777777" w:rsidR="00360801" w:rsidRPr="00104B63" w:rsidRDefault="00360801" w:rsidP="00360801">
            <w:pPr>
              <w:pStyle w:val="Tablebody--"/>
              <w:tabs>
                <w:tab w:val="left" w:pos="7063"/>
              </w:tabs>
              <w:autoSpaceDE w:val="0"/>
              <w:autoSpaceDN w:val="0"/>
              <w:adjustRightInd w:val="0"/>
            </w:pPr>
            <w:r w:rsidRPr="00104B63">
              <w:t>1.1.1</w:t>
            </w:r>
          </w:p>
          <w:p w14:paraId="6A8BFBD2" w14:textId="322184B2" w:rsidR="00360801" w:rsidRPr="00104B63" w:rsidRDefault="00360801" w:rsidP="00360801">
            <w:pPr>
              <w:pStyle w:val="Tablebody--"/>
              <w:tabs>
                <w:tab w:val="left" w:pos="7063"/>
              </w:tabs>
              <w:autoSpaceDE w:val="0"/>
              <w:autoSpaceDN w:val="0"/>
              <w:adjustRightInd w:val="0"/>
            </w:pPr>
            <w:r w:rsidRPr="00104B63">
              <w:t>1.1.2</w:t>
            </w:r>
          </w:p>
        </w:tc>
        <w:tc>
          <w:tcPr>
            <w:tcW w:w="1179" w:type="pct"/>
            <w:tcBorders>
              <w:left w:val="nil"/>
            </w:tcBorders>
            <w:vAlign w:val="center"/>
          </w:tcPr>
          <w:p w14:paraId="17489297" w14:textId="2F78E32E"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3" w:type="pct"/>
            <w:gridSpan w:val="2"/>
          </w:tcPr>
          <w:p w14:paraId="6E9874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A21887D" w14:textId="69B22C0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6B38CA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120C259" w14:textId="7CC4F4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1DB76E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2CF5777" w14:textId="2124402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75A10B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6EE2433" w14:textId="3E5162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3FCC62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47C1D77" w14:textId="1EF14B1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1A62679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384C9BC5" w14:textId="4C2C94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3" w:type="pct"/>
            <w:tcBorders>
              <w:right w:val="single" w:sz="12" w:space="0" w:color="auto"/>
            </w:tcBorders>
          </w:tcPr>
          <w:p w14:paraId="79FAF89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33AF894D" w14:textId="2C1F6EB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r>
      <w:tr w:rsidR="00360801" w:rsidRPr="00104B63" w14:paraId="079478C6" w14:textId="77777777" w:rsidTr="00632515">
        <w:trPr>
          <w:cantSplit/>
          <w:jc w:val="center"/>
        </w:trPr>
        <w:tc>
          <w:tcPr>
            <w:tcW w:w="369" w:type="pct"/>
            <w:tcBorders>
              <w:top w:val="nil"/>
              <w:left w:val="single" w:sz="12" w:space="0" w:color="auto"/>
            </w:tcBorders>
          </w:tcPr>
          <w:p w14:paraId="1433BFF2" w14:textId="77777777" w:rsidR="00360801" w:rsidRPr="00104B63" w:rsidRDefault="00360801" w:rsidP="00360801">
            <w:pPr>
              <w:pStyle w:val="Tablebody--"/>
              <w:tabs>
                <w:tab w:val="left" w:pos="7063"/>
              </w:tabs>
              <w:autoSpaceDE w:val="0"/>
              <w:autoSpaceDN w:val="0"/>
              <w:adjustRightInd w:val="0"/>
            </w:pPr>
            <w:r w:rsidRPr="00104B63">
              <w:t>1.1.3</w:t>
            </w:r>
          </w:p>
          <w:p w14:paraId="4367ED4E" w14:textId="20575E4A" w:rsidR="00360801" w:rsidRPr="00104B63" w:rsidRDefault="00360801" w:rsidP="00360801">
            <w:pPr>
              <w:pStyle w:val="Tablebody--"/>
              <w:tabs>
                <w:tab w:val="left" w:pos="7063"/>
              </w:tabs>
              <w:autoSpaceDE w:val="0"/>
              <w:autoSpaceDN w:val="0"/>
              <w:adjustRightInd w:val="0"/>
            </w:pPr>
            <w:r w:rsidRPr="00104B63">
              <w:t>1.1.4</w:t>
            </w:r>
          </w:p>
        </w:tc>
        <w:tc>
          <w:tcPr>
            <w:tcW w:w="1179" w:type="pct"/>
            <w:vAlign w:val="center"/>
          </w:tcPr>
          <w:p w14:paraId="05079EC2" w14:textId="642F158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3" w:type="pct"/>
            <w:gridSpan w:val="2"/>
          </w:tcPr>
          <w:p w14:paraId="034786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3E4F1784" w14:textId="69FB045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493" w:type="pct"/>
          </w:tcPr>
          <w:p w14:paraId="6B8934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22BF3E9B" w14:textId="09B69F3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493" w:type="pct"/>
          </w:tcPr>
          <w:p w14:paraId="7C94EB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550EE9CD" w14:textId="782E619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493" w:type="pct"/>
          </w:tcPr>
          <w:p w14:paraId="37CA663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6143931" w14:textId="6ABF8BC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5E77D8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F33BB18" w14:textId="36C41C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523EAC6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1F4611F" w14:textId="49689F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Borders>
              <w:right w:val="single" w:sz="12" w:space="0" w:color="auto"/>
            </w:tcBorders>
          </w:tcPr>
          <w:p w14:paraId="6E2646A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B9FABF4" w14:textId="4D709D3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r>
      <w:tr w:rsidR="00360801" w:rsidRPr="00104B63" w14:paraId="52DC02D0" w14:textId="77777777" w:rsidTr="00632515">
        <w:trPr>
          <w:cantSplit/>
          <w:jc w:val="center"/>
        </w:trPr>
        <w:tc>
          <w:tcPr>
            <w:tcW w:w="369" w:type="pct"/>
            <w:tcBorders>
              <w:left w:val="single" w:sz="12" w:space="0" w:color="auto"/>
              <w:bottom w:val="nil"/>
              <w:right w:val="nil"/>
            </w:tcBorders>
          </w:tcPr>
          <w:p w14:paraId="65EA0231" w14:textId="727189FD" w:rsidR="00360801" w:rsidRPr="00104B63" w:rsidRDefault="00360801" w:rsidP="00360801">
            <w:pPr>
              <w:pStyle w:val="Tablebody--"/>
              <w:tabs>
                <w:tab w:val="left" w:pos="7063"/>
              </w:tabs>
              <w:autoSpaceDE w:val="0"/>
              <w:autoSpaceDN w:val="0"/>
              <w:adjustRightInd w:val="0"/>
            </w:pPr>
            <w:r w:rsidRPr="00104B63">
              <w:t>1.2</w:t>
            </w:r>
          </w:p>
        </w:tc>
        <w:tc>
          <w:tcPr>
            <w:tcW w:w="4631" w:type="pct"/>
            <w:gridSpan w:val="9"/>
            <w:tcBorders>
              <w:left w:val="nil"/>
              <w:right w:val="single" w:sz="12" w:space="0" w:color="auto"/>
            </w:tcBorders>
          </w:tcPr>
          <w:p w14:paraId="16C0CB5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7D45AB4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125B47BE" w14:textId="74C8F1D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2 400</w:t>
            </w:r>
          </w:p>
        </w:tc>
      </w:tr>
      <w:tr w:rsidR="00360801" w:rsidRPr="00104B63" w14:paraId="151B1A2A" w14:textId="77777777" w:rsidTr="00632515">
        <w:trPr>
          <w:cantSplit/>
          <w:jc w:val="center"/>
        </w:trPr>
        <w:tc>
          <w:tcPr>
            <w:tcW w:w="369" w:type="pct"/>
            <w:tcBorders>
              <w:top w:val="nil"/>
              <w:left w:val="single" w:sz="12" w:space="0" w:color="auto"/>
              <w:bottom w:val="nil"/>
            </w:tcBorders>
          </w:tcPr>
          <w:p w14:paraId="77B9278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3E585FB8" w14:textId="152F0ED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179" w:type="pct"/>
            <w:tcBorders>
              <w:left w:val="nil"/>
            </w:tcBorders>
            <w:vAlign w:val="center"/>
          </w:tcPr>
          <w:p w14:paraId="5F5CE6FD" w14:textId="2AAA55A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3" w:type="pct"/>
            <w:gridSpan w:val="2"/>
          </w:tcPr>
          <w:p w14:paraId="3806F7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0E74A80" w14:textId="7E5DDC1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3287D5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3288E6B" w14:textId="201B8B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77214B4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24207DF" w14:textId="535185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7A3ED3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9337A71" w14:textId="573F852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6AA12C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27D97D8" w14:textId="4442F5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7590DC6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1FFBFD2A" w14:textId="5164A1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3" w:type="pct"/>
            <w:tcBorders>
              <w:right w:val="single" w:sz="12" w:space="0" w:color="auto"/>
            </w:tcBorders>
          </w:tcPr>
          <w:p w14:paraId="68C68BD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21A6BFDC" w14:textId="23EF806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r>
      <w:tr w:rsidR="00360801" w:rsidRPr="00104B63" w14:paraId="1E65EF43" w14:textId="77777777" w:rsidTr="00632515">
        <w:trPr>
          <w:cantSplit/>
          <w:jc w:val="center"/>
        </w:trPr>
        <w:tc>
          <w:tcPr>
            <w:tcW w:w="369" w:type="pct"/>
            <w:tcBorders>
              <w:top w:val="nil"/>
              <w:left w:val="single" w:sz="12" w:space="0" w:color="auto"/>
            </w:tcBorders>
          </w:tcPr>
          <w:p w14:paraId="06CB1AB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0ED3636E" w14:textId="38CCEDB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179" w:type="pct"/>
            <w:vAlign w:val="center"/>
          </w:tcPr>
          <w:p w14:paraId="5E9A2EE7" w14:textId="36D79DBD"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3" w:type="pct"/>
            <w:gridSpan w:val="2"/>
          </w:tcPr>
          <w:p w14:paraId="41BA63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0036E2B4" w14:textId="268A09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493" w:type="pct"/>
          </w:tcPr>
          <w:p w14:paraId="4DEF64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22BB12EA" w14:textId="73E5DC9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7FE05FE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66AD44FF" w14:textId="5DCCA7F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1362A9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180DCCE" w14:textId="4B13CD3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710615E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CC23754" w14:textId="1183C9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26E366B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4FE9568" w14:textId="7CE83F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Borders>
              <w:right w:val="single" w:sz="12" w:space="0" w:color="auto"/>
            </w:tcBorders>
          </w:tcPr>
          <w:p w14:paraId="485230A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539536D8" w14:textId="1421B9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r>
      <w:tr w:rsidR="00360801" w:rsidRPr="00104B63" w14:paraId="30BC67FD" w14:textId="77777777" w:rsidTr="00632515">
        <w:trPr>
          <w:cantSplit/>
          <w:jc w:val="center"/>
        </w:trPr>
        <w:tc>
          <w:tcPr>
            <w:tcW w:w="369" w:type="pct"/>
            <w:tcBorders>
              <w:left w:val="single" w:sz="12" w:space="0" w:color="auto"/>
            </w:tcBorders>
          </w:tcPr>
          <w:p w14:paraId="47989B4E" w14:textId="23E85D1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w:t>
            </w:r>
          </w:p>
        </w:tc>
        <w:tc>
          <w:tcPr>
            <w:tcW w:w="4631" w:type="pct"/>
            <w:gridSpan w:val="9"/>
            <w:tcBorders>
              <w:right w:val="single" w:sz="12" w:space="0" w:color="auto"/>
            </w:tcBorders>
          </w:tcPr>
          <w:p w14:paraId="37E2289C"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2 units</w:t>
            </w:r>
          </w:p>
          <w:p w14:paraId="634A3411" w14:textId="7A3CC5A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5ED9C06B" w14:textId="77777777" w:rsidTr="00632515">
        <w:trPr>
          <w:cantSplit/>
          <w:jc w:val="center"/>
        </w:trPr>
        <w:tc>
          <w:tcPr>
            <w:tcW w:w="369" w:type="pct"/>
            <w:tcBorders>
              <w:left w:val="single" w:sz="12" w:space="0" w:color="auto"/>
              <w:bottom w:val="nil"/>
              <w:right w:val="nil"/>
            </w:tcBorders>
          </w:tcPr>
          <w:p w14:paraId="46EE1965" w14:textId="4E75264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631" w:type="pct"/>
            <w:gridSpan w:val="9"/>
            <w:tcBorders>
              <w:left w:val="nil"/>
              <w:right w:val="single" w:sz="12" w:space="0" w:color="auto"/>
            </w:tcBorders>
          </w:tcPr>
          <w:p w14:paraId="2522403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2E06D20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15</w:t>
            </w:r>
          </w:p>
          <w:p w14:paraId="3487F549" w14:textId="56B4320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240 ≤ </w:t>
            </w:r>
            <w:r w:rsidRPr="00104B63">
              <w:rPr>
                <w:i/>
                <w:szCs w:val="24"/>
              </w:rPr>
              <w:t>ρ</w:t>
            </w:r>
            <w:r w:rsidRPr="00104B63">
              <w:rPr>
                <w:szCs w:val="24"/>
              </w:rPr>
              <w:t xml:space="preserve"> ≤ 1 200</w:t>
            </w:r>
          </w:p>
        </w:tc>
      </w:tr>
      <w:tr w:rsidR="00360801" w:rsidRPr="00104B63" w14:paraId="7780F6B5" w14:textId="77777777" w:rsidTr="00632515">
        <w:trPr>
          <w:cantSplit/>
          <w:jc w:val="center"/>
        </w:trPr>
        <w:tc>
          <w:tcPr>
            <w:tcW w:w="369" w:type="pct"/>
            <w:tcBorders>
              <w:top w:val="nil"/>
              <w:left w:val="single" w:sz="12" w:space="0" w:color="auto"/>
              <w:bottom w:val="nil"/>
            </w:tcBorders>
          </w:tcPr>
          <w:p w14:paraId="7320376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629C56CB" w14:textId="35FAB8F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179" w:type="pct"/>
            <w:tcBorders>
              <w:left w:val="nil"/>
            </w:tcBorders>
            <w:vAlign w:val="center"/>
          </w:tcPr>
          <w:p w14:paraId="22BA84F0" w14:textId="16879FAE"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3" w:type="pct"/>
            <w:gridSpan w:val="2"/>
          </w:tcPr>
          <w:p w14:paraId="483A2B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29EA12D" w14:textId="7A9F82F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1B59B9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75A248C" w14:textId="5C1B349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37C45A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B58DCD9" w14:textId="02CCB53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7812FC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9BCE30C" w14:textId="0B6DFA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2D2A12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F9A957F" w14:textId="421906D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3" w:type="pct"/>
          </w:tcPr>
          <w:p w14:paraId="5C29627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7F421DF2" w14:textId="3AB3F1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93" w:type="pct"/>
            <w:tcBorders>
              <w:right w:val="single" w:sz="12" w:space="0" w:color="auto"/>
            </w:tcBorders>
          </w:tcPr>
          <w:p w14:paraId="366A21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340D263E" w14:textId="208366B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7A7E4290" w14:textId="77777777" w:rsidTr="00632515">
        <w:trPr>
          <w:cantSplit/>
          <w:jc w:val="center"/>
        </w:trPr>
        <w:tc>
          <w:tcPr>
            <w:tcW w:w="369" w:type="pct"/>
            <w:tcBorders>
              <w:top w:val="nil"/>
              <w:left w:val="single" w:sz="12" w:space="0" w:color="auto"/>
            </w:tcBorders>
          </w:tcPr>
          <w:p w14:paraId="7C9011C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46FBCB2D" w14:textId="3E06C58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179" w:type="pct"/>
            <w:vAlign w:val="center"/>
          </w:tcPr>
          <w:p w14:paraId="44AE632D" w14:textId="253826FC"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3" w:type="pct"/>
            <w:gridSpan w:val="2"/>
          </w:tcPr>
          <w:p w14:paraId="108CDAA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0DF4900F" w14:textId="06AD63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2AF3D2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03E4F4EE" w14:textId="66DAFD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209881B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5D44389" w14:textId="15B625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710F055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F7935D5" w14:textId="684C2F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4BF4F9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8E80554" w14:textId="101AB8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65605B9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125</w:t>
            </w:r>
          </w:p>
          <w:p w14:paraId="364638F2" w14:textId="3CA60E4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3" w:type="pct"/>
            <w:tcBorders>
              <w:right w:val="single" w:sz="12" w:space="0" w:color="auto"/>
            </w:tcBorders>
          </w:tcPr>
          <w:p w14:paraId="4FBBB3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2B0BB07C" w14:textId="6EF0DC3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(125)</w:t>
            </w:r>
          </w:p>
        </w:tc>
      </w:tr>
      <w:tr w:rsidR="00360801" w:rsidRPr="00104B63" w14:paraId="2F2F8BDA" w14:textId="77777777" w:rsidTr="00632515">
        <w:trPr>
          <w:cantSplit/>
          <w:jc w:val="center"/>
        </w:trPr>
        <w:tc>
          <w:tcPr>
            <w:tcW w:w="369" w:type="pct"/>
            <w:tcBorders>
              <w:left w:val="single" w:sz="12" w:space="0" w:color="auto"/>
              <w:bottom w:val="nil"/>
              <w:right w:val="nil"/>
            </w:tcBorders>
          </w:tcPr>
          <w:p w14:paraId="58CC7886" w14:textId="0C4283A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4631" w:type="pct"/>
            <w:gridSpan w:val="9"/>
            <w:tcBorders>
              <w:left w:val="nil"/>
              <w:right w:val="single" w:sz="12" w:space="0" w:color="auto"/>
            </w:tcBorders>
          </w:tcPr>
          <w:p w14:paraId="03CE861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24FAD61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076B01C5" w14:textId="45F3A02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720 ≤ </w:t>
            </w:r>
            <w:r w:rsidRPr="00104B63">
              <w:rPr>
                <w:i/>
                <w:szCs w:val="24"/>
              </w:rPr>
              <w:t>ρ</w:t>
            </w:r>
            <w:r w:rsidRPr="00104B63">
              <w:rPr>
                <w:szCs w:val="24"/>
              </w:rPr>
              <w:t xml:space="preserve"> ≤ 1 650</w:t>
            </w:r>
          </w:p>
        </w:tc>
      </w:tr>
      <w:tr w:rsidR="00360801" w:rsidRPr="00104B63" w14:paraId="03DF284F" w14:textId="77777777" w:rsidTr="00632515">
        <w:trPr>
          <w:cantSplit/>
          <w:jc w:val="center"/>
        </w:trPr>
        <w:tc>
          <w:tcPr>
            <w:tcW w:w="369" w:type="pct"/>
            <w:tcBorders>
              <w:top w:val="nil"/>
              <w:left w:val="single" w:sz="12" w:space="0" w:color="auto"/>
              <w:bottom w:val="nil"/>
            </w:tcBorders>
          </w:tcPr>
          <w:p w14:paraId="4A892C8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5DDA263D" w14:textId="0B7EF67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179" w:type="pct"/>
            <w:tcBorders>
              <w:left w:val="nil"/>
            </w:tcBorders>
            <w:vAlign w:val="center"/>
          </w:tcPr>
          <w:p w14:paraId="14F9D07F" w14:textId="4D5CB7C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3" w:type="pct"/>
            <w:gridSpan w:val="2"/>
          </w:tcPr>
          <w:p w14:paraId="76E67D9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05103C4" w14:textId="036C588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3160A63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2D4FD84" w14:textId="63D4EBC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54B5B1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8BAF434" w14:textId="5973DE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77A24ED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BA104A8" w14:textId="28B8A4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3" w:type="pct"/>
          </w:tcPr>
          <w:p w14:paraId="75E9B4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5D549A9" w14:textId="21B39E3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3" w:type="pct"/>
          </w:tcPr>
          <w:p w14:paraId="3A3DBD8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709D808C" w14:textId="6D9BD84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93" w:type="pct"/>
            <w:tcBorders>
              <w:right w:val="single" w:sz="12" w:space="0" w:color="auto"/>
            </w:tcBorders>
          </w:tcPr>
          <w:p w14:paraId="632D8E4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06167FE" w14:textId="65B908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r>
      <w:tr w:rsidR="00360801" w:rsidRPr="00104B63" w14:paraId="1E99E0EF" w14:textId="77777777" w:rsidTr="00632515">
        <w:trPr>
          <w:cantSplit/>
          <w:jc w:val="center"/>
        </w:trPr>
        <w:tc>
          <w:tcPr>
            <w:tcW w:w="369" w:type="pct"/>
            <w:tcBorders>
              <w:top w:val="nil"/>
              <w:left w:val="single" w:sz="12" w:space="0" w:color="auto"/>
            </w:tcBorders>
          </w:tcPr>
          <w:p w14:paraId="0C543FD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32AC33EA" w14:textId="17228C7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179" w:type="pct"/>
            <w:tcBorders>
              <w:left w:val="nil"/>
            </w:tcBorders>
            <w:vAlign w:val="center"/>
          </w:tcPr>
          <w:p w14:paraId="13505FB8" w14:textId="4E3FBA60"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3" w:type="pct"/>
            <w:gridSpan w:val="2"/>
          </w:tcPr>
          <w:p w14:paraId="696012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3682BC4" w14:textId="259FCA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493" w:type="pct"/>
          </w:tcPr>
          <w:p w14:paraId="5B60F1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350B102" w14:textId="3118AC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243BF2A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C37A028" w14:textId="2AD8065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7D606E0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D93ECAE" w14:textId="776A2E5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3" w:type="pct"/>
          </w:tcPr>
          <w:p w14:paraId="43C006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3C6AF1E" w14:textId="38D7711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3" w:type="pct"/>
          </w:tcPr>
          <w:p w14:paraId="6D6AFA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64786E73" w14:textId="3C090B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(125)</w:t>
            </w:r>
          </w:p>
        </w:tc>
        <w:tc>
          <w:tcPr>
            <w:tcW w:w="493" w:type="pct"/>
            <w:tcBorders>
              <w:right w:val="single" w:sz="12" w:space="0" w:color="auto"/>
            </w:tcBorders>
          </w:tcPr>
          <w:p w14:paraId="7C5670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B5B74BB" w14:textId="1B29004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r>
      <w:tr w:rsidR="00360801" w:rsidRPr="00104B63" w14:paraId="218E33B0" w14:textId="77777777" w:rsidTr="00632515">
        <w:trPr>
          <w:cantSplit/>
          <w:jc w:val="center"/>
        </w:trPr>
        <w:tc>
          <w:tcPr>
            <w:tcW w:w="369" w:type="pct"/>
            <w:tcBorders>
              <w:left w:val="single" w:sz="12" w:space="0" w:color="auto"/>
            </w:tcBorders>
          </w:tcPr>
          <w:p w14:paraId="1056F0BE" w14:textId="03B7F150" w:rsidR="00360801" w:rsidRPr="00104B63" w:rsidRDefault="00360801" w:rsidP="00360801">
            <w:pPr>
              <w:pStyle w:val="Tablebody--"/>
              <w:tabs>
                <w:tab w:val="left" w:pos="7063"/>
              </w:tabs>
              <w:autoSpaceDE w:val="0"/>
              <w:autoSpaceDN w:val="0"/>
              <w:adjustRightInd w:val="0"/>
            </w:pPr>
            <w:r w:rsidRPr="00104B63">
              <w:t>3</w:t>
            </w:r>
          </w:p>
        </w:tc>
        <w:tc>
          <w:tcPr>
            <w:tcW w:w="4631" w:type="pct"/>
            <w:gridSpan w:val="9"/>
            <w:tcBorders>
              <w:right w:val="single" w:sz="12" w:space="0" w:color="auto"/>
            </w:tcBorders>
          </w:tcPr>
          <w:p w14:paraId="0F728409"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3 units</w:t>
            </w:r>
          </w:p>
          <w:p w14:paraId="752EDAD6" w14:textId="373FF47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6E5A3F69" w14:textId="77777777" w:rsidTr="00632515">
        <w:trPr>
          <w:cantSplit/>
          <w:jc w:val="center"/>
        </w:trPr>
        <w:tc>
          <w:tcPr>
            <w:tcW w:w="369" w:type="pct"/>
            <w:tcBorders>
              <w:left w:val="single" w:sz="12" w:space="0" w:color="auto"/>
              <w:bottom w:val="nil"/>
              <w:right w:val="nil"/>
            </w:tcBorders>
          </w:tcPr>
          <w:p w14:paraId="5F8C1613" w14:textId="77777777" w:rsidR="00360801" w:rsidRPr="00104B63" w:rsidRDefault="00360801" w:rsidP="00360801">
            <w:pPr>
              <w:pStyle w:val="Tablebody--"/>
              <w:tabs>
                <w:tab w:val="left" w:pos="7063"/>
              </w:tabs>
              <w:autoSpaceDE w:val="0"/>
              <w:autoSpaceDN w:val="0"/>
              <w:adjustRightInd w:val="0"/>
            </w:pPr>
            <w:r w:rsidRPr="00104B63">
              <w:t>3.1</w:t>
            </w:r>
          </w:p>
          <w:p w14:paraId="0C5C771C" w14:textId="77777777" w:rsidR="00360801" w:rsidRPr="00104B63" w:rsidRDefault="00360801" w:rsidP="00360801">
            <w:pPr>
              <w:pStyle w:val="Tablebody--"/>
              <w:tabs>
                <w:tab w:val="left" w:pos="7063"/>
              </w:tabs>
            </w:pPr>
          </w:p>
        </w:tc>
        <w:tc>
          <w:tcPr>
            <w:tcW w:w="4631" w:type="pct"/>
            <w:gridSpan w:val="9"/>
            <w:tcBorders>
              <w:left w:val="nil"/>
              <w:right w:val="single" w:sz="12" w:space="0" w:color="auto"/>
            </w:tcBorders>
          </w:tcPr>
          <w:p w14:paraId="75D02DB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4E761BF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10</w:t>
            </w:r>
          </w:p>
          <w:p w14:paraId="12735A42" w14:textId="241BF84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160 ≤ </w:t>
            </w:r>
            <w:r w:rsidRPr="00104B63">
              <w:rPr>
                <w:i/>
                <w:szCs w:val="24"/>
              </w:rPr>
              <w:t>ρ</w:t>
            </w:r>
            <w:r w:rsidRPr="00104B63">
              <w:rPr>
                <w:szCs w:val="24"/>
              </w:rPr>
              <w:t xml:space="preserve"> ≤ 1 000</w:t>
            </w:r>
          </w:p>
        </w:tc>
      </w:tr>
      <w:tr w:rsidR="00360801" w:rsidRPr="00104B63" w14:paraId="2713A15B" w14:textId="77777777" w:rsidTr="00632515">
        <w:trPr>
          <w:cantSplit/>
          <w:jc w:val="center"/>
        </w:trPr>
        <w:tc>
          <w:tcPr>
            <w:tcW w:w="369" w:type="pct"/>
            <w:tcBorders>
              <w:top w:val="nil"/>
              <w:left w:val="single" w:sz="12" w:space="0" w:color="auto"/>
              <w:bottom w:val="nil"/>
            </w:tcBorders>
          </w:tcPr>
          <w:p w14:paraId="1E65E7AD" w14:textId="77777777" w:rsidR="00360801" w:rsidRPr="00104B63" w:rsidRDefault="00360801" w:rsidP="00360801">
            <w:pPr>
              <w:pStyle w:val="Tablebody--"/>
              <w:tabs>
                <w:tab w:val="left" w:pos="7063"/>
              </w:tabs>
              <w:autoSpaceDE w:val="0"/>
              <w:autoSpaceDN w:val="0"/>
              <w:adjustRightInd w:val="0"/>
            </w:pPr>
            <w:r w:rsidRPr="00104B63">
              <w:t>3.1.1</w:t>
            </w:r>
          </w:p>
          <w:p w14:paraId="47FD4FB2" w14:textId="46759E81" w:rsidR="00360801" w:rsidRPr="00104B63" w:rsidRDefault="00360801" w:rsidP="00360801">
            <w:pPr>
              <w:pStyle w:val="Tablebody--"/>
              <w:tabs>
                <w:tab w:val="left" w:pos="7063"/>
              </w:tabs>
              <w:autoSpaceDE w:val="0"/>
              <w:autoSpaceDN w:val="0"/>
              <w:adjustRightInd w:val="0"/>
            </w:pPr>
            <w:r w:rsidRPr="00104B63">
              <w:t>3.1.2</w:t>
            </w:r>
          </w:p>
        </w:tc>
        <w:tc>
          <w:tcPr>
            <w:tcW w:w="1179" w:type="pct"/>
            <w:vAlign w:val="center"/>
          </w:tcPr>
          <w:p w14:paraId="5BE7371B" w14:textId="6E10D0EC"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3" w:type="pct"/>
            <w:gridSpan w:val="2"/>
          </w:tcPr>
          <w:p w14:paraId="3872BE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671CA1" w14:textId="24FEC91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395AB7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D8D70E6" w14:textId="684511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0C1766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EFB7174" w14:textId="78CA65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1927D7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5A5DC37" w14:textId="2885965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578491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11F1A22" w14:textId="13D4383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2AD502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D02B81A" w14:textId="48DA4A2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right w:val="single" w:sz="12" w:space="0" w:color="auto"/>
            </w:tcBorders>
          </w:tcPr>
          <w:p w14:paraId="5EEF592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1F412A" w14:textId="1F3B68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C793289" w14:textId="77777777" w:rsidTr="00632515">
        <w:trPr>
          <w:cantSplit/>
          <w:jc w:val="center"/>
        </w:trPr>
        <w:tc>
          <w:tcPr>
            <w:tcW w:w="369" w:type="pct"/>
            <w:tcBorders>
              <w:top w:val="nil"/>
              <w:left w:val="single" w:sz="12" w:space="0" w:color="auto"/>
            </w:tcBorders>
          </w:tcPr>
          <w:p w14:paraId="7D9526BB" w14:textId="77777777" w:rsidR="00360801" w:rsidRPr="00104B63" w:rsidRDefault="00360801" w:rsidP="00360801">
            <w:pPr>
              <w:pStyle w:val="Tablebody--"/>
              <w:tabs>
                <w:tab w:val="left" w:pos="7063"/>
              </w:tabs>
              <w:autoSpaceDE w:val="0"/>
              <w:autoSpaceDN w:val="0"/>
              <w:adjustRightInd w:val="0"/>
            </w:pPr>
            <w:r w:rsidRPr="00104B63">
              <w:lastRenderedPageBreak/>
              <w:t>3.1.3</w:t>
            </w:r>
          </w:p>
          <w:p w14:paraId="1042E198" w14:textId="5DFBD0C3" w:rsidR="00360801" w:rsidRPr="00104B63" w:rsidRDefault="00360801" w:rsidP="00360801">
            <w:pPr>
              <w:pStyle w:val="Tablebody--"/>
              <w:tabs>
                <w:tab w:val="left" w:pos="7063"/>
              </w:tabs>
              <w:autoSpaceDE w:val="0"/>
              <w:autoSpaceDN w:val="0"/>
              <w:adjustRightInd w:val="0"/>
            </w:pPr>
            <w:r w:rsidRPr="00104B63">
              <w:t>3.1.4</w:t>
            </w:r>
          </w:p>
        </w:tc>
        <w:tc>
          <w:tcPr>
            <w:tcW w:w="1179" w:type="pct"/>
            <w:vAlign w:val="center"/>
          </w:tcPr>
          <w:p w14:paraId="70D53E23" w14:textId="67795912"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93" w:type="pct"/>
            <w:gridSpan w:val="2"/>
          </w:tcPr>
          <w:p w14:paraId="7DE46BD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335383" w14:textId="3F09E3C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59DD68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E85990" w14:textId="1E0AB7C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23C439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B9249A" w14:textId="39DADAA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7CEFAB8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5B152B" w14:textId="1194F35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412565E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EA54E1" w14:textId="52C409C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0B6600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2C05A55" w14:textId="6333B30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right w:val="single" w:sz="12" w:space="0" w:color="auto"/>
            </w:tcBorders>
          </w:tcPr>
          <w:p w14:paraId="3D25A1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637F9DB" w14:textId="67A3F7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C171E63" w14:textId="77777777" w:rsidTr="00632515">
        <w:trPr>
          <w:cantSplit/>
          <w:jc w:val="center"/>
        </w:trPr>
        <w:tc>
          <w:tcPr>
            <w:tcW w:w="369" w:type="pct"/>
            <w:tcBorders>
              <w:left w:val="single" w:sz="12" w:space="0" w:color="auto"/>
              <w:bottom w:val="nil"/>
              <w:right w:val="nil"/>
            </w:tcBorders>
          </w:tcPr>
          <w:p w14:paraId="5EAC4F94" w14:textId="77777777" w:rsidR="00360801" w:rsidRPr="00104B63" w:rsidRDefault="00360801" w:rsidP="00360801">
            <w:pPr>
              <w:pStyle w:val="Tablebody--"/>
              <w:tabs>
                <w:tab w:val="left" w:pos="7063"/>
              </w:tabs>
              <w:autoSpaceDE w:val="0"/>
              <w:autoSpaceDN w:val="0"/>
              <w:adjustRightInd w:val="0"/>
            </w:pPr>
            <w:r w:rsidRPr="00104B63">
              <w:t>3.2</w:t>
            </w:r>
          </w:p>
          <w:p w14:paraId="50105EA9" w14:textId="77777777" w:rsidR="00360801" w:rsidRPr="00104B63" w:rsidRDefault="00360801" w:rsidP="00360801">
            <w:pPr>
              <w:pStyle w:val="Tablebody--"/>
              <w:tabs>
                <w:tab w:val="left" w:pos="7063"/>
              </w:tabs>
            </w:pPr>
          </w:p>
        </w:tc>
        <w:tc>
          <w:tcPr>
            <w:tcW w:w="4631" w:type="pct"/>
            <w:gridSpan w:val="9"/>
            <w:tcBorders>
              <w:left w:val="nil"/>
              <w:right w:val="single" w:sz="12" w:space="0" w:color="auto"/>
            </w:tcBorders>
          </w:tcPr>
          <w:p w14:paraId="534F454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23226A7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45496792" w14:textId="7A5B731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480 ≤ </w:t>
            </w:r>
            <w:r w:rsidRPr="00104B63">
              <w:rPr>
                <w:i/>
                <w:szCs w:val="24"/>
              </w:rPr>
              <w:t>ρ</w:t>
            </w:r>
            <w:r w:rsidRPr="00104B63">
              <w:rPr>
                <w:szCs w:val="24"/>
              </w:rPr>
              <w:t xml:space="preserve"> ≤ 1 000</w:t>
            </w:r>
          </w:p>
        </w:tc>
      </w:tr>
      <w:tr w:rsidR="00360801" w:rsidRPr="00104B63" w14:paraId="57E03AA1" w14:textId="77777777" w:rsidTr="00632515">
        <w:trPr>
          <w:cantSplit/>
          <w:jc w:val="center"/>
        </w:trPr>
        <w:tc>
          <w:tcPr>
            <w:tcW w:w="369" w:type="pct"/>
            <w:tcBorders>
              <w:top w:val="nil"/>
              <w:left w:val="single" w:sz="12" w:space="0" w:color="auto"/>
              <w:bottom w:val="nil"/>
            </w:tcBorders>
          </w:tcPr>
          <w:p w14:paraId="33462B72" w14:textId="77777777" w:rsidR="00360801" w:rsidRPr="00104B63" w:rsidRDefault="00360801" w:rsidP="00360801">
            <w:pPr>
              <w:pStyle w:val="Tablebody--"/>
              <w:tabs>
                <w:tab w:val="left" w:pos="7063"/>
              </w:tabs>
              <w:autoSpaceDE w:val="0"/>
              <w:autoSpaceDN w:val="0"/>
              <w:adjustRightInd w:val="0"/>
            </w:pPr>
            <w:r w:rsidRPr="00104B63">
              <w:t>3.2.1</w:t>
            </w:r>
          </w:p>
          <w:p w14:paraId="42DC6CB8" w14:textId="25FD9273" w:rsidR="00360801" w:rsidRPr="00104B63" w:rsidRDefault="00360801" w:rsidP="00360801">
            <w:pPr>
              <w:pStyle w:val="Tablebody--"/>
              <w:tabs>
                <w:tab w:val="left" w:pos="7063"/>
              </w:tabs>
              <w:autoSpaceDE w:val="0"/>
              <w:autoSpaceDN w:val="0"/>
              <w:adjustRightInd w:val="0"/>
            </w:pPr>
            <w:r w:rsidRPr="00104B63">
              <w:t>3.2.2</w:t>
            </w:r>
          </w:p>
        </w:tc>
        <w:tc>
          <w:tcPr>
            <w:tcW w:w="1179" w:type="pct"/>
            <w:vAlign w:val="center"/>
          </w:tcPr>
          <w:p w14:paraId="1D43A17E" w14:textId="1C60B56E"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3" w:type="pct"/>
            <w:gridSpan w:val="2"/>
          </w:tcPr>
          <w:p w14:paraId="66031D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3E72B8D" w14:textId="207DCED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72CD018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F9FA281" w14:textId="3DC0CD9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555418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BA7EC7C" w14:textId="162CC7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135714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17F6B244" w14:textId="0EB4D38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2626940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76AB8B84" w14:textId="31098C6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6D421F2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31DFBD81" w14:textId="1CB20E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right w:val="single" w:sz="12" w:space="0" w:color="auto"/>
            </w:tcBorders>
          </w:tcPr>
          <w:p w14:paraId="237441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742C9C" w14:textId="3E0EF5D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27A6FB7" w14:textId="77777777" w:rsidTr="00632515">
        <w:trPr>
          <w:cantSplit/>
          <w:jc w:val="center"/>
        </w:trPr>
        <w:tc>
          <w:tcPr>
            <w:tcW w:w="369" w:type="pct"/>
            <w:tcBorders>
              <w:top w:val="nil"/>
              <w:left w:val="single" w:sz="12" w:space="0" w:color="auto"/>
            </w:tcBorders>
          </w:tcPr>
          <w:p w14:paraId="7DCCE088" w14:textId="77777777" w:rsidR="00360801" w:rsidRPr="00104B63" w:rsidRDefault="00360801" w:rsidP="00360801">
            <w:pPr>
              <w:pStyle w:val="Tablebody--"/>
              <w:tabs>
                <w:tab w:val="left" w:pos="7063"/>
              </w:tabs>
              <w:autoSpaceDE w:val="0"/>
              <w:autoSpaceDN w:val="0"/>
              <w:adjustRightInd w:val="0"/>
            </w:pPr>
            <w:r w:rsidRPr="00104B63">
              <w:t>3.2.3</w:t>
            </w:r>
          </w:p>
          <w:p w14:paraId="7F82DF4F" w14:textId="37CECFFF" w:rsidR="00360801" w:rsidRPr="00104B63" w:rsidRDefault="00360801" w:rsidP="00360801">
            <w:pPr>
              <w:pStyle w:val="Tablebody--"/>
              <w:tabs>
                <w:tab w:val="left" w:pos="7063"/>
              </w:tabs>
              <w:autoSpaceDE w:val="0"/>
              <w:autoSpaceDN w:val="0"/>
              <w:adjustRightInd w:val="0"/>
            </w:pPr>
            <w:r w:rsidRPr="00104B63">
              <w:t>3.2.4</w:t>
            </w:r>
          </w:p>
        </w:tc>
        <w:tc>
          <w:tcPr>
            <w:tcW w:w="1179" w:type="pct"/>
            <w:vAlign w:val="center"/>
          </w:tcPr>
          <w:p w14:paraId="5ABDC9F1" w14:textId="7D73FA1B"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3" w:type="pct"/>
            <w:gridSpan w:val="2"/>
          </w:tcPr>
          <w:p w14:paraId="6CDF95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920DB3" w14:textId="5889666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67C338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AF4A4CB" w14:textId="474BEA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7DA4D5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D84DD01" w14:textId="37A0C2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11944F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D0ABE9C" w14:textId="01B7750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2E3E3F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C2D025" w14:textId="251F71E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105CAE4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5AA07FE" w14:textId="4E9606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right w:val="single" w:sz="12" w:space="0" w:color="auto"/>
            </w:tcBorders>
          </w:tcPr>
          <w:p w14:paraId="2426CE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4BFF081" w14:textId="7FD20F0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7259A4E" w14:textId="77777777" w:rsidTr="00632515">
        <w:trPr>
          <w:cantSplit/>
          <w:jc w:val="center"/>
        </w:trPr>
        <w:tc>
          <w:tcPr>
            <w:tcW w:w="369" w:type="pct"/>
            <w:tcBorders>
              <w:left w:val="single" w:sz="12" w:space="0" w:color="auto"/>
            </w:tcBorders>
          </w:tcPr>
          <w:p w14:paraId="2DC906D4" w14:textId="77777777" w:rsidR="00360801" w:rsidRPr="00104B63" w:rsidRDefault="00360801" w:rsidP="00360801">
            <w:pPr>
              <w:pStyle w:val="Tablebody--"/>
              <w:tabs>
                <w:tab w:val="left" w:pos="7063"/>
              </w:tabs>
              <w:autoSpaceDE w:val="0"/>
              <w:autoSpaceDN w:val="0"/>
              <w:adjustRightInd w:val="0"/>
            </w:pPr>
            <w:r w:rsidRPr="00104B63">
              <w:t>4</w:t>
            </w:r>
          </w:p>
          <w:p w14:paraId="4421BDEE" w14:textId="77777777" w:rsidR="00360801" w:rsidRPr="00104B63" w:rsidRDefault="00360801" w:rsidP="00360801">
            <w:pPr>
              <w:pStyle w:val="Tablebody--"/>
              <w:tabs>
                <w:tab w:val="left" w:pos="7063"/>
              </w:tabs>
            </w:pPr>
          </w:p>
        </w:tc>
        <w:tc>
          <w:tcPr>
            <w:tcW w:w="4631" w:type="pct"/>
            <w:gridSpan w:val="9"/>
            <w:tcBorders>
              <w:right w:val="single" w:sz="12" w:space="0" w:color="auto"/>
            </w:tcBorders>
          </w:tcPr>
          <w:p w14:paraId="6616D3EA"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Walls in which holes in units are filled with mortar or concrete</w:t>
            </w:r>
          </w:p>
          <w:p w14:paraId="22F39EF3" w14:textId="14CC9E1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and thin layer</w:t>
            </w:r>
          </w:p>
        </w:tc>
      </w:tr>
      <w:tr w:rsidR="00360801" w:rsidRPr="00104B63" w14:paraId="20344D6B" w14:textId="77777777" w:rsidTr="00632515">
        <w:trPr>
          <w:cantSplit/>
          <w:jc w:val="center"/>
        </w:trPr>
        <w:tc>
          <w:tcPr>
            <w:tcW w:w="369" w:type="pct"/>
            <w:tcBorders>
              <w:left w:val="single" w:sz="12" w:space="0" w:color="auto"/>
              <w:bottom w:val="nil"/>
              <w:right w:val="nil"/>
            </w:tcBorders>
          </w:tcPr>
          <w:p w14:paraId="0B8FADE5" w14:textId="77777777" w:rsidR="00360801" w:rsidRPr="00104B63" w:rsidRDefault="00360801" w:rsidP="00360801">
            <w:pPr>
              <w:pStyle w:val="Tablebody--"/>
              <w:tabs>
                <w:tab w:val="left" w:pos="7063"/>
              </w:tabs>
              <w:autoSpaceDE w:val="0"/>
              <w:autoSpaceDN w:val="0"/>
              <w:adjustRightInd w:val="0"/>
            </w:pPr>
            <w:r w:rsidRPr="00104B63">
              <w:t>4.1</w:t>
            </w:r>
          </w:p>
          <w:p w14:paraId="7DA7C358" w14:textId="77777777" w:rsidR="00360801" w:rsidRPr="00104B63" w:rsidRDefault="00360801" w:rsidP="00360801">
            <w:pPr>
              <w:pStyle w:val="Tablebody--"/>
              <w:tabs>
                <w:tab w:val="left" w:pos="7063"/>
              </w:tabs>
            </w:pPr>
          </w:p>
        </w:tc>
        <w:tc>
          <w:tcPr>
            <w:tcW w:w="4631" w:type="pct"/>
            <w:gridSpan w:val="9"/>
            <w:tcBorders>
              <w:left w:val="nil"/>
              <w:right w:val="single" w:sz="12" w:space="0" w:color="auto"/>
            </w:tcBorders>
          </w:tcPr>
          <w:p w14:paraId="22F9BE5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6206D80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10</w:t>
            </w:r>
          </w:p>
          <w:p w14:paraId="6A2ECB25" w14:textId="3B9A83F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160 ≤ </w:t>
            </w:r>
            <w:r w:rsidRPr="00104B63">
              <w:rPr>
                <w:i/>
                <w:szCs w:val="24"/>
              </w:rPr>
              <w:t>ρ</w:t>
            </w:r>
            <w:r w:rsidRPr="00104B63">
              <w:rPr>
                <w:szCs w:val="24"/>
              </w:rPr>
              <w:t xml:space="preserve"> ≤ 1 000</w:t>
            </w:r>
          </w:p>
        </w:tc>
      </w:tr>
      <w:tr w:rsidR="00360801" w:rsidRPr="00104B63" w14:paraId="73D85FB2" w14:textId="77777777" w:rsidTr="00632515">
        <w:trPr>
          <w:cantSplit/>
          <w:jc w:val="center"/>
        </w:trPr>
        <w:tc>
          <w:tcPr>
            <w:tcW w:w="369" w:type="pct"/>
            <w:tcBorders>
              <w:top w:val="nil"/>
              <w:left w:val="single" w:sz="12" w:space="0" w:color="auto"/>
              <w:bottom w:val="nil"/>
            </w:tcBorders>
          </w:tcPr>
          <w:p w14:paraId="69B880D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4.1.1</w:t>
            </w:r>
          </w:p>
          <w:p w14:paraId="0D8A3054" w14:textId="66338D3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4.1.2</w:t>
            </w:r>
          </w:p>
        </w:tc>
        <w:tc>
          <w:tcPr>
            <w:tcW w:w="1179" w:type="pct"/>
            <w:vAlign w:val="center"/>
          </w:tcPr>
          <w:p w14:paraId="096CC310" w14:textId="15D1D306"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3" w:type="pct"/>
            <w:gridSpan w:val="2"/>
            <w:vAlign w:val="center"/>
          </w:tcPr>
          <w:p w14:paraId="7DC5D5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A073619" w14:textId="29A65F9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vAlign w:val="center"/>
          </w:tcPr>
          <w:p w14:paraId="0FCC75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5464BE" w14:textId="31BD6E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vAlign w:val="center"/>
          </w:tcPr>
          <w:p w14:paraId="5AD9991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3F19B39" w14:textId="68D23B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vAlign w:val="center"/>
          </w:tcPr>
          <w:p w14:paraId="4D8BD3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F54E0E" w14:textId="084F90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vAlign w:val="center"/>
          </w:tcPr>
          <w:p w14:paraId="2806DB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19FE92" w14:textId="2A20146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vAlign w:val="center"/>
          </w:tcPr>
          <w:p w14:paraId="069327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0778D0" w14:textId="565B418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right w:val="single" w:sz="12" w:space="0" w:color="auto"/>
            </w:tcBorders>
            <w:vAlign w:val="center"/>
          </w:tcPr>
          <w:p w14:paraId="49D41E7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0B701B" w14:textId="69A0DA1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756F138" w14:textId="77777777" w:rsidTr="00632515">
        <w:trPr>
          <w:cantSplit/>
          <w:jc w:val="center"/>
        </w:trPr>
        <w:tc>
          <w:tcPr>
            <w:tcW w:w="369" w:type="pct"/>
            <w:tcBorders>
              <w:top w:val="nil"/>
              <w:left w:val="single" w:sz="12" w:space="0" w:color="auto"/>
            </w:tcBorders>
          </w:tcPr>
          <w:p w14:paraId="19021B1A" w14:textId="77777777" w:rsidR="00360801" w:rsidRPr="00104B63" w:rsidRDefault="00360801" w:rsidP="00360801">
            <w:pPr>
              <w:pStyle w:val="Tablebody--"/>
              <w:tabs>
                <w:tab w:val="left" w:pos="7063"/>
              </w:tabs>
              <w:autoSpaceDE w:val="0"/>
              <w:autoSpaceDN w:val="0"/>
              <w:adjustRightInd w:val="0"/>
            </w:pPr>
            <w:r w:rsidRPr="00104B63">
              <w:t>4.1.3</w:t>
            </w:r>
          </w:p>
          <w:p w14:paraId="27880598" w14:textId="00D675A3" w:rsidR="00360801" w:rsidRPr="00104B63" w:rsidRDefault="00360801" w:rsidP="00360801">
            <w:pPr>
              <w:pStyle w:val="Tablebody--"/>
              <w:tabs>
                <w:tab w:val="left" w:pos="7063"/>
              </w:tabs>
              <w:autoSpaceDE w:val="0"/>
              <w:autoSpaceDN w:val="0"/>
              <w:adjustRightInd w:val="0"/>
            </w:pPr>
            <w:r w:rsidRPr="00104B63">
              <w:t>4.1.4</w:t>
            </w:r>
          </w:p>
        </w:tc>
        <w:tc>
          <w:tcPr>
            <w:tcW w:w="1179" w:type="pct"/>
            <w:vAlign w:val="center"/>
          </w:tcPr>
          <w:p w14:paraId="284B5F7A" w14:textId="6560DB1B" w:rsidR="00360801" w:rsidRPr="00104B63" w:rsidRDefault="00360801" w:rsidP="00360801">
            <w:pPr>
              <w:pStyle w:val="Tablebody--"/>
              <w:tabs>
                <w:tab w:val="left" w:pos="7063"/>
              </w:tabs>
              <w:autoSpaceDE w:val="0"/>
              <w:autoSpaceDN w:val="0"/>
              <w:adjustRightInd w:val="0"/>
            </w:pPr>
            <w:r w:rsidRPr="00104B63">
              <w:rPr>
                <w:i/>
                <w:szCs w:val="24"/>
              </w:rPr>
              <w:t>α</w:t>
            </w:r>
            <w:r w:rsidRPr="00104B63">
              <w:rPr>
                <w:szCs w:val="24"/>
              </w:rPr>
              <w:t xml:space="preserve"> ≤ 0,42</w:t>
            </w:r>
          </w:p>
        </w:tc>
        <w:tc>
          <w:tcPr>
            <w:tcW w:w="493" w:type="pct"/>
            <w:gridSpan w:val="2"/>
            <w:vAlign w:val="center"/>
          </w:tcPr>
          <w:p w14:paraId="10D0EC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317BAF" w14:textId="3A1894C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vAlign w:val="center"/>
          </w:tcPr>
          <w:p w14:paraId="099D18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DA859B" w14:textId="6ACA2F9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vAlign w:val="center"/>
          </w:tcPr>
          <w:p w14:paraId="55B497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B99841" w14:textId="0C1F63E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vAlign w:val="center"/>
          </w:tcPr>
          <w:p w14:paraId="7F2B0DF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D057A8E" w14:textId="31C3966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vAlign w:val="center"/>
          </w:tcPr>
          <w:p w14:paraId="7111E3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A71F76" w14:textId="565FDED7"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93" w:type="pct"/>
            <w:vAlign w:val="center"/>
          </w:tcPr>
          <w:p w14:paraId="49EAB1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5D096ED" w14:textId="4BB68E7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right w:val="single" w:sz="12" w:space="0" w:color="auto"/>
            </w:tcBorders>
            <w:vAlign w:val="center"/>
          </w:tcPr>
          <w:p w14:paraId="4AAF51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F3A6E9" w14:textId="42C49F9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3A67FB7" w14:textId="77777777" w:rsidTr="00632515">
        <w:trPr>
          <w:cantSplit/>
          <w:jc w:val="center"/>
        </w:trPr>
        <w:tc>
          <w:tcPr>
            <w:tcW w:w="369" w:type="pct"/>
            <w:tcBorders>
              <w:left w:val="single" w:sz="12" w:space="0" w:color="auto"/>
              <w:bottom w:val="nil"/>
              <w:right w:val="nil"/>
            </w:tcBorders>
          </w:tcPr>
          <w:p w14:paraId="71180ABA" w14:textId="77777777" w:rsidR="00360801" w:rsidRPr="00104B63" w:rsidRDefault="00360801" w:rsidP="00360801">
            <w:pPr>
              <w:pStyle w:val="Tablebody--"/>
              <w:tabs>
                <w:tab w:val="left" w:pos="7063"/>
              </w:tabs>
              <w:autoSpaceDE w:val="0"/>
              <w:autoSpaceDN w:val="0"/>
              <w:adjustRightInd w:val="0"/>
            </w:pPr>
            <w:r w:rsidRPr="00104B63">
              <w:t>4.2</w:t>
            </w:r>
          </w:p>
          <w:p w14:paraId="752A5DFE" w14:textId="77777777" w:rsidR="00360801" w:rsidRPr="00104B63" w:rsidRDefault="00360801" w:rsidP="00360801">
            <w:pPr>
              <w:pStyle w:val="Tablebody--"/>
              <w:tabs>
                <w:tab w:val="left" w:pos="7063"/>
              </w:tabs>
            </w:pPr>
          </w:p>
        </w:tc>
        <w:tc>
          <w:tcPr>
            <w:tcW w:w="1183" w:type="pct"/>
            <w:gridSpan w:val="2"/>
            <w:tcBorders>
              <w:left w:val="nil"/>
            </w:tcBorders>
          </w:tcPr>
          <w:p w14:paraId="35FCCD7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3E628B0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4BE2557B" w14:textId="657C1B4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480 ≤ </w:t>
            </w:r>
            <w:r w:rsidRPr="00104B63">
              <w:rPr>
                <w:i/>
                <w:szCs w:val="24"/>
              </w:rPr>
              <w:t>ρ</w:t>
            </w:r>
            <w:r w:rsidRPr="00104B63">
              <w:rPr>
                <w:szCs w:val="24"/>
              </w:rPr>
              <w:t xml:space="preserve"> ≤ 1 000</w:t>
            </w:r>
          </w:p>
        </w:tc>
        <w:tc>
          <w:tcPr>
            <w:tcW w:w="3449" w:type="pct"/>
            <w:gridSpan w:val="7"/>
            <w:tcBorders>
              <w:right w:val="single" w:sz="12" w:space="0" w:color="auto"/>
            </w:tcBorders>
          </w:tcPr>
          <w:p w14:paraId="44F63044" w14:textId="798D79C4" w:rsidR="00360801" w:rsidRPr="00104B63" w:rsidRDefault="00360801" w:rsidP="00360801">
            <w:pPr>
              <w:pStyle w:val="Tablebody--"/>
              <w:tabs>
                <w:tab w:val="left" w:pos="7063"/>
              </w:tabs>
              <w:autoSpaceDE w:val="0"/>
              <w:autoSpaceDN w:val="0"/>
              <w:adjustRightInd w:val="0"/>
            </w:pPr>
            <w:r w:rsidRPr="00104B63">
              <w:rPr>
                <w:szCs w:val="24"/>
              </w:rPr>
              <w:t> </w:t>
            </w:r>
          </w:p>
        </w:tc>
      </w:tr>
      <w:tr w:rsidR="00360801" w:rsidRPr="00104B63" w14:paraId="2F83756C" w14:textId="77777777" w:rsidTr="00632515">
        <w:trPr>
          <w:cantSplit/>
          <w:jc w:val="center"/>
        </w:trPr>
        <w:tc>
          <w:tcPr>
            <w:tcW w:w="369" w:type="pct"/>
            <w:tcBorders>
              <w:top w:val="nil"/>
              <w:left w:val="single" w:sz="12" w:space="0" w:color="auto"/>
              <w:bottom w:val="nil"/>
            </w:tcBorders>
          </w:tcPr>
          <w:p w14:paraId="49EB63A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4.2.1</w:t>
            </w:r>
          </w:p>
          <w:p w14:paraId="504CD64E" w14:textId="6659C23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4.2.2</w:t>
            </w:r>
          </w:p>
        </w:tc>
        <w:tc>
          <w:tcPr>
            <w:tcW w:w="1179" w:type="pct"/>
            <w:vAlign w:val="center"/>
          </w:tcPr>
          <w:p w14:paraId="2EC653A4" w14:textId="4B29F52D"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3" w:type="pct"/>
            <w:gridSpan w:val="2"/>
          </w:tcPr>
          <w:p w14:paraId="05E1A3A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A22BB81" w14:textId="3C50516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7A760A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29C7C46" w14:textId="1D89CB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34816F6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ED67F62" w14:textId="649BDF0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760A3E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B5AB06" w14:textId="021F3E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09BA447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232328" w14:textId="49E0558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Pr>
          <w:p w14:paraId="089AD4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D209EB" w14:textId="36E475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right w:val="single" w:sz="12" w:space="0" w:color="auto"/>
            </w:tcBorders>
          </w:tcPr>
          <w:p w14:paraId="4A947A1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F01B4D6" w14:textId="3D1CF1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10478B7" w14:textId="77777777" w:rsidTr="00632515">
        <w:trPr>
          <w:cantSplit/>
          <w:jc w:val="center"/>
        </w:trPr>
        <w:tc>
          <w:tcPr>
            <w:tcW w:w="369" w:type="pct"/>
            <w:tcBorders>
              <w:top w:val="nil"/>
              <w:left w:val="single" w:sz="12" w:space="0" w:color="auto"/>
              <w:bottom w:val="single" w:sz="12" w:space="0" w:color="auto"/>
            </w:tcBorders>
          </w:tcPr>
          <w:p w14:paraId="18693B8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4.2.3</w:t>
            </w:r>
          </w:p>
          <w:p w14:paraId="6F4367E8" w14:textId="181D267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4.2.4</w:t>
            </w:r>
          </w:p>
        </w:tc>
        <w:tc>
          <w:tcPr>
            <w:tcW w:w="1179" w:type="pct"/>
            <w:tcBorders>
              <w:bottom w:val="single" w:sz="12" w:space="0" w:color="auto"/>
            </w:tcBorders>
            <w:vAlign w:val="center"/>
          </w:tcPr>
          <w:p w14:paraId="07F613B0" w14:textId="0443D312"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93" w:type="pct"/>
            <w:gridSpan w:val="2"/>
            <w:tcBorders>
              <w:bottom w:val="single" w:sz="12" w:space="0" w:color="auto"/>
            </w:tcBorders>
          </w:tcPr>
          <w:p w14:paraId="3562E53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EB0CDCB" w14:textId="2DFF59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bottom w:val="single" w:sz="12" w:space="0" w:color="auto"/>
            </w:tcBorders>
          </w:tcPr>
          <w:p w14:paraId="17F622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CBF20E" w14:textId="58A118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bottom w:val="single" w:sz="12" w:space="0" w:color="auto"/>
            </w:tcBorders>
          </w:tcPr>
          <w:p w14:paraId="68B6D9D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94FCFD9" w14:textId="49CFE6F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bottom w:val="single" w:sz="12" w:space="0" w:color="auto"/>
            </w:tcBorders>
          </w:tcPr>
          <w:p w14:paraId="4AEA7B0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F430F64" w14:textId="207F35E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bottom w:val="single" w:sz="12" w:space="0" w:color="auto"/>
            </w:tcBorders>
          </w:tcPr>
          <w:p w14:paraId="1A800A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228207" w14:textId="3D1909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bottom w:val="single" w:sz="12" w:space="0" w:color="auto"/>
            </w:tcBorders>
          </w:tcPr>
          <w:p w14:paraId="1D90761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59E7A4" w14:textId="4A0FB13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93" w:type="pct"/>
            <w:tcBorders>
              <w:bottom w:val="single" w:sz="12" w:space="0" w:color="auto"/>
              <w:right w:val="single" w:sz="12" w:space="0" w:color="auto"/>
            </w:tcBorders>
          </w:tcPr>
          <w:p w14:paraId="1031B2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EE84DFC" w14:textId="5DA43D54" w:rsidR="00360801" w:rsidRPr="00104B63" w:rsidRDefault="00360801" w:rsidP="00360801">
            <w:pPr>
              <w:pStyle w:val="Tablebody--"/>
              <w:tabs>
                <w:tab w:val="left" w:pos="7063"/>
              </w:tabs>
              <w:autoSpaceDE w:val="0"/>
              <w:autoSpaceDN w:val="0"/>
              <w:adjustRightInd w:val="0"/>
              <w:jc w:val="center"/>
            </w:pPr>
            <w:r w:rsidRPr="00104B63">
              <w:rPr>
                <w:szCs w:val="24"/>
              </w:rPr>
              <w:t>nvg</w:t>
            </w:r>
          </w:p>
        </w:tc>
      </w:tr>
    </w:tbl>
    <w:p w14:paraId="6711F80A" w14:textId="1F815C6A" w:rsidR="00360801" w:rsidRPr="00104B63" w:rsidRDefault="00360801" w:rsidP="00126856">
      <w:pPr>
        <w:pStyle w:val="Tabletitle"/>
        <w:pageBreakBefore/>
        <w:autoSpaceDE w:val="0"/>
        <w:autoSpaceDN w:val="0"/>
        <w:adjustRightInd w:val="0"/>
        <w:outlineLvl w:val="0"/>
        <w:rPr>
          <w:szCs w:val="24"/>
        </w:rPr>
      </w:pPr>
      <w:bookmarkStart w:id="68" w:name="_Toc101452329"/>
      <w:r w:rsidRPr="00104B63">
        <w:rPr>
          <w:szCs w:val="24"/>
        </w:rPr>
        <w:lastRenderedPageBreak/>
        <w:t>Table A.6.3 — (NDP) Dense and lightweight aggregate concrete masonry - Minimum thickness of non-separating loadbearing single-leaf walls ≥1,0 m in length (Criterion R) for fire resistance classifications</w:t>
      </w:r>
      <w:bookmarkEnd w:id="68"/>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405"/>
        <w:gridCol w:w="7"/>
        <w:gridCol w:w="918"/>
        <w:gridCol w:w="932"/>
        <w:gridCol w:w="932"/>
        <w:gridCol w:w="930"/>
        <w:gridCol w:w="932"/>
        <w:gridCol w:w="932"/>
        <w:gridCol w:w="932"/>
      </w:tblGrid>
      <w:tr w:rsidR="00360801" w:rsidRPr="00104B63" w14:paraId="4F1080E0" w14:textId="77777777" w:rsidTr="00632515">
        <w:trPr>
          <w:cantSplit/>
          <w:tblHeader/>
          <w:jc w:val="center"/>
        </w:trPr>
        <w:tc>
          <w:tcPr>
            <w:tcW w:w="388" w:type="pct"/>
            <w:vMerge w:val="restart"/>
            <w:tcBorders>
              <w:top w:val="single" w:sz="12" w:space="0" w:color="auto"/>
              <w:left w:val="single" w:sz="12" w:space="0" w:color="auto"/>
            </w:tcBorders>
          </w:tcPr>
          <w:p w14:paraId="4CBB9E3A" w14:textId="256FE2D2"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240" w:type="pct"/>
            <w:vMerge w:val="restart"/>
            <w:tcBorders>
              <w:top w:val="single" w:sz="12" w:space="0" w:color="auto"/>
            </w:tcBorders>
          </w:tcPr>
          <w:p w14:paraId="2E56E602"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56C297DE"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391A6323" w14:textId="024901E2"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372" w:type="pct"/>
            <w:gridSpan w:val="8"/>
            <w:tcBorders>
              <w:top w:val="single" w:sz="12" w:space="0" w:color="auto"/>
              <w:right w:val="single" w:sz="12" w:space="0" w:color="auto"/>
            </w:tcBorders>
          </w:tcPr>
          <w:p w14:paraId="445A1626" w14:textId="6A39FA5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or length (mm) </w:t>
            </w:r>
            <w:r w:rsidRPr="00104B63">
              <w:rPr>
                <w:b/>
                <w:i/>
                <w:szCs w:val="24"/>
              </w:rPr>
              <w:t>t</w:t>
            </w:r>
            <w:r w:rsidRPr="00104B63">
              <w:rPr>
                <w:b/>
                <w:szCs w:val="24"/>
                <w:vertAlign w:val="subscript"/>
              </w:rPr>
              <w:t>F</w:t>
            </w:r>
            <w:r w:rsidRPr="00104B63">
              <w:rPr>
                <w:b/>
                <w:szCs w:val="24"/>
              </w:rPr>
              <w:t xml:space="preserve"> for fire resistance classification </w:t>
            </w:r>
            <w:r w:rsidRPr="00104B63">
              <w:rPr>
                <w:b/>
                <w:szCs w:val="24"/>
              </w:rPr>
              <w:br/>
              <w:t xml:space="preserve"> for time (minutes) </w:t>
            </w:r>
            <w:r w:rsidRPr="00104B63">
              <w:rPr>
                <w:b/>
                <w:i/>
                <w:szCs w:val="24"/>
              </w:rPr>
              <w:t>t</w:t>
            </w:r>
            <w:r w:rsidRPr="00104B63">
              <w:rPr>
                <w:b/>
                <w:szCs w:val="24"/>
                <w:vertAlign w:val="subscript"/>
              </w:rPr>
              <w:t>fi,d</w:t>
            </w:r>
          </w:p>
        </w:tc>
      </w:tr>
      <w:tr w:rsidR="00360801" w:rsidRPr="00104B63" w14:paraId="5060369B" w14:textId="77777777" w:rsidTr="00632515">
        <w:trPr>
          <w:cantSplit/>
          <w:tblHeader/>
          <w:jc w:val="center"/>
        </w:trPr>
        <w:tc>
          <w:tcPr>
            <w:tcW w:w="388" w:type="pct"/>
            <w:vMerge/>
            <w:tcBorders>
              <w:left w:val="single" w:sz="12" w:space="0" w:color="auto"/>
              <w:bottom w:val="single" w:sz="12" w:space="0" w:color="auto"/>
            </w:tcBorders>
          </w:tcPr>
          <w:p w14:paraId="472CFFBF" w14:textId="77777777" w:rsidR="00360801" w:rsidRPr="00104B63" w:rsidRDefault="00360801" w:rsidP="00360801">
            <w:pPr>
              <w:pStyle w:val="Tableheader--"/>
              <w:tabs>
                <w:tab w:val="left" w:pos="7063"/>
              </w:tabs>
            </w:pPr>
          </w:p>
        </w:tc>
        <w:tc>
          <w:tcPr>
            <w:tcW w:w="1240" w:type="pct"/>
            <w:vMerge/>
            <w:tcBorders>
              <w:bottom w:val="single" w:sz="12" w:space="0" w:color="auto"/>
            </w:tcBorders>
          </w:tcPr>
          <w:p w14:paraId="245C0B38" w14:textId="77777777" w:rsidR="00360801" w:rsidRPr="00104B63" w:rsidRDefault="00360801" w:rsidP="00360801">
            <w:pPr>
              <w:pStyle w:val="Tableheader--"/>
              <w:tabs>
                <w:tab w:val="left" w:pos="7063"/>
              </w:tabs>
            </w:pPr>
          </w:p>
        </w:tc>
        <w:tc>
          <w:tcPr>
            <w:tcW w:w="481" w:type="pct"/>
            <w:gridSpan w:val="2"/>
            <w:tcBorders>
              <w:bottom w:val="single" w:sz="12" w:space="0" w:color="auto"/>
            </w:tcBorders>
            <w:vAlign w:val="center"/>
          </w:tcPr>
          <w:p w14:paraId="7A272C19" w14:textId="4B2CE9A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82" w:type="pct"/>
            <w:tcBorders>
              <w:bottom w:val="single" w:sz="12" w:space="0" w:color="auto"/>
            </w:tcBorders>
            <w:vAlign w:val="center"/>
          </w:tcPr>
          <w:p w14:paraId="4BD3A33B" w14:textId="4F4148F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82" w:type="pct"/>
            <w:tcBorders>
              <w:bottom w:val="single" w:sz="12" w:space="0" w:color="auto"/>
            </w:tcBorders>
            <w:vAlign w:val="center"/>
          </w:tcPr>
          <w:p w14:paraId="1129FADC" w14:textId="0153EA4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81" w:type="pct"/>
            <w:tcBorders>
              <w:bottom w:val="single" w:sz="12" w:space="0" w:color="auto"/>
            </w:tcBorders>
            <w:vAlign w:val="center"/>
          </w:tcPr>
          <w:p w14:paraId="12897708" w14:textId="11C5229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82" w:type="pct"/>
            <w:tcBorders>
              <w:bottom w:val="single" w:sz="12" w:space="0" w:color="auto"/>
            </w:tcBorders>
            <w:vAlign w:val="center"/>
          </w:tcPr>
          <w:p w14:paraId="3EA82EB8" w14:textId="4FF9EEB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82" w:type="pct"/>
            <w:tcBorders>
              <w:bottom w:val="single" w:sz="12" w:space="0" w:color="auto"/>
            </w:tcBorders>
            <w:vAlign w:val="center"/>
          </w:tcPr>
          <w:p w14:paraId="55152741" w14:textId="372239D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82" w:type="pct"/>
            <w:tcBorders>
              <w:bottom w:val="single" w:sz="12" w:space="0" w:color="auto"/>
              <w:right w:val="single" w:sz="12" w:space="0" w:color="auto"/>
            </w:tcBorders>
            <w:vAlign w:val="center"/>
          </w:tcPr>
          <w:p w14:paraId="278FBD5C" w14:textId="2ECD69D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492FC4FF" w14:textId="77777777" w:rsidTr="00632515">
        <w:trPr>
          <w:cantSplit/>
          <w:jc w:val="center"/>
        </w:trPr>
        <w:tc>
          <w:tcPr>
            <w:tcW w:w="388" w:type="pct"/>
            <w:tcBorders>
              <w:top w:val="nil"/>
              <w:left w:val="single" w:sz="12" w:space="0" w:color="auto"/>
            </w:tcBorders>
          </w:tcPr>
          <w:p w14:paraId="4775526A" w14:textId="77777777" w:rsidR="00360801" w:rsidRPr="00104B63" w:rsidRDefault="00360801" w:rsidP="00360801">
            <w:pPr>
              <w:pStyle w:val="Tablebody--"/>
              <w:tabs>
                <w:tab w:val="left" w:pos="7063"/>
              </w:tabs>
              <w:autoSpaceDE w:val="0"/>
              <w:autoSpaceDN w:val="0"/>
              <w:adjustRightInd w:val="0"/>
            </w:pPr>
            <w:r w:rsidRPr="00104B63">
              <w:t>1</w:t>
            </w:r>
          </w:p>
          <w:p w14:paraId="69B5864F" w14:textId="77777777" w:rsidR="00360801" w:rsidRPr="00104B63" w:rsidRDefault="00360801" w:rsidP="00360801">
            <w:pPr>
              <w:pStyle w:val="Tablebody--"/>
              <w:tabs>
                <w:tab w:val="left" w:pos="7063"/>
              </w:tabs>
            </w:pPr>
          </w:p>
        </w:tc>
        <w:tc>
          <w:tcPr>
            <w:tcW w:w="4612" w:type="pct"/>
            <w:gridSpan w:val="9"/>
            <w:tcBorders>
              <w:top w:val="nil"/>
              <w:right w:val="single" w:sz="12" w:space="0" w:color="auto"/>
            </w:tcBorders>
          </w:tcPr>
          <w:p w14:paraId="4D6CCEE0"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1 units</w:t>
            </w:r>
          </w:p>
          <w:p w14:paraId="5392FE39" w14:textId="624957D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6E656670" w14:textId="77777777" w:rsidTr="00632515">
        <w:trPr>
          <w:cantSplit/>
          <w:jc w:val="center"/>
        </w:trPr>
        <w:tc>
          <w:tcPr>
            <w:tcW w:w="388" w:type="pct"/>
            <w:tcBorders>
              <w:left w:val="single" w:sz="12" w:space="0" w:color="auto"/>
              <w:bottom w:val="nil"/>
              <w:right w:val="nil"/>
            </w:tcBorders>
          </w:tcPr>
          <w:p w14:paraId="48A540E1" w14:textId="137DBF0A" w:rsidR="00360801" w:rsidRPr="00104B63" w:rsidRDefault="00360801" w:rsidP="00360801">
            <w:pPr>
              <w:pStyle w:val="Tablebody--"/>
              <w:tabs>
                <w:tab w:val="left" w:pos="7063"/>
              </w:tabs>
              <w:autoSpaceDE w:val="0"/>
              <w:autoSpaceDN w:val="0"/>
              <w:adjustRightInd w:val="0"/>
            </w:pPr>
            <w:r w:rsidRPr="00104B63">
              <w:t>1.1</w:t>
            </w:r>
          </w:p>
        </w:tc>
        <w:tc>
          <w:tcPr>
            <w:tcW w:w="4612" w:type="pct"/>
            <w:gridSpan w:val="9"/>
            <w:tcBorders>
              <w:left w:val="nil"/>
              <w:right w:val="single" w:sz="12" w:space="0" w:color="auto"/>
            </w:tcBorders>
          </w:tcPr>
          <w:p w14:paraId="7DD41F1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4DBABD0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6BE5EA96" w14:textId="0FF1B9F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5164CA7B" w14:textId="77777777" w:rsidTr="00632515">
        <w:trPr>
          <w:cantSplit/>
          <w:jc w:val="center"/>
        </w:trPr>
        <w:tc>
          <w:tcPr>
            <w:tcW w:w="388" w:type="pct"/>
            <w:tcBorders>
              <w:top w:val="nil"/>
              <w:left w:val="single" w:sz="12" w:space="0" w:color="auto"/>
              <w:bottom w:val="nil"/>
            </w:tcBorders>
          </w:tcPr>
          <w:p w14:paraId="272A5531" w14:textId="77777777" w:rsidR="00360801" w:rsidRPr="00104B63" w:rsidRDefault="00360801" w:rsidP="00360801">
            <w:pPr>
              <w:pStyle w:val="Tablebody--"/>
              <w:tabs>
                <w:tab w:val="left" w:pos="7063"/>
              </w:tabs>
              <w:autoSpaceDE w:val="0"/>
              <w:autoSpaceDN w:val="0"/>
              <w:adjustRightInd w:val="0"/>
            </w:pPr>
            <w:r w:rsidRPr="00104B63">
              <w:t>1.1.1</w:t>
            </w:r>
          </w:p>
          <w:p w14:paraId="6F506281" w14:textId="1E12F0ED" w:rsidR="00360801" w:rsidRPr="00104B63" w:rsidRDefault="00360801" w:rsidP="00360801">
            <w:pPr>
              <w:pStyle w:val="Tablebody--"/>
              <w:tabs>
                <w:tab w:val="left" w:pos="7063"/>
              </w:tabs>
              <w:autoSpaceDE w:val="0"/>
              <w:autoSpaceDN w:val="0"/>
              <w:adjustRightInd w:val="0"/>
            </w:pPr>
            <w:r w:rsidRPr="00104B63">
              <w:t>1.1.2</w:t>
            </w:r>
          </w:p>
        </w:tc>
        <w:tc>
          <w:tcPr>
            <w:tcW w:w="1240" w:type="pct"/>
            <w:vAlign w:val="center"/>
          </w:tcPr>
          <w:p w14:paraId="79DFE7B8" w14:textId="3A2BEE8B"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1" w:type="pct"/>
            <w:gridSpan w:val="2"/>
          </w:tcPr>
          <w:p w14:paraId="742E60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C67C4D3" w14:textId="3245275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78C4CE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5D9BC0B" w14:textId="312EEA2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686672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B2B741C" w14:textId="3D50184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1" w:type="pct"/>
          </w:tcPr>
          <w:p w14:paraId="4918D27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06E2031" w14:textId="584F757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5EFE05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8516976" w14:textId="521C4B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Pr>
          <w:p w14:paraId="4F6B39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6DFD6E8" w14:textId="5F8680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Borders>
              <w:right w:val="single" w:sz="12" w:space="0" w:color="auto"/>
            </w:tcBorders>
          </w:tcPr>
          <w:p w14:paraId="623FBC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2FB652A" w14:textId="424148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r>
      <w:tr w:rsidR="00360801" w:rsidRPr="00104B63" w14:paraId="42C47117" w14:textId="77777777" w:rsidTr="00632515">
        <w:trPr>
          <w:cantSplit/>
          <w:jc w:val="center"/>
        </w:trPr>
        <w:tc>
          <w:tcPr>
            <w:tcW w:w="388" w:type="pct"/>
            <w:tcBorders>
              <w:top w:val="nil"/>
              <w:left w:val="single" w:sz="12" w:space="0" w:color="auto"/>
            </w:tcBorders>
          </w:tcPr>
          <w:p w14:paraId="660656B2" w14:textId="77777777" w:rsidR="00360801" w:rsidRPr="00104B63" w:rsidRDefault="00360801" w:rsidP="00360801">
            <w:pPr>
              <w:pStyle w:val="Tablebody--"/>
              <w:tabs>
                <w:tab w:val="left" w:pos="7063"/>
              </w:tabs>
              <w:autoSpaceDE w:val="0"/>
              <w:autoSpaceDN w:val="0"/>
              <w:adjustRightInd w:val="0"/>
            </w:pPr>
            <w:r w:rsidRPr="00104B63">
              <w:t>1.1.3</w:t>
            </w:r>
          </w:p>
          <w:p w14:paraId="57CF62A9" w14:textId="1C38D703" w:rsidR="00360801" w:rsidRPr="00104B63" w:rsidRDefault="00360801" w:rsidP="00360801">
            <w:pPr>
              <w:pStyle w:val="Tablebody--"/>
              <w:tabs>
                <w:tab w:val="left" w:pos="7063"/>
              </w:tabs>
              <w:autoSpaceDE w:val="0"/>
              <w:autoSpaceDN w:val="0"/>
              <w:adjustRightInd w:val="0"/>
            </w:pPr>
            <w:r w:rsidRPr="00104B63">
              <w:t>1.1.4</w:t>
            </w:r>
          </w:p>
        </w:tc>
        <w:tc>
          <w:tcPr>
            <w:tcW w:w="1240" w:type="pct"/>
            <w:vAlign w:val="center"/>
          </w:tcPr>
          <w:p w14:paraId="4A08C1EA" w14:textId="4F8C6F3B"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1" w:type="pct"/>
            <w:gridSpan w:val="2"/>
          </w:tcPr>
          <w:p w14:paraId="1DE7435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049C160" w14:textId="4C103A5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2" w:type="pct"/>
          </w:tcPr>
          <w:p w14:paraId="6E034E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7F9F224" w14:textId="0FD5ACE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2" w:type="pct"/>
          </w:tcPr>
          <w:p w14:paraId="5956389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DDE5B00" w14:textId="5BC538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1" w:type="pct"/>
          </w:tcPr>
          <w:p w14:paraId="5453A7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585E3CC2" w14:textId="283CBE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09B4DA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B6D70D4" w14:textId="7A1F87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(190)</w:t>
            </w:r>
          </w:p>
        </w:tc>
        <w:tc>
          <w:tcPr>
            <w:tcW w:w="482" w:type="pct"/>
          </w:tcPr>
          <w:p w14:paraId="645517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1A7F75F" w14:textId="2F86612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Borders>
              <w:right w:val="single" w:sz="12" w:space="0" w:color="auto"/>
            </w:tcBorders>
          </w:tcPr>
          <w:p w14:paraId="1386FB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F12794E" w14:textId="3C7911D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r>
      <w:tr w:rsidR="00360801" w:rsidRPr="00104B63" w14:paraId="637BE69A" w14:textId="77777777" w:rsidTr="00632515">
        <w:trPr>
          <w:cantSplit/>
          <w:jc w:val="center"/>
        </w:trPr>
        <w:tc>
          <w:tcPr>
            <w:tcW w:w="388" w:type="pct"/>
            <w:tcBorders>
              <w:left w:val="single" w:sz="12" w:space="0" w:color="auto"/>
              <w:bottom w:val="nil"/>
              <w:right w:val="nil"/>
            </w:tcBorders>
          </w:tcPr>
          <w:p w14:paraId="05334B56" w14:textId="578C3307" w:rsidR="00360801" w:rsidRPr="00104B63" w:rsidRDefault="00360801" w:rsidP="00360801">
            <w:pPr>
              <w:pStyle w:val="Tablebody--"/>
              <w:tabs>
                <w:tab w:val="left" w:pos="7063"/>
              </w:tabs>
              <w:autoSpaceDE w:val="0"/>
              <w:autoSpaceDN w:val="0"/>
              <w:adjustRightInd w:val="0"/>
            </w:pPr>
            <w:r w:rsidRPr="00104B63">
              <w:t>1.2</w:t>
            </w:r>
          </w:p>
        </w:tc>
        <w:tc>
          <w:tcPr>
            <w:tcW w:w="4612" w:type="pct"/>
            <w:gridSpan w:val="9"/>
            <w:tcBorders>
              <w:left w:val="nil"/>
              <w:right w:val="single" w:sz="12" w:space="0" w:color="auto"/>
            </w:tcBorders>
          </w:tcPr>
          <w:p w14:paraId="4880F93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16E5A4E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2D279B41" w14:textId="02F2F37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2CA39EDC" w14:textId="77777777" w:rsidTr="00632515">
        <w:trPr>
          <w:cantSplit/>
          <w:jc w:val="center"/>
        </w:trPr>
        <w:tc>
          <w:tcPr>
            <w:tcW w:w="388" w:type="pct"/>
            <w:tcBorders>
              <w:top w:val="nil"/>
              <w:left w:val="single" w:sz="12" w:space="0" w:color="auto"/>
              <w:bottom w:val="nil"/>
            </w:tcBorders>
          </w:tcPr>
          <w:p w14:paraId="51DA930B" w14:textId="77777777" w:rsidR="00360801" w:rsidRPr="00104B63" w:rsidRDefault="00360801" w:rsidP="00360801">
            <w:pPr>
              <w:pStyle w:val="Tablebody--"/>
              <w:tabs>
                <w:tab w:val="left" w:pos="7063"/>
              </w:tabs>
              <w:autoSpaceDE w:val="0"/>
              <w:autoSpaceDN w:val="0"/>
              <w:adjustRightInd w:val="0"/>
            </w:pPr>
            <w:r w:rsidRPr="00104B63">
              <w:t>1.2.1</w:t>
            </w:r>
          </w:p>
          <w:p w14:paraId="7BD7FC45" w14:textId="4947FA9E" w:rsidR="00360801" w:rsidRPr="00104B63" w:rsidRDefault="00360801" w:rsidP="00360801">
            <w:pPr>
              <w:pStyle w:val="Tablebody--"/>
              <w:tabs>
                <w:tab w:val="left" w:pos="7063"/>
              </w:tabs>
              <w:autoSpaceDE w:val="0"/>
              <w:autoSpaceDN w:val="0"/>
              <w:adjustRightInd w:val="0"/>
            </w:pPr>
            <w:r w:rsidRPr="00104B63">
              <w:t>1.2.2</w:t>
            </w:r>
          </w:p>
        </w:tc>
        <w:tc>
          <w:tcPr>
            <w:tcW w:w="1240" w:type="pct"/>
            <w:vAlign w:val="center"/>
          </w:tcPr>
          <w:p w14:paraId="27F5CE4A" w14:textId="0D85F6D4"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1" w:type="pct"/>
            <w:gridSpan w:val="2"/>
          </w:tcPr>
          <w:p w14:paraId="53A5F8A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8364511" w14:textId="2141E46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7F22A4B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40B61B8" w14:textId="6F1623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067387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817D641" w14:textId="1915AB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1" w:type="pct"/>
          </w:tcPr>
          <w:p w14:paraId="0E45EC3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02D07D2" w14:textId="2B8458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3DBB2D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D37B61E" w14:textId="50CD69A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Pr>
          <w:p w14:paraId="2373F92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2470187" w14:textId="332A8AE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Borders>
              <w:right w:val="single" w:sz="12" w:space="0" w:color="auto"/>
            </w:tcBorders>
          </w:tcPr>
          <w:p w14:paraId="3550647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9D6B327" w14:textId="682A01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r>
      <w:tr w:rsidR="00360801" w:rsidRPr="00104B63" w14:paraId="029298CD" w14:textId="77777777" w:rsidTr="00632515">
        <w:trPr>
          <w:cantSplit/>
          <w:jc w:val="center"/>
        </w:trPr>
        <w:tc>
          <w:tcPr>
            <w:tcW w:w="388" w:type="pct"/>
            <w:tcBorders>
              <w:top w:val="nil"/>
              <w:left w:val="single" w:sz="12" w:space="0" w:color="auto"/>
            </w:tcBorders>
          </w:tcPr>
          <w:p w14:paraId="70BA0DC3" w14:textId="77777777" w:rsidR="00360801" w:rsidRPr="00104B63" w:rsidRDefault="00360801" w:rsidP="00360801">
            <w:pPr>
              <w:pStyle w:val="Tablebody--"/>
              <w:tabs>
                <w:tab w:val="left" w:pos="7063"/>
              </w:tabs>
              <w:autoSpaceDE w:val="0"/>
              <w:autoSpaceDN w:val="0"/>
              <w:adjustRightInd w:val="0"/>
            </w:pPr>
            <w:r w:rsidRPr="00104B63">
              <w:t>1.2.3</w:t>
            </w:r>
          </w:p>
          <w:p w14:paraId="338611E0" w14:textId="2CAEE2E8" w:rsidR="00360801" w:rsidRPr="00104B63" w:rsidRDefault="00360801" w:rsidP="00360801">
            <w:pPr>
              <w:pStyle w:val="Tablebody--"/>
              <w:tabs>
                <w:tab w:val="left" w:pos="7063"/>
              </w:tabs>
              <w:autoSpaceDE w:val="0"/>
              <w:autoSpaceDN w:val="0"/>
              <w:adjustRightInd w:val="0"/>
            </w:pPr>
            <w:r w:rsidRPr="00104B63">
              <w:t>1.2.4</w:t>
            </w:r>
          </w:p>
        </w:tc>
        <w:tc>
          <w:tcPr>
            <w:tcW w:w="1240" w:type="pct"/>
            <w:vAlign w:val="center"/>
          </w:tcPr>
          <w:p w14:paraId="39688BA0" w14:textId="15CCB659"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1" w:type="pct"/>
            <w:gridSpan w:val="2"/>
          </w:tcPr>
          <w:p w14:paraId="0DE799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B638AB0" w14:textId="0904939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2" w:type="pct"/>
          </w:tcPr>
          <w:p w14:paraId="74AAC1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8F7CBDE" w14:textId="55DC7E3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2" w:type="pct"/>
          </w:tcPr>
          <w:p w14:paraId="4B143F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604DFD1" w14:textId="62E720C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1" w:type="pct"/>
          </w:tcPr>
          <w:p w14:paraId="788B08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2B4C69B4" w14:textId="08C03CD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572998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B9F3327" w14:textId="71BAA46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(190)</w:t>
            </w:r>
          </w:p>
        </w:tc>
        <w:tc>
          <w:tcPr>
            <w:tcW w:w="482" w:type="pct"/>
          </w:tcPr>
          <w:p w14:paraId="5383ED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335C140" w14:textId="073D4B8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Borders>
              <w:right w:val="single" w:sz="12" w:space="0" w:color="auto"/>
            </w:tcBorders>
          </w:tcPr>
          <w:p w14:paraId="661CAE9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BD341DD" w14:textId="7562701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r>
      <w:tr w:rsidR="00360801" w:rsidRPr="00104B63" w14:paraId="3B241296" w14:textId="77777777" w:rsidTr="00632515">
        <w:trPr>
          <w:cantSplit/>
          <w:jc w:val="center"/>
        </w:trPr>
        <w:tc>
          <w:tcPr>
            <w:tcW w:w="388" w:type="pct"/>
            <w:tcBorders>
              <w:left w:val="single" w:sz="12" w:space="0" w:color="auto"/>
            </w:tcBorders>
          </w:tcPr>
          <w:p w14:paraId="1AE5B04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w:t>
            </w:r>
          </w:p>
          <w:p w14:paraId="72869629" w14:textId="77777777" w:rsidR="00360801" w:rsidRPr="00104B63" w:rsidRDefault="00360801" w:rsidP="00360801">
            <w:pPr>
              <w:pStyle w:val="Tablebody--"/>
              <w:tabs>
                <w:tab w:val="left" w:pos="7063"/>
              </w:tabs>
            </w:pPr>
          </w:p>
        </w:tc>
        <w:tc>
          <w:tcPr>
            <w:tcW w:w="4612" w:type="pct"/>
            <w:gridSpan w:val="9"/>
            <w:tcBorders>
              <w:right w:val="single" w:sz="12" w:space="0" w:color="auto"/>
            </w:tcBorders>
          </w:tcPr>
          <w:p w14:paraId="0BC7564C"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2 units</w:t>
            </w:r>
          </w:p>
          <w:p w14:paraId="026D6E10" w14:textId="79464EA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42A9F38D" w14:textId="77777777" w:rsidTr="00632515">
        <w:trPr>
          <w:cantSplit/>
          <w:jc w:val="center"/>
        </w:trPr>
        <w:tc>
          <w:tcPr>
            <w:tcW w:w="388" w:type="pct"/>
            <w:tcBorders>
              <w:left w:val="single" w:sz="12" w:space="0" w:color="auto"/>
              <w:bottom w:val="nil"/>
              <w:right w:val="nil"/>
            </w:tcBorders>
          </w:tcPr>
          <w:p w14:paraId="71E9D5DD" w14:textId="72B345E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612" w:type="pct"/>
            <w:gridSpan w:val="9"/>
            <w:tcBorders>
              <w:left w:val="nil"/>
              <w:right w:val="single" w:sz="12" w:space="0" w:color="auto"/>
            </w:tcBorders>
          </w:tcPr>
          <w:p w14:paraId="71102C5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1481905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2D5C22A6" w14:textId="498A72B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40BD90D1" w14:textId="77777777" w:rsidTr="00632515">
        <w:trPr>
          <w:cantSplit/>
          <w:jc w:val="center"/>
        </w:trPr>
        <w:tc>
          <w:tcPr>
            <w:tcW w:w="388" w:type="pct"/>
            <w:tcBorders>
              <w:top w:val="nil"/>
              <w:left w:val="single" w:sz="12" w:space="0" w:color="auto"/>
              <w:bottom w:val="nil"/>
            </w:tcBorders>
          </w:tcPr>
          <w:p w14:paraId="33161A2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3F0F401F" w14:textId="71F7214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240" w:type="pct"/>
            <w:vAlign w:val="center"/>
          </w:tcPr>
          <w:p w14:paraId="471BAE64" w14:textId="442CE15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1" w:type="pct"/>
            <w:gridSpan w:val="2"/>
          </w:tcPr>
          <w:p w14:paraId="006C2A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1F869E4" w14:textId="50A2EA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64DDD9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23C6F6A" w14:textId="2DECACC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79735B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8DE9051" w14:textId="599821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1" w:type="pct"/>
          </w:tcPr>
          <w:p w14:paraId="62B15B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3FAAEAE" w14:textId="4905B18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6FC4E1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F7A4F13" w14:textId="6F0790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Pr>
          <w:p w14:paraId="43731B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D673C18" w14:textId="31E7EE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Borders>
              <w:right w:val="single" w:sz="12" w:space="0" w:color="auto"/>
            </w:tcBorders>
          </w:tcPr>
          <w:p w14:paraId="1E6F17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67EFD06" w14:textId="26E1236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r>
      <w:tr w:rsidR="00360801" w:rsidRPr="00104B63" w14:paraId="7E8866E1" w14:textId="77777777" w:rsidTr="00632515">
        <w:trPr>
          <w:cantSplit/>
          <w:jc w:val="center"/>
        </w:trPr>
        <w:tc>
          <w:tcPr>
            <w:tcW w:w="388" w:type="pct"/>
            <w:tcBorders>
              <w:top w:val="nil"/>
              <w:left w:val="single" w:sz="12" w:space="0" w:color="auto"/>
            </w:tcBorders>
          </w:tcPr>
          <w:p w14:paraId="08ABF70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27C33F35" w14:textId="4830A92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240" w:type="pct"/>
            <w:vAlign w:val="center"/>
          </w:tcPr>
          <w:p w14:paraId="085C9299" w14:textId="5F8DFC14"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1" w:type="pct"/>
            <w:gridSpan w:val="2"/>
          </w:tcPr>
          <w:p w14:paraId="29B062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B6067A7" w14:textId="6ED1AAA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2" w:type="pct"/>
          </w:tcPr>
          <w:p w14:paraId="6F0787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A0C0FE7" w14:textId="0EDC8F2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2" w:type="pct"/>
          </w:tcPr>
          <w:p w14:paraId="1554F4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7AB73EB" w14:textId="772380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1" w:type="pct"/>
          </w:tcPr>
          <w:p w14:paraId="714A5F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2D970DD3" w14:textId="4D493E4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7B27321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383EC7E" w14:textId="29B9E46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(190)</w:t>
            </w:r>
          </w:p>
        </w:tc>
        <w:tc>
          <w:tcPr>
            <w:tcW w:w="482" w:type="pct"/>
          </w:tcPr>
          <w:p w14:paraId="49B33B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C32B785" w14:textId="7BFADC3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Borders>
              <w:right w:val="single" w:sz="12" w:space="0" w:color="auto"/>
            </w:tcBorders>
          </w:tcPr>
          <w:p w14:paraId="08FB159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BA25AF6" w14:textId="23789F9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r>
      <w:tr w:rsidR="00360801" w:rsidRPr="00104B63" w14:paraId="1C987C0C" w14:textId="77777777" w:rsidTr="00632515">
        <w:trPr>
          <w:cantSplit/>
          <w:jc w:val="center"/>
        </w:trPr>
        <w:tc>
          <w:tcPr>
            <w:tcW w:w="388" w:type="pct"/>
            <w:tcBorders>
              <w:left w:val="single" w:sz="12" w:space="0" w:color="auto"/>
              <w:bottom w:val="nil"/>
              <w:right w:val="nil"/>
            </w:tcBorders>
          </w:tcPr>
          <w:p w14:paraId="51DFCBEF" w14:textId="7990327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1244" w:type="pct"/>
            <w:gridSpan w:val="2"/>
            <w:tcBorders>
              <w:left w:val="nil"/>
            </w:tcBorders>
          </w:tcPr>
          <w:p w14:paraId="2926366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3A017E5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64D87D2C" w14:textId="665955B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c>
          <w:tcPr>
            <w:tcW w:w="3368" w:type="pct"/>
            <w:gridSpan w:val="7"/>
            <w:tcBorders>
              <w:right w:val="single" w:sz="12" w:space="0" w:color="auto"/>
            </w:tcBorders>
          </w:tcPr>
          <w:p w14:paraId="6046F100" w14:textId="7891A016" w:rsidR="00360801" w:rsidRPr="00104B63" w:rsidRDefault="00360801" w:rsidP="00360801">
            <w:pPr>
              <w:pStyle w:val="Tablebody--"/>
              <w:tabs>
                <w:tab w:val="left" w:pos="7063"/>
              </w:tabs>
              <w:autoSpaceDE w:val="0"/>
              <w:autoSpaceDN w:val="0"/>
              <w:adjustRightInd w:val="0"/>
            </w:pPr>
            <w:r w:rsidRPr="00104B63">
              <w:rPr>
                <w:szCs w:val="24"/>
              </w:rPr>
              <w:t> </w:t>
            </w:r>
          </w:p>
        </w:tc>
      </w:tr>
      <w:tr w:rsidR="00360801" w:rsidRPr="00104B63" w14:paraId="33B7180A" w14:textId="77777777" w:rsidTr="00632515">
        <w:trPr>
          <w:cantSplit/>
          <w:jc w:val="center"/>
        </w:trPr>
        <w:tc>
          <w:tcPr>
            <w:tcW w:w="388" w:type="pct"/>
            <w:tcBorders>
              <w:top w:val="nil"/>
              <w:left w:val="single" w:sz="12" w:space="0" w:color="auto"/>
              <w:bottom w:val="nil"/>
            </w:tcBorders>
          </w:tcPr>
          <w:p w14:paraId="159C5A8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7210DF2E" w14:textId="2A49291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240" w:type="pct"/>
            <w:vAlign w:val="center"/>
          </w:tcPr>
          <w:p w14:paraId="0C4EDAA8" w14:textId="4BA8DC1A"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1" w:type="pct"/>
            <w:gridSpan w:val="2"/>
          </w:tcPr>
          <w:p w14:paraId="2B407F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B8DF30F" w14:textId="64742C9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1DF1A32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7FB7892" w14:textId="5A0BB2F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52D968B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0A7ED61" w14:textId="79943E1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1" w:type="pct"/>
          </w:tcPr>
          <w:p w14:paraId="7A2DB57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BC4DD99" w14:textId="4696B41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271BE0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829B5C9" w14:textId="7372DC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Pr>
          <w:p w14:paraId="081457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0DBAA1C" w14:textId="0F807E8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Borders>
              <w:right w:val="single" w:sz="12" w:space="0" w:color="auto"/>
            </w:tcBorders>
          </w:tcPr>
          <w:p w14:paraId="0CA77D2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E39351B" w14:textId="10796A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r>
      <w:tr w:rsidR="00360801" w:rsidRPr="00104B63" w14:paraId="2A577A8E" w14:textId="77777777" w:rsidTr="00632515">
        <w:trPr>
          <w:cantSplit/>
          <w:jc w:val="center"/>
        </w:trPr>
        <w:tc>
          <w:tcPr>
            <w:tcW w:w="388" w:type="pct"/>
            <w:tcBorders>
              <w:top w:val="nil"/>
              <w:left w:val="single" w:sz="12" w:space="0" w:color="auto"/>
            </w:tcBorders>
          </w:tcPr>
          <w:p w14:paraId="69B233C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0EA3954E" w14:textId="74792F0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240" w:type="pct"/>
            <w:vAlign w:val="center"/>
          </w:tcPr>
          <w:p w14:paraId="34A39945" w14:textId="21D1E00E"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1" w:type="pct"/>
            <w:gridSpan w:val="2"/>
          </w:tcPr>
          <w:p w14:paraId="38753B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8F2DB05" w14:textId="046A301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2" w:type="pct"/>
          </w:tcPr>
          <w:p w14:paraId="326D8F9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B55E74E" w14:textId="302A11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2" w:type="pct"/>
          </w:tcPr>
          <w:p w14:paraId="080FCF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EAAE279" w14:textId="6194497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1" w:type="pct"/>
          </w:tcPr>
          <w:p w14:paraId="371A438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190</w:t>
            </w:r>
          </w:p>
          <w:p w14:paraId="1D62AEE0" w14:textId="059DE1F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2" w:type="pct"/>
          </w:tcPr>
          <w:p w14:paraId="167AB1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725CB4C" w14:textId="7C0324E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(190)</w:t>
            </w:r>
          </w:p>
        </w:tc>
        <w:tc>
          <w:tcPr>
            <w:tcW w:w="482" w:type="pct"/>
          </w:tcPr>
          <w:p w14:paraId="020EDE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30BE0E5" w14:textId="0F8441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2" w:type="pct"/>
            <w:tcBorders>
              <w:right w:val="single" w:sz="12" w:space="0" w:color="auto"/>
            </w:tcBorders>
          </w:tcPr>
          <w:p w14:paraId="414BDC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5FF3316" w14:textId="1666C23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r>
      <w:tr w:rsidR="00360801" w:rsidRPr="00104B63" w14:paraId="19BCD7E8" w14:textId="77777777" w:rsidTr="00632515">
        <w:trPr>
          <w:cantSplit/>
          <w:jc w:val="center"/>
        </w:trPr>
        <w:tc>
          <w:tcPr>
            <w:tcW w:w="388" w:type="pct"/>
            <w:tcBorders>
              <w:top w:val="nil"/>
              <w:left w:val="single" w:sz="12" w:space="0" w:color="auto"/>
            </w:tcBorders>
          </w:tcPr>
          <w:p w14:paraId="79056FD3" w14:textId="4B996A33" w:rsidR="00360801" w:rsidRPr="00104B63" w:rsidRDefault="00360801" w:rsidP="00360801">
            <w:pPr>
              <w:pStyle w:val="Tablebody--"/>
              <w:tabs>
                <w:tab w:val="left" w:pos="7063"/>
              </w:tabs>
              <w:autoSpaceDE w:val="0"/>
              <w:autoSpaceDN w:val="0"/>
              <w:adjustRightInd w:val="0"/>
            </w:pPr>
            <w:r w:rsidRPr="00104B63">
              <w:t>3</w:t>
            </w:r>
          </w:p>
        </w:tc>
        <w:tc>
          <w:tcPr>
            <w:tcW w:w="4612" w:type="pct"/>
            <w:gridSpan w:val="9"/>
            <w:tcBorders>
              <w:top w:val="nil"/>
              <w:right w:val="single" w:sz="12" w:space="0" w:color="auto"/>
            </w:tcBorders>
          </w:tcPr>
          <w:p w14:paraId="166C311D"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3 units</w:t>
            </w:r>
          </w:p>
          <w:p w14:paraId="16035ABE" w14:textId="4FA4E22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3C85F7B3" w14:textId="77777777" w:rsidTr="00632515">
        <w:trPr>
          <w:cantSplit/>
          <w:jc w:val="center"/>
        </w:trPr>
        <w:tc>
          <w:tcPr>
            <w:tcW w:w="388" w:type="pct"/>
            <w:tcBorders>
              <w:left w:val="single" w:sz="12" w:space="0" w:color="auto"/>
              <w:bottom w:val="nil"/>
              <w:right w:val="nil"/>
            </w:tcBorders>
          </w:tcPr>
          <w:p w14:paraId="41C70965" w14:textId="77777777" w:rsidR="00360801" w:rsidRPr="00104B63" w:rsidRDefault="00360801" w:rsidP="00360801">
            <w:pPr>
              <w:pStyle w:val="Tablebody--"/>
              <w:tabs>
                <w:tab w:val="left" w:pos="7063"/>
              </w:tabs>
              <w:autoSpaceDE w:val="0"/>
              <w:autoSpaceDN w:val="0"/>
              <w:adjustRightInd w:val="0"/>
            </w:pPr>
            <w:r w:rsidRPr="00104B63">
              <w:t>3.1</w:t>
            </w:r>
          </w:p>
          <w:p w14:paraId="25F60255" w14:textId="77777777" w:rsidR="00360801" w:rsidRPr="00104B63" w:rsidRDefault="00360801" w:rsidP="00360801">
            <w:pPr>
              <w:pStyle w:val="Tablebody--"/>
              <w:tabs>
                <w:tab w:val="left" w:pos="7063"/>
              </w:tabs>
            </w:pPr>
          </w:p>
        </w:tc>
        <w:tc>
          <w:tcPr>
            <w:tcW w:w="4612" w:type="pct"/>
            <w:gridSpan w:val="9"/>
            <w:tcBorders>
              <w:left w:val="nil"/>
              <w:right w:val="single" w:sz="12" w:space="0" w:color="auto"/>
            </w:tcBorders>
          </w:tcPr>
          <w:p w14:paraId="07252A8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37DCEF0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3855540B" w14:textId="31CAE10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54A90B1C" w14:textId="77777777" w:rsidTr="00632515">
        <w:trPr>
          <w:cantSplit/>
          <w:jc w:val="center"/>
        </w:trPr>
        <w:tc>
          <w:tcPr>
            <w:tcW w:w="388" w:type="pct"/>
            <w:tcBorders>
              <w:top w:val="nil"/>
              <w:left w:val="single" w:sz="12" w:space="0" w:color="auto"/>
              <w:bottom w:val="nil"/>
            </w:tcBorders>
          </w:tcPr>
          <w:p w14:paraId="5419CE3D" w14:textId="77777777" w:rsidR="00360801" w:rsidRPr="00104B63" w:rsidRDefault="00360801" w:rsidP="00360801">
            <w:pPr>
              <w:pStyle w:val="Tablebody--"/>
              <w:tabs>
                <w:tab w:val="left" w:pos="7063"/>
              </w:tabs>
              <w:autoSpaceDE w:val="0"/>
              <w:autoSpaceDN w:val="0"/>
              <w:adjustRightInd w:val="0"/>
            </w:pPr>
            <w:r w:rsidRPr="00104B63">
              <w:lastRenderedPageBreak/>
              <w:t>3.1.1</w:t>
            </w:r>
          </w:p>
          <w:p w14:paraId="52E1BE01" w14:textId="7D09D485" w:rsidR="00360801" w:rsidRPr="00104B63" w:rsidRDefault="00360801" w:rsidP="00360801">
            <w:pPr>
              <w:pStyle w:val="Tablebody--"/>
              <w:tabs>
                <w:tab w:val="left" w:pos="7063"/>
              </w:tabs>
              <w:autoSpaceDE w:val="0"/>
              <w:autoSpaceDN w:val="0"/>
              <w:adjustRightInd w:val="0"/>
            </w:pPr>
            <w:r w:rsidRPr="00104B63">
              <w:t>3.1.2</w:t>
            </w:r>
          </w:p>
        </w:tc>
        <w:tc>
          <w:tcPr>
            <w:tcW w:w="1240" w:type="pct"/>
            <w:vAlign w:val="center"/>
          </w:tcPr>
          <w:p w14:paraId="39432081" w14:textId="4655901E"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1" w:type="pct"/>
            <w:gridSpan w:val="2"/>
          </w:tcPr>
          <w:p w14:paraId="37581FF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D2F1C9" w14:textId="4AD000C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1B724C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2E0598A" w14:textId="0AE3A4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6BE8637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92096F0" w14:textId="4D3C7BF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tcPr>
          <w:p w14:paraId="70D7C17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2FFB21" w14:textId="2026B5F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1E32C2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45D59E0" w14:textId="1C68A50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0D7928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E0D0CF" w14:textId="7C0B470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right w:val="single" w:sz="12" w:space="0" w:color="auto"/>
            </w:tcBorders>
          </w:tcPr>
          <w:p w14:paraId="29D59D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41D585" w14:textId="030853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750E47F" w14:textId="77777777" w:rsidTr="00632515">
        <w:trPr>
          <w:cantSplit/>
          <w:jc w:val="center"/>
        </w:trPr>
        <w:tc>
          <w:tcPr>
            <w:tcW w:w="388" w:type="pct"/>
            <w:tcBorders>
              <w:top w:val="nil"/>
              <w:left w:val="single" w:sz="12" w:space="0" w:color="auto"/>
            </w:tcBorders>
          </w:tcPr>
          <w:p w14:paraId="16A8E0A7" w14:textId="77777777" w:rsidR="00360801" w:rsidRPr="00104B63" w:rsidRDefault="00360801" w:rsidP="00360801">
            <w:pPr>
              <w:pStyle w:val="Tablebody--"/>
              <w:tabs>
                <w:tab w:val="left" w:pos="7063"/>
              </w:tabs>
              <w:autoSpaceDE w:val="0"/>
              <w:autoSpaceDN w:val="0"/>
              <w:adjustRightInd w:val="0"/>
            </w:pPr>
            <w:r w:rsidRPr="00104B63">
              <w:t>3.1.3</w:t>
            </w:r>
          </w:p>
          <w:p w14:paraId="4710A812" w14:textId="67BF1FE9" w:rsidR="00360801" w:rsidRPr="00104B63" w:rsidRDefault="00360801" w:rsidP="00360801">
            <w:pPr>
              <w:pStyle w:val="Tablebody--"/>
              <w:tabs>
                <w:tab w:val="left" w:pos="7063"/>
              </w:tabs>
              <w:autoSpaceDE w:val="0"/>
              <w:autoSpaceDN w:val="0"/>
              <w:adjustRightInd w:val="0"/>
            </w:pPr>
            <w:r w:rsidRPr="00104B63">
              <w:t>3.1.4</w:t>
            </w:r>
          </w:p>
        </w:tc>
        <w:tc>
          <w:tcPr>
            <w:tcW w:w="1240" w:type="pct"/>
            <w:vAlign w:val="center"/>
          </w:tcPr>
          <w:p w14:paraId="650CA576" w14:textId="045E5152"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1" w:type="pct"/>
            <w:gridSpan w:val="2"/>
          </w:tcPr>
          <w:p w14:paraId="0F67915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B4257B9" w14:textId="133FE8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4A217D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37F58E1" w14:textId="01DCB8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4F3E4B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8F6A401" w14:textId="23EFD49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tcPr>
          <w:p w14:paraId="1DAAC4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AA16E45" w14:textId="3B3E6F6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4D2E14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0631EC9" w14:textId="7BDDE2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616EA2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DF2E362" w14:textId="6C50F7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right w:val="single" w:sz="12" w:space="0" w:color="auto"/>
            </w:tcBorders>
          </w:tcPr>
          <w:p w14:paraId="273AF9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7057472" w14:textId="1C7D112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3D91255" w14:textId="77777777" w:rsidTr="00632515">
        <w:trPr>
          <w:cantSplit/>
          <w:jc w:val="center"/>
        </w:trPr>
        <w:tc>
          <w:tcPr>
            <w:tcW w:w="388" w:type="pct"/>
            <w:tcBorders>
              <w:left w:val="single" w:sz="12" w:space="0" w:color="auto"/>
              <w:bottom w:val="nil"/>
              <w:right w:val="nil"/>
            </w:tcBorders>
          </w:tcPr>
          <w:p w14:paraId="097A49A6" w14:textId="77777777" w:rsidR="00360801" w:rsidRPr="00104B63" w:rsidRDefault="00360801" w:rsidP="00360801">
            <w:pPr>
              <w:pStyle w:val="Tablebody--"/>
              <w:tabs>
                <w:tab w:val="left" w:pos="7063"/>
              </w:tabs>
              <w:autoSpaceDE w:val="0"/>
              <w:autoSpaceDN w:val="0"/>
              <w:adjustRightInd w:val="0"/>
            </w:pPr>
            <w:r w:rsidRPr="00104B63">
              <w:t>3.2</w:t>
            </w:r>
          </w:p>
          <w:p w14:paraId="725CE557" w14:textId="77777777" w:rsidR="00360801" w:rsidRPr="00104B63" w:rsidRDefault="00360801" w:rsidP="00360801">
            <w:pPr>
              <w:pStyle w:val="Tablebody--"/>
              <w:tabs>
                <w:tab w:val="left" w:pos="7063"/>
              </w:tabs>
            </w:pPr>
          </w:p>
        </w:tc>
        <w:tc>
          <w:tcPr>
            <w:tcW w:w="1244" w:type="pct"/>
            <w:gridSpan w:val="2"/>
            <w:tcBorders>
              <w:left w:val="nil"/>
            </w:tcBorders>
          </w:tcPr>
          <w:p w14:paraId="670147C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372B143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3A1B9A7C" w14:textId="0AB3CFB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c>
          <w:tcPr>
            <w:tcW w:w="3368" w:type="pct"/>
            <w:gridSpan w:val="7"/>
            <w:tcBorders>
              <w:right w:val="single" w:sz="12" w:space="0" w:color="auto"/>
            </w:tcBorders>
          </w:tcPr>
          <w:p w14:paraId="5002508D" w14:textId="27E93AFB" w:rsidR="00360801" w:rsidRPr="00104B63" w:rsidRDefault="00360801" w:rsidP="00360801">
            <w:pPr>
              <w:pStyle w:val="Tablebody--"/>
              <w:tabs>
                <w:tab w:val="left" w:pos="7063"/>
              </w:tabs>
              <w:autoSpaceDE w:val="0"/>
              <w:autoSpaceDN w:val="0"/>
              <w:adjustRightInd w:val="0"/>
            </w:pPr>
            <w:r w:rsidRPr="00104B63">
              <w:rPr>
                <w:szCs w:val="24"/>
              </w:rPr>
              <w:t> </w:t>
            </w:r>
          </w:p>
        </w:tc>
      </w:tr>
      <w:tr w:rsidR="00360801" w:rsidRPr="00104B63" w14:paraId="7F8B5FB3" w14:textId="77777777" w:rsidTr="00632515">
        <w:trPr>
          <w:cantSplit/>
          <w:jc w:val="center"/>
        </w:trPr>
        <w:tc>
          <w:tcPr>
            <w:tcW w:w="388" w:type="pct"/>
            <w:tcBorders>
              <w:top w:val="nil"/>
              <w:left w:val="single" w:sz="12" w:space="0" w:color="auto"/>
              <w:bottom w:val="nil"/>
            </w:tcBorders>
          </w:tcPr>
          <w:p w14:paraId="28F97DAD" w14:textId="77777777" w:rsidR="00360801" w:rsidRPr="00104B63" w:rsidRDefault="00360801" w:rsidP="00360801">
            <w:pPr>
              <w:pStyle w:val="Tablebody--"/>
              <w:tabs>
                <w:tab w:val="left" w:pos="7063"/>
              </w:tabs>
              <w:autoSpaceDE w:val="0"/>
              <w:autoSpaceDN w:val="0"/>
              <w:adjustRightInd w:val="0"/>
            </w:pPr>
            <w:r w:rsidRPr="00104B63">
              <w:t>3.2.1</w:t>
            </w:r>
          </w:p>
          <w:p w14:paraId="18295695" w14:textId="06572679" w:rsidR="00360801" w:rsidRPr="00104B63" w:rsidRDefault="00360801" w:rsidP="00360801">
            <w:pPr>
              <w:pStyle w:val="Tablebody--"/>
              <w:tabs>
                <w:tab w:val="left" w:pos="7063"/>
              </w:tabs>
              <w:autoSpaceDE w:val="0"/>
              <w:autoSpaceDN w:val="0"/>
              <w:adjustRightInd w:val="0"/>
            </w:pPr>
            <w:r w:rsidRPr="00104B63">
              <w:t>3.2.2</w:t>
            </w:r>
          </w:p>
        </w:tc>
        <w:tc>
          <w:tcPr>
            <w:tcW w:w="1240" w:type="pct"/>
            <w:vAlign w:val="center"/>
          </w:tcPr>
          <w:p w14:paraId="04EB61A2" w14:textId="006A930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1" w:type="pct"/>
            <w:gridSpan w:val="2"/>
          </w:tcPr>
          <w:p w14:paraId="702E5D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164DB77" w14:textId="3DBECD7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53C560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9BF51EF" w14:textId="560DF69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15F21E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F2598F9" w14:textId="048E737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tcPr>
          <w:p w14:paraId="03139F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36A4D97" w14:textId="22C85FC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08ED18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18C460" w14:textId="0AD701D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068CDC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266C41" w14:textId="64EBB6B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right w:val="single" w:sz="12" w:space="0" w:color="auto"/>
            </w:tcBorders>
          </w:tcPr>
          <w:p w14:paraId="1E06A6B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0E8016C" w14:textId="003658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BEAFB8A" w14:textId="77777777" w:rsidTr="00632515">
        <w:trPr>
          <w:cantSplit/>
          <w:jc w:val="center"/>
        </w:trPr>
        <w:tc>
          <w:tcPr>
            <w:tcW w:w="388" w:type="pct"/>
            <w:tcBorders>
              <w:top w:val="nil"/>
              <w:left w:val="single" w:sz="12" w:space="0" w:color="auto"/>
            </w:tcBorders>
          </w:tcPr>
          <w:p w14:paraId="51CA843E" w14:textId="77777777" w:rsidR="00360801" w:rsidRPr="00104B63" w:rsidRDefault="00360801" w:rsidP="00360801">
            <w:pPr>
              <w:pStyle w:val="Tablebody--"/>
              <w:tabs>
                <w:tab w:val="left" w:pos="7063"/>
              </w:tabs>
              <w:autoSpaceDE w:val="0"/>
              <w:autoSpaceDN w:val="0"/>
              <w:adjustRightInd w:val="0"/>
            </w:pPr>
            <w:r w:rsidRPr="00104B63">
              <w:t>3.2.3</w:t>
            </w:r>
          </w:p>
          <w:p w14:paraId="28FA509C" w14:textId="61400ED8" w:rsidR="00360801" w:rsidRPr="00104B63" w:rsidRDefault="00360801" w:rsidP="00360801">
            <w:pPr>
              <w:pStyle w:val="Tablebody--"/>
              <w:tabs>
                <w:tab w:val="left" w:pos="7063"/>
              </w:tabs>
              <w:autoSpaceDE w:val="0"/>
              <w:autoSpaceDN w:val="0"/>
              <w:adjustRightInd w:val="0"/>
            </w:pPr>
            <w:r w:rsidRPr="00104B63">
              <w:t>3.2.4</w:t>
            </w:r>
          </w:p>
        </w:tc>
        <w:tc>
          <w:tcPr>
            <w:tcW w:w="1240" w:type="pct"/>
            <w:vAlign w:val="center"/>
          </w:tcPr>
          <w:p w14:paraId="25F330BD" w14:textId="77D08580"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1" w:type="pct"/>
            <w:gridSpan w:val="2"/>
          </w:tcPr>
          <w:p w14:paraId="6F0BD24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591427B" w14:textId="338F794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5DA117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98DA2F" w14:textId="081E5B1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6098290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A0ECB88" w14:textId="486A868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tcPr>
          <w:p w14:paraId="0D1807B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EED286A" w14:textId="6DECB6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515804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D28811" w14:textId="38A3FA4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074FFB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ED7DA85" w14:textId="227004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right w:val="single" w:sz="12" w:space="0" w:color="auto"/>
            </w:tcBorders>
          </w:tcPr>
          <w:p w14:paraId="7B9C96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DCB3D0" w14:textId="41370A5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8C4CE02" w14:textId="77777777" w:rsidTr="00632515">
        <w:trPr>
          <w:cantSplit/>
          <w:jc w:val="center"/>
        </w:trPr>
        <w:tc>
          <w:tcPr>
            <w:tcW w:w="388" w:type="pct"/>
            <w:tcBorders>
              <w:left w:val="single" w:sz="12" w:space="0" w:color="auto"/>
            </w:tcBorders>
          </w:tcPr>
          <w:p w14:paraId="5EDED62F" w14:textId="77777777" w:rsidR="00360801" w:rsidRPr="00104B63" w:rsidRDefault="00360801" w:rsidP="00360801">
            <w:pPr>
              <w:pStyle w:val="Tablebody--"/>
              <w:tabs>
                <w:tab w:val="left" w:pos="7063"/>
              </w:tabs>
              <w:autoSpaceDE w:val="0"/>
              <w:autoSpaceDN w:val="0"/>
              <w:adjustRightInd w:val="0"/>
            </w:pPr>
            <w:r w:rsidRPr="00104B63">
              <w:t>4</w:t>
            </w:r>
          </w:p>
          <w:p w14:paraId="0A4A53DD" w14:textId="77777777" w:rsidR="00360801" w:rsidRPr="00104B63" w:rsidRDefault="00360801" w:rsidP="00360801">
            <w:pPr>
              <w:pStyle w:val="Tablebody--"/>
              <w:tabs>
                <w:tab w:val="left" w:pos="7063"/>
              </w:tabs>
            </w:pPr>
          </w:p>
        </w:tc>
        <w:tc>
          <w:tcPr>
            <w:tcW w:w="4612" w:type="pct"/>
            <w:gridSpan w:val="9"/>
            <w:tcBorders>
              <w:right w:val="single" w:sz="12" w:space="0" w:color="auto"/>
            </w:tcBorders>
          </w:tcPr>
          <w:p w14:paraId="3B94D694"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Walls in which holes in units are filled with mortar or concrete</w:t>
            </w:r>
          </w:p>
          <w:p w14:paraId="3A8844D1" w14:textId="57F8B38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and thin layer</w:t>
            </w:r>
          </w:p>
        </w:tc>
      </w:tr>
      <w:tr w:rsidR="00360801" w:rsidRPr="00104B63" w14:paraId="17CC209B" w14:textId="77777777" w:rsidTr="00632515">
        <w:trPr>
          <w:cantSplit/>
          <w:jc w:val="center"/>
        </w:trPr>
        <w:tc>
          <w:tcPr>
            <w:tcW w:w="388" w:type="pct"/>
            <w:tcBorders>
              <w:left w:val="single" w:sz="12" w:space="0" w:color="auto"/>
              <w:bottom w:val="nil"/>
              <w:right w:val="nil"/>
            </w:tcBorders>
          </w:tcPr>
          <w:p w14:paraId="7053AEC2" w14:textId="77777777" w:rsidR="00360801" w:rsidRPr="00104B63" w:rsidRDefault="00360801" w:rsidP="00360801">
            <w:pPr>
              <w:pStyle w:val="Tablebody--"/>
              <w:tabs>
                <w:tab w:val="left" w:pos="7063"/>
              </w:tabs>
              <w:autoSpaceDE w:val="0"/>
              <w:autoSpaceDN w:val="0"/>
              <w:adjustRightInd w:val="0"/>
            </w:pPr>
            <w:r w:rsidRPr="00104B63">
              <w:t>4.1</w:t>
            </w:r>
          </w:p>
          <w:p w14:paraId="31BC7A60" w14:textId="77777777" w:rsidR="00360801" w:rsidRPr="00104B63" w:rsidRDefault="00360801" w:rsidP="00360801">
            <w:pPr>
              <w:pStyle w:val="Tablebody--"/>
              <w:tabs>
                <w:tab w:val="left" w:pos="7063"/>
              </w:tabs>
            </w:pPr>
          </w:p>
        </w:tc>
        <w:tc>
          <w:tcPr>
            <w:tcW w:w="4612" w:type="pct"/>
            <w:gridSpan w:val="9"/>
            <w:tcBorders>
              <w:left w:val="nil"/>
              <w:right w:val="single" w:sz="12" w:space="0" w:color="auto"/>
            </w:tcBorders>
          </w:tcPr>
          <w:p w14:paraId="3741350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5B9C81D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6BA0EDB5" w14:textId="1E2D302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1D866B9A" w14:textId="77777777" w:rsidTr="00632515">
        <w:trPr>
          <w:cantSplit/>
          <w:jc w:val="center"/>
        </w:trPr>
        <w:tc>
          <w:tcPr>
            <w:tcW w:w="388" w:type="pct"/>
            <w:tcBorders>
              <w:top w:val="nil"/>
              <w:left w:val="single" w:sz="12" w:space="0" w:color="auto"/>
              <w:bottom w:val="nil"/>
            </w:tcBorders>
          </w:tcPr>
          <w:p w14:paraId="5AD27B3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4.1.1</w:t>
            </w:r>
          </w:p>
          <w:p w14:paraId="7443C244" w14:textId="57CEF4A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4.1.2</w:t>
            </w:r>
          </w:p>
        </w:tc>
        <w:tc>
          <w:tcPr>
            <w:tcW w:w="1240" w:type="pct"/>
            <w:vAlign w:val="center"/>
          </w:tcPr>
          <w:p w14:paraId="66809732" w14:textId="584ED075"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1" w:type="pct"/>
            <w:gridSpan w:val="2"/>
          </w:tcPr>
          <w:p w14:paraId="63313B8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6076CF4" w14:textId="72C5E49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4FACBD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80F70AF" w14:textId="30F468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1AEE2A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DC0D71A" w14:textId="3DD151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tcPr>
          <w:p w14:paraId="0ED00D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9B5EBF" w14:textId="5EA80D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1A3D0D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0E8B4C7" w14:textId="3339BE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4584576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789EED3" w14:textId="0118D4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right w:val="single" w:sz="12" w:space="0" w:color="auto"/>
            </w:tcBorders>
          </w:tcPr>
          <w:p w14:paraId="2B334EA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DFA7C7B" w14:textId="6A5D99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A05C4FC" w14:textId="77777777" w:rsidTr="00632515">
        <w:trPr>
          <w:cantSplit/>
          <w:jc w:val="center"/>
        </w:trPr>
        <w:tc>
          <w:tcPr>
            <w:tcW w:w="388" w:type="pct"/>
            <w:tcBorders>
              <w:top w:val="nil"/>
              <w:left w:val="single" w:sz="12" w:space="0" w:color="auto"/>
            </w:tcBorders>
          </w:tcPr>
          <w:p w14:paraId="0086A895" w14:textId="77777777" w:rsidR="00360801" w:rsidRPr="00104B63" w:rsidRDefault="00360801" w:rsidP="00360801">
            <w:pPr>
              <w:pStyle w:val="Tablebody--"/>
              <w:tabs>
                <w:tab w:val="left" w:pos="7063"/>
              </w:tabs>
              <w:autoSpaceDE w:val="0"/>
              <w:autoSpaceDN w:val="0"/>
              <w:adjustRightInd w:val="0"/>
            </w:pPr>
            <w:r w:rsidRPr="00104B63">
              <w:t>4.1.3</w:t>
            </w:r>
          </w:p>
          <w:p w14:paraId="461810AB" w14:textId="48FE075D" w:rsidR="00360801" w:rsidRPr="00104B63" w:rsidRDefault="00360801" w:rsidP="00360801">
            <w:pPr>
              <w:pStyle w:val="Tablebody--"/>
              <w:tabs>
                <w:tab w:val="left" w:pos="7063"/>
              </w:tabs>
              <w:autoSpaceDE w:val="0"/>
              <w:autoSpaceDN w:val="0"/>
              <w:adjustRightInd w:val="0"/>
            </w:pPr>
            <w:r w:rsidRPr="00104B63">
              <w:t>4.1.4</w:t>
            </w:r>
          </w:p>
        </w:tc>
        <w:tc>
          <w:tcPr>
            <w:tcW w:w="1240" w:type="pct"/>
            <w:vAlign w:val="center"/>
          </w:tcPr>
          <w:p w14:paraId="244457C0" w14:textId="47DF27ED"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1" w:type="pct"/>
            <w:gridSpan w:val="2"/>
          </w:tcPr>
          <w:p w14:paraId="7AE9DF0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1E682CA" w14:textId="791D82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0DCB06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E0F7C9" w14:textId="40B909F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501935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E87C54" w14:textId="7230AE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tcPr>
          <w:p w14:paraId="407510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45DCF5" w14:textId="660B67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77DE727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9D5D188" w14:textId="2BD9BE4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7F6677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958FB1" w14:textId="1900A2B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right w:val="single" w:sz="12" w:space="0" w:color="auto"/>
            </w:tcBorders>
          </w:tcPr>
          <w:p w14:paraId="0A48B42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3D3ACE" w14:textId="2234A6F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C41FA97" w14:textId="77777777" w:rsidTr="00632515">
        <w:trPr>
          <w:cantSplit/>
          <w:jc w:val="center"/>
        </w:trPr>
        <w:tc>
          <w:tcPr>
            <w:tcW w:w="388" w:type="pct"/>
            <w:tcBorders>
              <w:left w:val="single" w:sz="12" w:space="0" w:color="auto"/>
              <w:bottom w:val="nil"/>
              <w:right w:val="nil"/>
            </w:tcBorders>
          </w:tcPr>
          <w:p w14:paraId="5BDB71FE" w14:textId="77777777" w:rsidR="00360801" w:rsidRPr="00104B63" w:rsidRDefault="00360801" w:rsidP="00360801">
            <w:pPr>
              <w:pStyle w:val="Tablebody--"/>
              <w:tabs>
                <w:tab w:val="left" w:pos="7063"/>
              </w:tabs>
              <w:autoSpaceDE w:val="0"/>
              <w:autoSpaceDN w:val="0"/>
              <w:adjustRightInd w:val="0"/>
            </w:pPr>
            <w:r w:rsidRPr="00104B63">
              <w:t>4.2</w:t>
            </w:r>
          </w:p>
          <w:p w14:paraId="3C908992" w14:textId="77777777" w:rsidR="00360801" w:rsidRPr="00104B63" w:rsidRDefault="00360801" w:rsidP="00360801">
            <w:pPr>
              <w:pStyle w:val="Tablebody--"/>
              <w:tabs>
                <w:tab w:val="left" w:pos="7063"/>
              </w:tabs>
            </w:pPr>
          </w:p>
        </w:tc>
        <w:tc>
          <w:tcPr>
            <w:tcW w:w="4612" w:type="pct"/>
            <w:gridSpan w:val="9"/>
            <w:tcBorders>
              <w:left w:val="nil"/>
              <w:right w:val="single" w:sz="12" w:space="0" w:color="auto"/>
            </w:tcBorders>
          </w:tcPr>
          <w:p w14:paraId="6E3D3E7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3E92CF9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38CDDA71" w14:textId="2131FA9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5A438C10" w14:textId="77777777" w:rsidTr="00632515">
        <w:trPr>
          <w:cantSplit/>
          <w:jc w:val="center"/>
        </w:trPr>
        <w:tc>
          <w:tcPr>
            <w:tcW w:w="388" w:type="pct"/>
            <w:tcBorders>
              <w:top w:val="nil"/>
              <w:left w:val="single" w:sz="12" w:space="0" w:color="auto"/>
              <w:bottom w:val="nil"/>
            </w:tcBorders>
          </w:tcPr>
          <w:p w14:paraId="271CD86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4.2.1</w:t>
            </w:r>
          </w:p>
          <w:p w14:paraId="4C34013E" w14:textId="18A6AD7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4.2.2</w:t>
            </w:r>
          </w:p>
        </w:tc>
        <w:tc>
          <w:tcPr>
            <w:tcW w:w="1240" w:type="pct"/>
            <w:vAlign w:val="center"/>
          </w:tcPr>
          <w:p w14:paraId="0220815E" w14:textId="7B9B8A2A"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1" w:type="pct"/>
            <w:gridSpan w:val="2"/>
          </w:tcPr>
          <w:p w14:paraId="378DA4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187816B" w14:textId="4FF81A0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095DBA4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F06895" w14:textId="6BC0FD0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63D5FDF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86E2681" w14:textId="237DC72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tcPr>
          <w:p w14:paraId="3AADE1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311ED8" w14:textId="3BBD1D5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67D2DA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9FFE60F" w14:textId="1F1FEF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Pr>
          <w:p w14:paraId="705F406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BAAF79C" w14:textId="11367E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right w:val="single" w:sz="12" w:space="0" w:color="auto"/>
            </w:tcBorders>
          </w:tcPr>
          <w:p w14:paraId="6E907C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4F88E4" w14:textId="37F5DC2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91CAC44" w14:textId="77777777" w:rsidTr="00632515">
        <w:trPr>
          <w:cantSplit/>
          <w:jc w:val="center"/>
        </w:trPr>
        <w:tc>
          <w:tcPr>
            <w:tcW w:w="388" w:type="pct"/>
            <w:tcBorders>
              <w:top w:val="nil"/>
              <w:left w:val="single" w:sz="12" w:space="0" w:color="auto"/>
              <w:bottom w:val="single" w:sz="12" w:space="0" w:color="auto"/>
            </w:tcBorders>
          </w:tcPr>
          <w:p w14:paraId="603E655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4.2.3</w:t>
            </w:r>
          </w:p>
          <w:p w14:paraId="413C37E6" w14:textId="54C1B59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4.2.4</w:t>
            </w:r>
          </w:p>
        </w:tc>
        <w:tc>
          <w:tcPr>
            <w:tcW w:w="1240" w:type="pct"/>
            <w:tcBorders>
              <w:bottom w:val="single" w:sz="12" w:space="0" w:color="auto"/>
            </w:tcBorders>
            <w:vAlign w:val="center"/>
          </w:tcPr>
          <w:p w14:paraId="3E3952EA" w14:textId="13A3628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1" w:type="pct"/>
            <w:gridSpan w:val="2"/>
            <w:tcBorders>
              <w:bottom w:val="single" w:sz="12" w:space="0" w:color="auto"/>
            </w:tcBorders>
          </w:tcPr>
          <w:p w14:paraId="1D4C02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28E337" w14:textId="07FC33D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bottom w:val="single" w:sz="12" w:space="0" w:color="auto"/>
            </w:tcBorders>
          </w:tcPr>
          <w:p w14:paraId="1127725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C4A4596" w14:textId="315A10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bottom w:val="single" w:sz="12" w:space="0" w:color="auto"/>
            </w:tcBorders>
          </w:tcPr>
          <w:p w14:paraId="76C25EC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53CFAAB" w14:textId="19BB7A8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tcBorders>
              <w:bottom w:val="single" w:sz="12" w:space="0" w:color="auto"/>
            </w:tcBorders>
          </w:tcPr>
          <w:p w14:paraId="5D9467F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000B332" w14:textId="21664E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bottom w:val="single" w:sz="12" w:space="0" w:color="auto"/>
            </w:tcBorders>
          </w:tcPr>
          <w:p w14:paraId="7AC2CA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9B8C36F" w14:textId="1DD31A5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bottom w:val="single" w:sz="12" w:space="0" w:color="auto"/>
            </w:tcBorders>
          </w:tcPr>
          <w:p w14:paraId="7966F24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ACB6B9" w14:textId="7D6A79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2" w:type="pct"/>
            <w:tcBorders>
              <w:bottom w:val="single" w:sz="12" w:space="0" w:color="auto"/>
              <w:right w:val="single" w:sz="12" w:space="0" w:color="auto"/>
            </w:tcBorders>
          </w:tcPr>
          <w:p w14:paraId="7B687A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5564186" w14:textId="7225E85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bl>
    <w:p w14:paraId="42DA770B" w14:textId="4F9A818D" w:rsidR="00360801" w:rsidRPr="00104B63" w:rsidRDefault="00360801" w:rsidP="00126856">
      <w:pPr>
        <w:pStyle w:val="Tabletitle"/>
        <w:pageBreakBefore/>
        <w:autoSpaceDE w:val="0"/>
        <w:autoSpaceDN w:val="0"/>
        <w:adjustRightInd w:val="0"/>
        <w:outlineLvl w:val="0"/>
        <w:rPr>
          <w:szCs w:val="24"/>
        </w:rPr>
      </w:pPr>
      <w:bookmarkStart w:id="69" w:name="_Toc101452330"/>
      <w:r w:rsidRPr="00104B63">
        <w:rPr>
          <w:szCs w:val="24"/>
        </w:rPr>
        <w:lastRenderedPageBreak/>
        <w:t>Table A.6.4 — (NDP) Dense and lightweight aggregate concrete masonry - Minimum length of non-separating loadbearing single-leaf walls &lt;1,0 m in length (Criterion R) for fire resistance classifications</w:t>
      </w:r>
      <w:bookmarkEnd w:id="69"/>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690"/>
        <w:gridCol w:w="1729"/>
        <w:gridCol w:w="1035"/>
        <w:gridCol w:w="886"/>
        <w:gridCol w:w="8"/>
        <w:gridCol w:w="879"/>
        <w:gridCol w:w="15"/>
        <w:gridCol w:w="877"/>
        <w:gridCol w:w="17"/>
        <w:gridCol w:w="875"/>
        <w:gridCol w:w="19"/>
        <w:gridCol w:w="871"/>
        <w:gridCol w:w="21"/>
        <w:gridCol w:w="867"/>
        <w:gridCol w:w="25"/>
        <w:gridCol w:w="908"/>
      </w:tblGrid>
      <w:tr w:rsidR="00360801" w:rsidRPr="00104B63" w14:paraId="2F955218" w14:textId="77777777" w:rsidTr="00632515">
        <w:trPr>
          <w:cantSplit/>
          <w:tblHeader/>
          <w:jc w:val="center"/>
        </w:trPr>
        <w:tc>
          <w:tcPr>
            <w:tcW w:w="336" w:type="pct"/>
            <w:vMerge w:val="restart"/>
            <w:tcBorders>
              <w:top w:val="single" w:sz="12" w:space="0" w:color="auto"/>
              <w:left w:val="single" w:sz="12" w:space="0" w:color="auto"/>
            </w:tcBorders>
          </w:tcPr>
          <w:p w14:paraId="269C3631" w14:textId="5B268944"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891" w:type="pct"/>
            <w:vMerge w:val="restart"/>
            <w:tcBorders>
              <w:top w:val="single" w:sz="12" w:space="0" w:color="auto"/>
              <w:bottom w:val="single" w:sz="12" w:space="0" w:color="auto"/>
            </w:tcBorders>
          </w:tcPr>
          <w:p w14:paraId="618D7957"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0B74F96B"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71BD83AE" w14:textId="2191262F"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534" w:type="pct"/>
            <w:vMerge w:val="restart"/>
            <w:tcBorders>
              <w:top w:val="single" w:sz="12" w:space="0" w:color="auto"/>
              <w:bottom w:val="single" w:sz="12" w:space="0" w:color="auto"/>
            </w:tcBorders>
          </w:tcPr>
          <w:p w14:paraId="0E71A638" w14:textId="46BB0D61"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Wall thickness (mm)</w:t>
            </w:r>
          </w:p>
        </w:tc>
        <w:tc>
          <w:tcPr>
            <w:tcW w:w="3239" w:type="pct"/>
            <w:gridSpan w:val="13"/>
            <w:tcBorders>
              <w:top w:val="single" w:sz="12" w:space="0" w:color="auto"/>
              <w:right w:val="single" w:sz="12" w:space="0" w:color="auto"/>
            </w:tcBorders>
          </w:tcPr>
          <w:p w14:paraId="39027D7F" w14:textId="4CDD2585"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length (mm) </w:t>
            </w:r>
            <w:r w:rsidRPr="00104B63">
              <w:rPr>
                <w:b/>
                <w:i/>
                <w:szCs w:val="24"/>
              </w:rPr>
              <w:t>l</w:t>
            </w:r>
            <w:r w:rsidRPr="00104B63">
              <w:rPr>
                <w:b/>
                <w:szCs w:val="24"/>
                <w:vertAlign w:val="subscript"/>
              </w:rPr>
              <w:t>F</w:t>
            </w:r>
            <w:r w:rsidRPr="00104B63">
              <w:rPr>
                <w:b/>
                <w:szCs w:val="24"/>
              </w:rPr>
              <w:t xml:space="preserve"> for fire resistance classification R for time (minutes) </w:t>
            </w:r>
            <w:r w:rsidRPr="00104B63">
              <w:rPr>
                <w:b/>
                <w:i/>
                <w:szCs w:val="24"/>
              </w:rPr>
              <w:t>t</w:t>
            </w:r>
            <w:r w:rsidRPr="00104B63">
              <w:rPr>
                <w:b/>
                <w:szCs w:val="24"/>
                <w:vertAlign w:val="subscript"/>
              </w:rPr>
              <w:t>fi,d</w:t>
            </w:r>
          </w:p>
        </w:tc>
      </w:tr>
      <w:tr w:rsidR="00360801" w:rsidRPr="00104B63" w14:paraId="5748D4E7" w14:textId="77777777" w:rsidTr="00632515">
        <w:trPr>
          <w:cantSplit/>
          <w:tblHeader/>
          <w:jc w:val="center"/>
        </w:trPr>
        <w:tc>
          <w:tcPr>
            <w:tcW w:w="336" w:type="pct"/>
            <w:vMerge/>
            <w:tcBorders>
              <w:left w:val="single" w:sz="12" w:space="0" w:color="auto"/>
              <w:bottom w:val="single" w:sz="12" w:space="0" w:color="auto"/>
            </w:tcBorders>
          </w:tcPr>
          <w:p w14:paraId="0E7B3E36" w14:textId="77777777" w:rsidR="00360801" w:rsidRPr="00104B63" w:rsidRDefault="00360801" w:rsidP="00360801">
            <w:pPr>
              <w:pStyle w:val="Tableheader--"/>
              <w:tabs>
                <w:tab w:val="left" w:pos="7063"/>
              </w:tabs>
            </w:pPr>
          </w:p>
        </w:tc>
        <w:tc>
          <w:tcPr>
            <w:tcW w:w="891" w:type="pct"/>
            <w:vMerge/>
            <w:tcBorders>
              <w:bottom w:val="single" w:sz="12" w:space="0" w:color="auto"/>
            </w:tcBorders>
          </w:tcPr>
          <w:p w14:paraId="290E48C7" w14:textId="77777777" w:rsidR="00360801" w:rsidRPr="00104B63" w:rsidRDefault="00360801" w:rsidP="00360801">
            <w:pPr>
              <w:pStyle w:val="Tableheader--"/>
              <w:tabs>
                <w:tab w:val="left" w:pos="7063"/>
              </w:tabs>
            </w:pPr>
          </w:p>
        </w:tc>
        <w:tc>
          <w:tcPr>
            <w:tcW w:w="534" w:type="pct"/>
            <w:vMerge/>
            <w:tcBorders>
              <w:bottom w:val="single" w:sz="12" w:space="0" w:color="auto"/>
            </w:tcBorders>
          </w:tcPr>
          <w:p w14:paraId="240AC5BF" w14:textId="77777777" w:rsidR="00360801" w:rsidRPr="00104B63" w:rsidRDefault="00360801" w:rsidP="00360801">
            <w:pPr>
              <w:pStyle w:val="Tableheader--"/>
              <w:tabs>
                <w:tab w:val="left" w:pos="7063"/>
              </w:tabs>
            </w:pPr>
          </w:p>
        </w:tc>
        <w:tc>
          <w:tcPr>
            <w:tcW w:w="462" w:type="pct"/>
            <w:gridSpan w:val="2"/>
            <w:tcBorders>
              <w:bottom w:val="single" w:sz="12" w:space="0" w:color="auto"/>
            </w:tcBorders>
            <w:vAlign w:val="center"/>
          </w:tcPr>
          <w:p w14:paraId="4C5106DB" w14:textId="3FF4D21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63" w:type="pct"/>
            <w:gridSpan w:val="2"/>
            <w:tcBorders>
              <w:bottom w:val="single" w:sz="12" w:space="0" w:color="auto"/>
            </w:tcBorders>
            <w:vAlign w:val="center"/>
          </w:tcPr>
          <w:p w14:paraId="5B80CA8F" w14:textId="3E299E4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62" w:type="pct"/>
            <w:gridSpan w:val="2"/>
            <w:tcBorders>
              <w:bottom w:val="single" w:sz="12" w:space="0" w:color="auto"/>
            </w:tcBorders>
            <w:vAlign w:val="center"/>
          </w:tcPr>
          <w:p w14:paraId="76E7C954" w14:textId="73FECED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62" w:type="pct"/>
            <w:gridSpan w:val="2"/>
            <w:tcBorders>
              <w:bottom w:val="single" w:sz="12" w:space="0" w:color="auto"/>
            </w:tcBorders>
            <w:vAlign w:val="center"/>
          </w:tcPr>
          <w:p w14:paraId="3523A59C" w14:textId="270DC25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61" w:type="pct"/>
            <w:gridSpan w:val="2"/>
            <w:tcBorders>
              <w:bottom w:val="single" w:sz="12" w:space="0" w:color="auto"/>
            </w:tcBorders>
            <w:vAlign w:val="center"/>
          </w:tcPr>
          <w:p w14:paraId="33952285" w14:textId="239A3B7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61" w:type="pct"/>
            <w:gridSpan w:val="2"/>
            <w:tcBorders>
              <w:bottom w:val="single" w:sz="12" w:space="0" w:color="auto"/>
            </w:tcBorders>
            <w:vAlign w:val="center"/>
          </w:tcPr>
          <w:p w14:paraId="7B5A21C7" w14:textId="28BBE8B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68" w:type="pct"/>
            <w:tcBorders>
              <w:bottom w:val="single" w:sz="12" w:space="0" w:color="auto"/>
              <w:right w:val="single" w:sz="12" w:space="0" w:color="auto"/>
            </w:tcBorders>
            <w:vAlign w:val="center"/>
          </w:tcPr>
          <w:p w14:paraId="4BCECAD9" w14:textId="62B13D5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097E112A" w14:textId="77777777" w:rsidTr="00632515">
        <w:trPr>
          <w:cantSplit/>
          <w:jc w:val="center"/>
        </w:trPr>
        <w:tc>
          <w:tcPr>
            <w:tcW w:w="336" w:type="pct"/>
            <w:tcBorders>
              <w:top w:val="nil"/>
              <w:left w:val="single" w:sz="12" w:space="0" w:color="auto"/>
            </w:tcBorders>
          </w:tcPr>
          <w:p w14:paraId="7DA9E457" w14:textId="77777777" w:rsidR="00360801" w:rsidRPr="00104B63" w:rsidRDefault="00360801" w:rsidP="00360801">
            <w:pPr>
              <w:pStyle w:val="Tablebody--"/>
              <w:tabs>
                <w:tab w:val="left" w:pos="7063"/>
              </w:tabs>
              <w:autoSpaceDE w:val="0"/>
              <w:autoSpaceDN w:val="0"/>
              <w:adjustRightInd w:val="0"/>
            </w:pPr>
            <w:r w:rsidRPr="00104B63">
              <w:t>1</w:t>
            </w:r>
          </w:p>
          <w:p w14:paraId="395FF5B5" w14:textId="77777777" w:rsidR="00360801" w:rsidRPr="00104B63" w:rsidRDefault="00360801" w:rsidP="00360801">
            <w:pPr>
              <w:pStyle w:val="Tablebody--"/>
              <w:tabs>
                <w:tab w:val="left" w:pos="7063"/>
              </w:tabs>
            </w:pPr>
          </w:p>
        </w:tc>
        <w:tc>
          <w:tcPr>
            <w:tcW w:w="4664" w:type="pct"/>
            <w:gridSpan w:val="15"/>
            <w:tcBorders>
              <w:top w:val="nil"/>
              <w:right w:val="single" w:sz="12" w:space="0" w:color="auto"/>
            </w:tcBorders>
          </w:tcPr>
          <w:p w14:paraId="4163F364"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1 units</w:t>
            </w:r>
          </w:p>
          <w:p w14:paraId="24451687" w14:textId="327D29E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4F4DA6A7" w14:textId="77777777" w:rsidTr="00632515">
        <w:trPr>
          <w:cantSplit/>
          <w:jc w:val="center"/>
        </w:trPr>
        <w:tc>
          <w:tcPr>
            <w:tcW w:w="336" w:type="pct"/>
            <w:tcBorders>
              <w:left w:val="single" w:sz="12" w:space="0" w:color="auto"/>
              <w:bottom w:val="nil"/>
              <w:right w:val="nil"/>
            </w:tcBorders>
          </w:tcPr>
          <w:p w14:paraId="44651CBF" w14:textId="58E47088" w:rsidR="00360801" w:rsidRPr="00104B63" w:rsidRDefault="00360801" w:rsidP="00360801">
            <w:pPr>
              <w:pStyle w:val="Tablebody--"/>
              <w:tabs>
                <w:tab w:val="left" w:pos="7063"/>
              </w:tabs>
              <w:autoSpaceDE w:val="0"/>
              <w:autoSpaceDN w:val="0"/>
              <w:adjustRightInd w:val="0"/>
            </w:pPr>
            <w:r w:rsidRPr="00104B63">
              <w:t>1.1</w:t>
            </w:r>
          </w:p>
        </w:tc>
        <w:tc>
          <w:tcPr>
            <w:tcW w:w="4664" w:type="pct"/>
            <w:gridSpan w:val="15"/>
            <w:tcBorders>
              <w:left w:val="nil"/>
              <w:right w:val="single" w:sz="12" w:space="0" w:color="auto"/>
            </w:tcBorders>
          </w:tcPr>
          <w:p w14:paraId="6B480D6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4636756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73604540" w14:textId="324262D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4F4A39AD" w14:textId="77777777" w:rsidTr="00632515">
        <w:trPr>
          <w:cantSplit/>
          <w:jc w:val="center"/>
        </w:trPr>
        <w:tc>
          <w:tcPr>
            <w:tcW w:w="336" w:type="pct"/>
            <w:tcBorders>
              <w:top w:val="nil"/>
              <w:left w:val="single" w:sz="12" w:space="0" w:color="auto"/>
              <w:bottom w:val="nil"/>
            </w:tcBorders>
          </w:tcPr>
          <w:p w14:paraId="65550137" w14:textId="77777777" w:rsidR="00360801" w:rsidRPr="00104B63" w:rsidRDefault="00360801" w:rsidP="00360801">
            <w:pPr>
              <w:pStyle w:val="Tablebody--"/>
              <w:tabs>
                <w:tab w:val="left" w:pos="7063"/>
              </w:tabs>
              <w:autoSpaceDE w:val="0"/>
              <w:autoSpaceDN w:val="0"/>
              <w:adjustRightInd w:val="0"/>
            </w:pPr>
            <w:r w:rsidRPr="00104B63">
              <w:t>1.1.1</w:t>
            </w:r>
          </w:p>
          <w:p w14:paraId="75070B09" w14:textId="091C938B" w:rsidR="00360801" w:rsidRPr="00104B63" w:rsidRDefault="00360801" w:rsidP="00360801">
            <w:pPr>
              <w:pStyle w:val="Tablebody--"/>
              <w:tabs>
                <w:tab w:val="left" w:pos="7063"/>
              </w:tabs>
              <w:autoSpaceDE w:val="0"/>
              <w:autoSpaceDN w:val="0"/>
              <w:adjustRightInd w:val="0"/>
            </w:pPr>
            <w:r w:rsidRPr="00104B63">
              <w:t>1.1.2</w:t>
            </w:r>
          </w:p>
        </w:tc>
        <w:tc>
          <w:tcPr>
            <w:tcW w:w="891" w:type="pct"/>
            <w:vMerge w:val="restart"/>
            <w:vAlign w:val="center"/>
          </w:tcPr>
          <w:p w14:paraId="2A3F607E" w14:textId="5469196E"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34" w:type="pct"/>
            <w:vAlign w:val="center"/>
          </w:tcPr>
          <w:p w14:paraId="5C657DF0" w14:textId="3B4B759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57" w:type="pct"/>
          </w:tcPr>
          <w:p w14:paraId="7B0FB17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16DD60" w14:textId="241885F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308B44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0A68D69" w14:textId="69DEA51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0F2248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9F3C14" w14:textId="314D18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0633C8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CB494A5" w14:textId="1A1669E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37A4CBB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5C82CF0" w14:textId="4827F0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6FCCF7B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937CA01" w14:textId="254902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05661C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6BDED6C" w14:textId="39647E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050D056" w14:textId="77777777" w:rsidTr="00632515">
        <w:trPr>
          <w:cantSplit/>
          <w:jc w:val="center"/>
        </w:trPr>
        <w:tc>
          <w:tcPr>
            <w:tcW w:w="336" w:type="pct"/>
            <w:tcBorders>
              <w:top w:val="nil"/>
              <w:left w:val="single" w:sz="12" w:space="0" w:color="auto"/>
              <w:bottom w:val="nil"/>
            </w:tcBorders>
          </w:tcPr>
          <w:p w14:paraId="3B413828" w14:textId="77777777" w:rsidR="00360801" w:rsidRPr="00104B63" w:rsidRDefault="00360801" w:rsidP="00360801">
            <w:pPr>
              <w:pStyle w:val="Tablebody--"/>
              <w:tabs>
                <w:tab w:val="left" w:pos="7063"/>
              </w:tabs>
              <w:autoSpaceDE w:val="0"/>
              <w:autoSpaceDN w:val="0"/>
              <w:adjustRightInd w:val="0"/>
            </w:pPr>
            <w:r w:rsidRPr="00104B63">
              <w:t>1.1.3</w:t>
            </w:r>
          </w:p>
          <w:p w14:paraId="55CE6DD7" w14:textId="50142CC6" w:rsidR="00360801" w:rsidRPr="00104B63" w:rsidRDefault="00360801" w:rsidP="00360801">
            <w:pPr>
              <w:pStyle w:val="Tablebody--"/>
              <w:tabs>
                <w:tab w:val="left" w:pos="7063"/>
              </w:tabs>
              <w:autoSpaceDE w:val="0"/>
              <w:autoSpaceDN w:val="0"/>
              <w:adjustRightInd w:val="0"/>
            </w:pPr>
            <w:r w:rsidRPr="00104B63">
              <w:t>1.1.4</w:t>
            </w:r>
          </w:p>
        </w:tc>
        <w:tc>
          <w:tcPr>
            <w:tcW w:w="891" w:type="pct"/>
            <w:vMerge/>
            <w:vAlign w:val="center"/>
          </w:tcPr>
          <w:p w14:paraId="6B58C671" w14:textId="77777777" w:rsidR="00360801" w:rsidRPr="00104B63" w:rsidRDefault="00360801" w:rsidP="00360801">
            <w:pPr>
              <w:pStyle w:val="Tablebody--"/>
              <w:tabs>
                <w:tab w:val="left" w:pos="7063"/>
              </w:tabs>
            </w:pPr>
          </w:p>
        </w:tc>
        <w:tc>
          <w:tcPr>
            <w:tcW w:w="534" w:type="pct"/>
            <w:vAlign w:val="center"/>
          </w:tcPr>
          <w:p w14:paraId="47C1C820" w14:textId="057DA3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7" w:type="pct"/>
          </w:tcPr>
          <w:p w14:paraId="0DD1045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69A6694" w14:textId="269F7E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gridSpan w:val="2"/>
          </w:tcPr>
          <w:p w14:paraId="74457DB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3D60AF2" w14:textId="28F572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710379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6EE9D25" w14:textId="643279E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326F24A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69AB661D" w14:textId="6CDD9F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60" w:type="pct"/>
            <w:gridSpan w:val="2"/>
          </w:tcPr>
          <w:p w14:paraId="23C6697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39A798BC" w14:textId="0DC859C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4656FA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4C1F12B8" w14:textId="11CF61E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74034A2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2AFD3E6E" w14:textId="3D4143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1AF803D" w14:textId="77777777" w:rsidTr="00632515">
        <w:trPr>
          <w:cantSplit/>
          <w:jc w:val="center"/>
        </w:trPr>
        <w:tc>
          <w:tcPr>
            <w:tcW w:w="336" w:type="pct"/>
            <w:tcBorders>
              <w:top w:val="nil"/>
              <w:left w:val="single" w:sz="12" w:space="0" w:color="auto"/>
              <w:bottom w:val="nil"/>
            </w:tcBorders>
          </w:tcPr>
          <w:p w14:paraId="2AC100F0" w14:textId="77777777" w:rsidR="00360801" w:rsidRPr="00104B63" w:rsidRDefault="00360801" w:rsidP="00360801">
            <w:pPr>
              <w:pStyle w:val="Tablebody--"/>
              <w:tabs>
                <w:tab w:val="left" w:pos="7063"/>
              </w:tabs>
              <w:autoSpaceDE w:val="0"/>
              <w:autoSpaceDN w:val="0"/>
              <w:adjustRightInd w:val="0"/>
            </w:pPr>
            <w:r w:rsidRPr="00104B63">
              <w:t>1.1.5</w:t>
            </w:r>
          </w:p>
          <w:p w14:paraId="60D4BF94" w14:textId="494DB12F" w:rsidR="00360801" w:rsidRPr="00104B63" w:rsidRDefault="00360801" w:rsidP="00360801">
            <w:pPr>
              <w:pStyle w:val="Tablebody--"/>
              <w:tabs>
                <w:tab w:val="left" w:pos="7063"/>
              </w:tabs>
              <w:autoSpaceDE w:val="0"/>
              <w:autoSpaceDN w:val="0"/>
              <w:adjustRightInd w:val="0"/>
            </w:pPr>
            <w:r w:rsidRPr="00104B63">
              <w:t>1.1.6</w:t>
            </w:r>
          </w:p>
        </w:tc>
        <w:tc>
          <w:tcPr>
            <w:tcW w:w="891" w:type="pct"/>
            <w:vMerge/>
            <w:vAlign w:val="center"/>
          </w:tcPr>
          <w:p w14:paraId="5CC6849A" w14:textId="77777777" w:rsidR="00360801" w:rsidRPr="00104B63" w:rsidRDefault="00360801" w:rsidP="00360801">
            <w:pPr>
              <w:pStyle w:val="Tablebody--"/>
              <w:tabs>
                <w:tab w:val="left" w:pos="7063"/>
              </w:tabs>
            </w:pPr>
          </w:p>
        </w:tc>
        <w:tc>
          <w:tcPr>
            <w:tcW w:w="534" w:type="pct"/>
            <w:vAlign w:val="center"/>
          </w:tcPr>
          <w:p w14:paraId="46DA011B" w14:textId="13503A9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57" w:type="pct"/>
          </w:tcPr>
          <w:p w14:paraId="74E0170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819A148" w14:textId="53E0E8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23F0CB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FDC2571" w14:textId="67B5C2F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CA87D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CD7CA8A" w14:textId="46F4486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C86FF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6ADD5A6" w14:textId="1205809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6D211FA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7760B475" w14:textId="2AC7EE3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031359C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1E80C29D" w14:textId="1866DC0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576BBD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8A6774" w14:textId="5B5AAE9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8465B5D" w14:textId="77777777" w:rsidTr="00632515">
        <w:trPr>
          <w:cantSplit/>
          <w:jc w:val="center"/>
        </w:trPr>
        <w:tc>
          <w:tcPr>
            <w:tcW w:w="336" w:type="pct"/>
            <w:tcBorders>
              <w:top w:val="nil"/>
              <w:left w:val="single" w:sz="12" w:space="0" w:color="auto"/>
              <w:bottom w:val="nil"/>
            </w:tcBorders>
          </w:tcPr>
          <w:p w14:paraId="7AEBF80F" w14:textId="77777777" w:rsidR="00360801" w:rsidRPr="00104B63" w:rsidRDefault="00360801" w:rsidP="00360801">
            <w:pPr>
              <w:pStyle w:val="Tablebody--"/>
              <w:tabs>
                <w:tab w:val="left" w:pos="7063"/>
              </w:tabs>
              <w:autoSpaceDE w:val="0"/>
              <w:autoSpaceDN w:val="0"/>
              <w:adjustRightInd w:val="0"/>
            </w:pPr>
            <w:r w:rsidRPr="00104B63">
              <w:t>1.1.7</w:t>
            </w:r>
          </w:p>
          <w:p w14:paraId="34D29DAC" w14:textId="49985195" w:rsidR="00360801" w:rsidRPr="00104B63" w:rsidRDefault="00360801" w:rsidP="00360801">
            <w:pPr>
              <w:pStyle w:val="Tablebody--"/>
              <w:tabs>
                <w:tab w:val="left" w:pos="7063"/>
              </w:tabs>
              <w:autoSpaceDE w:val="0"/>
              <w:autoSpaceDN w:val="0"/>
              <w:adjustRightInd w:val="0"/>
            </w:pPr>
            <w:r w:rsidRPr="00104B63">
              <w:t>1.1.8</w:t>
            </w:r>
          </w:p>
        </w:tc>
        <w:tc>
          <w:tcPr>
            <w:tcW w:w="891" w:type="pct"/>
            <w:vMerge/>
            <w:vAlign w:val="center"/>
          </w:tcPr>
          <w:p w14:paraId="0EF7ACEC" w14:textId="77777777" w:rsidR="00360801" w:rsidRPr="00104B63" w:rsidRDefault="00360801" w:rsidP="00360801">
            <w:pPr>
              <w:pStyle w:val="Tablebody--"/>
              <w:tabs>
                <w:tab w:val="left" w:pos="7063"/>
              </w:tabs>
            </w:pPr>
          </w:p>
        </w:tc>
        <w:tc>
          <w:tcPr>
            <w:tcW w:w="534" w:type="pct"/>
            <w:vAlign w:val="center"/>
          </w:tcPr>
          <w:p w14:paraId="4EB1A09E" w14:textId="5F124A4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57" w:type="pct"/>
          </w:tcPr>
          <w:p w14:paraId="1050E2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7AE522C" w14:textId="0A128C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2DA027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8F21A87" w14:textId="740CEC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7C30E1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DDA372C" w14:textId="710194A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49884A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46D5D2D" w14:textId="4A2536D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345746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9DFC7F8" w14:textId="133003D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74E67C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CB42A6D" w14:textId="494D1CF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635D21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66B54F" w14:textId="06D123B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2EDF0B7" w14:textId="77777777" w:rsidTr="00632515">
        <w:trPr>
          <w:cantSplit/>
          <w:jc w:val="center"/>
        </w:trPr>
        <w:tc>
          <w:tcPr>
            <w:tcW w:w="336" w:type="pct"/>
            <w:tcBorders>
              <w:top w:val="nil"/>
              <w:left w:val="single" w:sz="12" w:space="0" w:color="auto"/>
              <w:bottom w:val="nil"/>
            </w:tcBorders>
          </w:tcPr>
          <w:p w14:paraId="50103E34" w14:textId="77777777" w:rsidR="00360801" w:rsidRPr="00104B63" w:rsidRDefault="00360801" w:rsidP="00360801">
            <w:pPr>
              <w:pStyle w:val="Tablebody--"/>
              <w:tabs>
                <w:tab w:val="left" w:pos="7063"/>
              </w:tabs>
              <w:autoSpaceDE w:val="0"/>
              <w:autoSpaceDN w:val="0"/>
              <w:adjustRightInd w:val="0"/>
            </w:pPr>
            <w:r w:rsidRPr="00104B63">
              <w:t>1.1.9</w:t>
            </w:r>
          </w:p>
          <w:p w14:paraId="44C28747" w14:textId="1A2F1F1E" w:rsidR="00360801" w:rsidRPr="00104B63" w:rsidRDefault="00360801" w:rsidP="00360801">
            <w:pPr>
              <w:pStyle w:val="Tablebody--"/>
              <w:tabs>
                <w:tab w:val="left" w:pos="7063"/>
              </w:tabs>
              <w:autoSpaceDE w:val="0"/>
              <w:autoSpaceDN w:val="0"/>
              <w:adjustRightInd w:val="0"/>
            </w:pPr>
            <w:r w:rsidRPr="00104B63">
              <w:t>1.1.10</w:t>
            </w:r>
          </w:p>
        </w:tc>
        <w:tc>
          <w:tcPr>
            <w:tcW w:w="891" w:type="pct"/>
            <w:vMerge w:val="restart"/>
            <w:vAlign w:val="center"/>
          </w:tcPr>
          <w:p w14:paraId="75CC8123" w14:textId="3485083F"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34" w:type="pct"/>
            <w:vAlign w:val="center"/>
          </w:tcPr>
          <w:p w14:paraId="41830D75" w14:textId="782A009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57" w:type="pct"/>
          </w:tcPr>
          <w:p w14:paraId="3FD1FAE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241BBD6" w14:textId="7593886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3948D3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8E5A33" w14:textId="39F20C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7CBE89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2142244" w14:textId="44A643C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50630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4939BFE" w14:textId="697A05D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248E35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8FC30E" w14:textId="7EB1FE2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574F197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B9FD6DA" w14:textId="10900B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50A8F2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9A5650" w14:textId="7C7E19C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ACC3BDF" w14:textId="77777777" w:rsidTr="00632515">
        <w:trPr>
          <w:cantSplit/>
          <w:jc w:val="center"/>
        </w:trPr>
        <w:tc>
          <w:tcPr>
            <w:tcW w:w="336" w:type="pct"/>
            <w:tcBorders>
              <w:top w:val="nil"/>
              <w:left w:val="single" w:sz="12" w:space="0" w:color="auto"/>
              <w:bottom w:val="nil"/>
            </w:tcBorders>
          </w:tcPr>
          <w:p w14:paraId="7519F3C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1.1.11</w:t>
            </w:r>
          </w:p>
          <w:p w14:paraId="5A91CA2D" w14:textId="7FAB462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1.1.12</w:t>
            </w:r>
          </w:p>
        </w:tc>
        <w:tc>
          <w:tcPr>
            <w:tcW w:w="891" w:type="pct"/>
            <w:vMerge/>
          </w:tcPr>
          <w:p w14:paraId="2605F911" w14:textId="77777777" w:rsidR="00360801" w:rsidRPr="00104B63" w:rsidRDefault="00360801" w:rsidP="00360801">
            <w:pPr>
              <w:pStyle w:val="Tablebody--"/>
              <w:tabs>
                <w:tab w:val="left" w:pos="7063"/>
              </w:tabs>
            </w:pPr>
          </w:p>
        </w:tc>
        <w:tc>
          <w:tcPr>
            <w:tcW w:w="534" w:type="pct"/>
            <w:vAlign w:val="center"/>
          </w:tcPr>
          <w:p w14:paraId="4E30B70C" w14:textId="776BB60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7" w:type="pct"/>
          </w:tcPr>
          <w:p w14:paraId="57DF965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D72415B" w14:textId="3796C09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7BE9C3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2B761A6" w14:textId="51FAA0D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4919CE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8A8E1D7" w14:textId="113E1A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452CA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F2EFD6E" w14:textId="273366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135115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09D2ACB0" w14:textId="28B7B74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497FED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6357C2C8" w14:textId="4BD56D1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5012FD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A47426D" w14:textId="03A0B1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F399D2B" w14:textId="77777777" w:rsidTr="00632515">
        <w:trPr>
          <w:cantSplit/>
          <w:jc w:val="center"/>
        </w:trPr>
        <w:tc>
          <w:tcPr>
            <w:tcW w:w="336" w:type="pct"/>
            <w:tcBorders>
              <w:top w:val="nil"/>
              <w:left w:val="single" w:sz="12" w:space="0" w:color="auto"/>
              <w:bottom w:val="nil"/>
            </w:tcBorders>
          </w:tcPr>
          <w:p w14:paraId="36B40D2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1.1.13</w:t>
            </w:r>
          </w:p>
          <w:p w14:paraId="5D75068F" w14:textId="3468BD2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1.1.14</w:t>
            </w:r>
          </w:p>
        </w:tc>
        <w:tc>
          <w:tcPr>
            <w:tcW w:w="891" w:type="pct"/>
            <w:vMerge/>
          </w:tcPr>
          <w:p w14:paraId="6D89781C" w14:textId="77777777" w:rsidR="00360801" w:rsidRPr="00104B63" w:rsidRDefault="00360801" w:rsidP="00360801">
            <w:pPr>
              <w:pStyle w:val="Tablebody--"/>
              <w:tabs>
                <w:tab w:val="left" w:pos="7063"/>
              </w:tabs>
            </w:pPr>
          </w:p>
        </w:tc>
        <w:tc>
          <w:tcPr>
            <w:tcW w:w="534" w:type="pct"/>
            <w:vAlign w:val="center"/>
          </w:tcPr>
          <w:p w14:paraId="4DD1B40C" w14:textId="5412B1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57" w:type="pct"/>
          </w:tcPr>
          <w:p w14:paraId="20101F9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5F23CF2" w14:textId="2598C6B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5644117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7F1A9C5" w14:textId="0C5E915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AC457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776025D" w14:textId="496ECC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B61E6A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C667795" w14:textId="25D9CAC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0C885B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16F8508" w14:textId="662BE7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5905B5E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F244465" w14:textId="4B20EC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17A1B24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BBF26A1" w14:textId="314025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E92D8B8" w14:textId="77777777" w:rsidTr="00632515">
        <w:trPr>
          <w:cantSplit/>
          <w:jc w:val="center"/>
        </w:trPr>
        <w:tc>
          <w:tcPr>
            <w:tcW w:w="336" w:type="pct"/>
            <w:tcBorders>
              <w:top w:val="nil"/>
              <w:left w:val="single" w:sz="12" w:space="0" w:color="auto"/>
            </w:tcBorders>
          </w:tcPr>
          <w:p w14:paraId="62288433" w14:textId="77777777" w:rsidR="00360801" w:rsidRPr="00104B63" w:rsidRDefault="00360801" w:rsidP="00360801">
            <w:pPr>
              <w:pStyle w:val="Tablebody--"/>
              <w:tabs>
                <w:tab w:val="left" w:pos="7063"/>
              </w:tabs>
              <w:autoSpaceDE w:val="0"/>
              <w:autoSpaceDN w:val="0"/>
              <w:adjustRightInd w:val="0"/>
            </w:pPr>
            <w:r w:rsidRPr="00104B63">
              <w:t>1.1.15</w:t>
            </w:r>
          </w:p>
          <w:p w14:paraId="58575072" w14:textId="4764731E" w:rsidR="00360801" w:rsidRPr="00104B63" w:rsidRDefault="00360801" w:rsidP="00360801">
            <w:pPr>
              <w:pStyle w:val="Tablebody--"/>
              <w:tabs>
                <w:tab w:val="left" w:pos="7063"/>
              </w:tabs>
              <w:autoSpaceDE w:val="0"/>
              <w:autoSpaceDN w:val="0"/>
              <w:adjustRightInd w:val="0"/>
            </w:pPr>
            <w:r w:rsidRPr="00104B63">
              <w:t>1.1.16</w:t>
            </w:r>
          </w:p>
        </w:tc>
        <w:tc>
          <w:tcPr>
            <w:tcW w:w="891" w:type="pct"/>
            <w:vMerge/>
            <w:tcBorders>
              <w:bottom w:val="nil"/>
            </w:tcBorders>
          </w:tcPr>
          <w:p w14:paraId="28B612BC" w14:textId="77777777" w:rsidR="00360801" w:rsidRPr="00104B63" w:rsidRDefault="00360801" w:rsidP="00360801">
            <w:pPr>
              <w:pStyle w:val="Tablebody--"/>
              <w:tabs>
                <w:tab w:val="left" w:pos="7063"/>
              </w:tabs>
            </w:pPr>
          </w:p>
        </w:tc>
        <w:tc>
          <w:tcPr>
            <w:tcW w:w="534" w:type="pct"/>
            <w:vAlign w:val="center"/>
          </w:tcPr>
          <w:p w14:paraId="6BF990A8" w14:textId="6064C9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57" w:type="pct"/>
          </w:tcPr>
          <w:p w14:paraId="26E2A8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29A7592" w14:textId="60674BD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Borders>
              <w:bottom w:val="nil"/>
            </w:tcBorders>
          </w:tcPr>
          <w:p w14:paraId="7A59E7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6B283FC" w14:textId="66059B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Borders>
              <w:bottom w:val="nil"/>
            </w:tcBorders>
          </w:tcPr>
          <w:p w14:paraId="4BC7FF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48F6D2B" w14:textId="52B222E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Borders>
              <w:bottom w:val="nil"/>
            </w:tcBorders>
          </w:tcPr>
          <w:p w14:paraId="4D8CFEA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58E3448" w14:textId="351253B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Borders>
              <w:bottom w:val="nil"/>
            </w:tcBorders>
          </w:tcPr>
          <w:p w14:paraId="0AAF8B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77BD5E1" w14:textId="0B9371F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Borders>
              <w:bottom w:val="nil"/>
            </w:tcBorders>
          </w:tcPr>
          <w:p w14:paraId="7CE6E1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9E83DD2" w14:textId="4061004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bottom w:val="nil"/>
              <w:right w:val="single" w:sz="12" w:space="0" w:color="auto"/>
            </w:tcBorders>
          </w:tcPr>
          <w:p w14:paraId="49AF5E8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0ADB7A" w14:textId="67CB6B9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19739B5" w14:textId="77777777" w:rsidTr="00632515">
        <w:trPr>
          <w:cantSplit/>
          <w:jc w:val="center"/>
        </w:trPr>
        <w:tc>
          <w:tcPr>
            <w:tcW w:w="336" w:type="pct"/>
            <w:tcBorders>
              <w:left w:val="single" w:sz="12" w:space="0" w:color="auto"/>
              <w:bottom w:val="nil"/>
              <w:right w:val="nil"/>
            </w:tcBorders>
          </w:tcPr>
          <w:p w14:paraId="4290FF5B" w14:textId="049CE7EB" w:rsidR="00360801" w:rsidRPr="00104B63" w:rsidRDefault="00360801" w:rsidP="00360801">
            <w:pPr>
              <w:pStyle w:val="Tablebody--"/>
              <w:tabs>
                <w:tab w:val="left" w:pos="7063"/>
              </w:tabs>
              <w:autoSpaceDE w:val="0"/>
              <w:autoSpaceDN w:val="0"/>
              <w:adjustRightInd w:val="0"/>
            </w:pPr>
            <w:r w:rsidRPr="00104B63">
              <w:t>1.2</w:t>
            </w:r>
          </w:p>
        </w:tc>
        <w:tc>
          <w:tcPr>
            <w:tcW w:w="4664" w:type="pct"/>
            <w:gridSpan w:val="15"/>
            <w:tcBorders>
              <w:left w:val="nil"/>
              <w:right w:val="single" w:sz="12" w:space="0" w:color="auto"/>
            </w:tcBorders>
          </w:tcPr>
          <w:p w14:paraId="474B6AE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3351F8D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51ACE9EE" w14:textId="6AC320E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4D05E476" w14:textId="77777777" w:rsidTr="00632515">
        <w:trPr>
          <w:cantSplit/>
          <w:jc w:val="center"/>
        </w:trPr>
        <w:tc>
          <w:tcPr>
            <w:tcW w:w="336" w:type="pct"/>
            <w:tcBorders>
              <w:top w:val="nil"/>
              <w:left w:val="single" w:sz="12" w:space="0" w:color="auto"/>
              <w:bottom w:val="nil"/>
            </w:tcBorders>
          </w:tcPr>
          <w:p w14:paraId="6B5E19F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1F27AE62" w14:textId="1416DE9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891" w:type="pct"/>
            <w:vMerge w:val="restart"/>
            <w:vAlign w:val="center"/>
          </w:tcPr>
          <w:p w14:paraId="5059A943" w14:textId="24287660"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34" w:type="pct"/>
            <w:vAlign w:val="center"/>
          </w:tcPr>
          <w:p w14:paraId="1ABF4A01" w14:textId="0702D63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57" w:type="pct"/>
          </w:tcPr>
          <w:p w14:paraId="08C0EC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470BBA" w14:textId="6C3140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6504D1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C0CF70" w14:textId="04F63E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099E75A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0E4295E" w14:textId="1F13803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A05CE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393B00B" w14:textId="4BD71D9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536EA2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4219F0" w14:textId="5658A20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23941B5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7A086B6" w14:textId="03EAB9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5FBE2E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BC12DC6" w14:textId="1E0BB2E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A5847F5" w14:textId="77777777" w:rsidTr="00632515">
        <w:trPr>
          <w:cantSplit/>
          <w:jc w:val="center"/>
        </w:trPr>
        <w:tc>
          <w:tcPr>
            <w:tcW w:w="336" w:type="pct"/>
            <w:tcBorders>
              <w:top w:val="nil"/>
              <w:left w:val="single" w:sz="12" w:space="0" w:color="auto"/>
              <w:bottom w:val="nil"/>
            </w:tcBorders>
          </w:tcPr>
          <w:p w14:paraId="1F0D1E2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405B4CEF" w14:textId="554B46E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891" w:type="pct"/>
            <w:vMerge/>
            <w:vAlign w:val="center"/>
          </w:tcPr>
          <w:p w14:paraId="09A34086" w14:textId="77777777" w:rsidR="00360801" w:rsidRPr="00104B63" w:rsidRDefault="00360801" w:rsidP="00360801">
            <w:pPr>
              <w:pStyle w:val="Tablebody--"/>
              <w:tabs>
                <w:tab w:val="left" w:pos="7063"/>
              </w:tabs>
            </w:pPr>
          </w:p>
        </w:tc>
        <w:tc>
          <w:tcPr>
            <w:tcW w:w="534" w:type="pct"/>
            <w:vAlign w:val="center"/>
          </w:tcPr>
          <w:p w14:paraId="56EF0409" w14:textId="650EC59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7" w:type="pct"/>
          </w:tcPr>
          <w:p w14:paraId="0AC6739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ACA693B" w14:textId="7A4C026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59" w:type="pct"/>
            <w:gridSpan w:val="2"/>
          </w:tcPr>
          <w:p w14:paraId="21512EA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B1E0BA9" w14:textId="427797D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FDE44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92C220F" w14:textId="2CE4E6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4E072B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29F457A" w14:textId="0418993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0" w:type="pct"/>
            <w:gridSpan w:val="2"/>
          </w:tcPr>
          <w:p w14:paraId="3469B7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1F6066F5" w14:textId="56BD73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59" w:type="pct"/>
            <w:gridSpan w:val="2"/>
          </w:tcPr>
          <w:p w14:paraId="76974D2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7226B0DE" w14:textId="2578683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81" w:type="pct"/>
            <w:gridSpan w:val="2"/>
            <w:tcBorders>
              <w:right w:val="single" w:sz="12" w:space="0" w:color="auto"/>
            </w:tcBorders>
          </w:tcPr>
          <w:p w14:paraId="44B8A8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0D22EC0" w14:textId="7B29A1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97677AB" w14:textId="77777777" w:rsidTr="00632515">
        <w:trPr>
          <w:cantSplit/>
          <w:jc w:val="center"/>
        </w:trPr>
        <w:tc>
          <w:tcPr>
            <w:tcW w:w="336" w:type="pct"/>
            <w:tcBorders>
              <w:top w:val="nil"/>
              <w:left w:val="single" w:sz="12" w:space="0" w:color="auto"/>
              <w:bottom w:val="nil"/>
            </w:tcBorders>
          </w:tcPr>
          <w:p w14:paraId="7CDA2EF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1.2.5</w:t>
            </w:r>
          </w:p>
          <w:p w14:paraId="53F8DAB8" w14:textId="5947D21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1.2.6</w:t>
            </w:r>
          </w:p>
        </w:tc>
        <w:tc>
          <w:tcPr>
            <w:tcW w:w="891" w:type="pct"/>
            <w:vMerge/>
            <w:vAlign w:val="center"/>
          </w:tcPr>
          <w:p w14:paraId="0CEBB2B1" w14:textId="77777777" w:rsidR="00360801" w:rsidRPr="00104B63" w:rsidRDefault="00360801" w:rsidP="00360801">
            <w:pPr>
              <w:pStyle w:val="Tablebody--"/>
              <w:tabs>
                <w:tab w:val="left" w:pos="7063"/>
              </w:tabs>
            </w:pPr>
          </w:p>
        </w:tc>
        <w:tc>
          <w:tcPr>
            <w:tcW w:w="534" w:type="pct"/>
            <w:vAlign w:val="center"/>
          </w:tcPr>
          <w:p w14:paraId="4932EEB7" w14:textId="4C44A45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57" w:type="pct"/>
          </w:tcPr>
          <w:p w14:paraId="61D93B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8A9E416" w14:textId="65BF6F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9" w:type="pct"/>
            <w:gridSpan w:val="2"/>
          </w:tcPr>
          <w:p w14:paraId="558993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7186D1A" w14:textId="19E3C28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0B98AC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AFE29A0" w14:textId="7B2075C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33BCD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B2CCCEF" w14:textId="084BBD8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4EDC1E9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03186506" w14:textId="6D8D486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4916C9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20699A07" w14:textId="0A29EF2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39FC1F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26EA32B" w14:textId="18571CE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D53ECC8" w14:textId="77777777" w:rsidTr="00632515">
        <w:trPr>
          <w:cantSplit/>
          <w:jc w:val="center"/>
        </w:trPr>
        <w:tc>
          <w:tcPr>
            <w:tcW w:w="336" w:type="pct"/>
            <w:tcBorders>
              <w:top w:val="nil"/>
              <w:left w:val="single" w:sz="12" w:space="0" w:color="auto"/>
              <w:bottom w:val="nil"/>
            </w:tcBorders>
          </w:tcPr>
          <w:p w14:paraId="25504C9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1.2.7</w:t>
            </w:r>
          </w:p>
          <w:p w14:paraId="7FC49A72" w14:textId="1497125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1.2.8</w:t>
            </w:r>
          </w:p>
        </w:tc>
        <w:tc>
          <w:tcPr>
            <w:tcW w:w="891" w:type="pct"/>
            <w:vMerge/>
            <w:vAlign w:val="center"/>
          </w:tcPr>
          <w:p w14:paraId="3465F9AE" w14:textId="77777777" w:rsidR="00360801" w:rsidRPr="00104B63" w:rsidRDefault="00360801" w:rsidP="00360801">
            <w:pPr>
              <w:pStyle w:val="Tablebody--"/>
              <w:tabs>
                <w:tab w:val="left" w:pos="7063"/>
              </w:tabs>
            </w:pPr>
          </w:p>
        </w:tc>
        <w:tc>
          <w:tcPr>
            <w:tcW w:w="534" w:type="pct"/>
            <w:vAlign w:val="center"/>
          </w:tcPr>
          <w:p w14:paraId="47286233" w14:textId="189EBF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57" w:type="pct"/>
          </w:tcPr>
          <w:p w14:paraId="0DC0454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9E0EE56" w14:textId="242E74E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205033F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4A5FC07" w14:textId="3FE58A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CB74F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F294621" w14:textId="7F7FB9F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710A1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59FF4EC" w14:textId="74015CF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706D5E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EE7E583" w14:textId="2EBF7D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51C369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EC46077" w14:textId="50A3E2C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6B5CAE7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3A22BF" w14:textId="5D9DA0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FAD2F53" w14:textId="77777777" w:rsidTr="00632515">
        <w:trPr>
          <w:cantSplit/>
          <w:jc w:val="center"/>
        </w:trPr>
        <w:tc>
          <w:tcPr>
            <w:tcW w:w="336" w:type="pct"/>
            <w:tcBorders>
              <w:top w:val="nil"/>
              <w:left w:val="single" w:sz="12" w:space="0" w:color="auto"/>
              <w:bottom w:val="nil"/>
            </w:tcBorders>
          </w:tcPr>
          <w:p w14:paraId="2C5DA23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1.2.9</w:t>
            </w:r>
          </w:p>
          <w:p w14:paraId="4B4A80E0" w14:textId="1F25388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1.2.10</w:t>
            </w:r>
          </w:p>
        </w:tc>
        <w:tc>
          <w:tcPr>
            <w:tcW w:w="891" w:type="pct"/>
            <w:vMerge w:val="restart"/>
            <w:vAlign w:val="center"/>
          </w:tcPr>
          <w:p w14:paraId="043EF7E2" w14:textId="2F264559"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34" w:type="pct"/>
            <w:vAlign w:val="center"/>
          </w:tcPr>
          <w:p w14:paraId="7EB838CB" w14:textId="4F47AD8D"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57" w:type="pct"/>
          </w:tcPr>
          <w:p w14:paraId="3E3614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2E964C6" w14:textId="3BCACD7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406A19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1C58AE" w14:textId="416D43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49777A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4D3E44" w14:textId="079E60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4DF37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90799E6" w14:textId="125388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484C5C0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A96296" w14:textId="347402D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01F78E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6B66A7" w14:textId="1119C9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5CE110A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AEE5A8" w14:textId="414940B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89E2942" w14:textId="77777777" w:rsidTr="00632515">
        <w:trPr>
          <w:cantSplit/>
          <w:jc w:val="center"/>
        </w:trPr>
        <w:tc>
          <w:tcPr>
            <w:tcW w:w="336" w:type="pct"/>
            <w:tcBorders>
              <w:top w:val="nil"/>
              <w:left w:val="single" w:sz="12" w:space="0" w:color="auto"/>
              <w:bottom w:val="nil"/>
            </w:tcBorders>
          </w:tcPr>
          <w:p w14:paraId="1297F04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1.2.11</w:t>
            </w:r>
          </w:p>
          <w:p w14:paraId="6106D3D7" w14:textId="69E8CE4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1.2.12</w:t>
            </w:r>
          </w:p>
        </w:tc>
        <w:tc>
          <w:tcPr>
            <w:tcW w:w="891" w:type="pct"/>
            <w:vMerge/>
          </w:tcPr>
          <w:p w14:paraId="5DF9BCB0" w14:textId="77777777" w:rsidR="00360801" w:rsidRPr="00104B63" w:rsidRDefault="00360801" w:rsidP="00360801">
            <w:pPr>
              <w:pStyle w:val="Tablebody--"/>
              <w:tabs>
                <w:tab w:val="left" w:pos="7063"/>
              </w:tabs>
            </w:pPr>
          </w:p>
        </w:tc>
        <w:tc>
          <w:tcPr>
            <w:tcW w:w="534" w:type="pct"/>
            <w:vAlign w:val="center"/>
          </w:tcPr>
          <w:p w14:paraId="50C8A71E" w14:textId="234B5EF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57" w:type="pct"/>
          </w:tcPr>
          <w:p w14:paraId="575527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547BAB7" w14:textId="78D743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59" w:type="pct"/>
            <w:gridSpan w:val="2"/>
          </w:tcPr>
          <w:p w14:paraId="5B2236B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38ECD6B" w14:textId="4A9A7B4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0280D4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8553E66" w14:textId="2B91EC6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E51FF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02FF4ED" w14:textId="1AC778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0" w:type="pct"/>
            <w:gridSpan w:val="2"/>
          </w:tcPr>
          <w:p w14:paraId="05B7BCF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991AD6D" w14:textId="74D9843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59" w:type="pct"/>
            <w:gridSpan w:val="2"/>
          </w:tcPr>
          <w:p w14:paraId="0B88A5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31D2F66" w14:textId="144CA60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81" w:type="pct"/>
            <w:gridSpan w:val="2"/>
            <w:tcBorders>
              <w:right w:val="single" w:sz="12" w:space="0" w:color="auto"/>
            </w:tcBorders>
          </w:tcPr>
          <w:p w14:paraId="02565F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73F581" w14:textId="468FBCD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967C258" w14:textId="77777777" w:rsidTr="00632515">
        <w:trPr>
          <w:cantSplit/>
          <w:jc w:val="center"/>
        </w:trPr>
        <w:tc>
          <w:tcPr>
            <w:tcW w:w="336" w:type="pct"/>
            <w:tcBorders>
              <w:top w:val="nil"/>
              <w:left w:val="single" w:sz="12" w:space="0" w:color="auto"/>
              <w:bottom w:val="nil"/>
            </w:tcBorders>
          </w:tcPr>
          <w:p w14:paraId="4A26A86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1.2.13</w:t>
            </w:r>
          </w:p>
          <w:p w14:paraId="1C41D8AE" w14:textId="4817C58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1.2.14</w:t>
            </w:r>
          </w:p>
        </w:tc>
        <w:tc>
          <w:tcPr>
            <w:tcW w:w="891" w:type="pct"/>
            <w:vMerge/>
          </w:tcPr>
          <w:p w14:paraId="252252EB" w14:textId="77777777" w:rsidR="00360801" w:rsidRPr="00104B63" w:rsidRDefault="00360801" w:rsidP="00360801">
            <w:pPr>
              <w:pStyle w:val="Tablebody--"/>
              <w:tabs>
                <w:tab w:val="left" w:pos="7063"/>
              </w:tabs>
            </w:pPr>
          </w:p>
        </w:tc>
        <w:tc>
          <w:tcPr>
            <w:tcW w:w="534" w:type="pct"/>
            <w:vAlign w:val="center"/>
          </w:tcPr>
          <w:p w14:paraId="30D3D4B1" w14:textId="0568E04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57" w:type="pct"/>
          </w:tcPr>
          <w:p w14:paraId="3F9DD3B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4257203" w14:textId="24D0DE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479A54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9A00315" w14:textId="06B196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1E08AD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9D7F0AE" w14:textId="7E3B39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3694E9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E15EDD4" w14:textId="09DB47E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029AB7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B65BE01" w14:textId="048620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36DBDB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C7AF7AD" w14:textId="2B86BF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4FB079E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8874B7D" w14:textId="404170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137068F" w14:textId="77777777" w:rsidTr="00632515">
        <w:trPr>
          <w:cantSplit/>
          <w:jc w:val="center"/>
        </w:trPr>
        <w:tc>
          <w:tcPr>
            <w:tcW w:w="336" w:type="pct"/>
            <w:tcBorders>
              <w:top w:val="nil"/>
              <w:left w:val="single" w:sz="12" w:space="0" w:color="auto"/>
            </w:tcBorders>
          </w:tcPr>
          <w:p w14:paraId="4DA1DF6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1.2.15</w:t>
            </w:r>
          </w:p>
          <w:p w14:paraId="6F878063" w14:textId="56040E2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1.2.16</w:t>
            </w:r>
          </w:p>
        </w:tc>
        <w:tc>
          <w:tcPr>
            <w:tcW w:w="891" w:type="pct"/>
            <w:vMerge/>
          </w:tcPr>
          <w:p w14:paraId="3C5545C2" w14:textId="77777777" w:rsidR="00360801" w:rsidRPr="00104B63" w:rsidRDefault="00360801" w:rsidP="00360801">
            <w:pPr>
              <w:pStyle w:val="Tablebody--"/>
              <w:tabs>
                <w:tab w:val="left" w:pos="7063"/>
              </w:tabs>
            </w:pPr>
          </w:p>
        </w:tc>
        <w:tc>
          <w:tcPr>
            <w:tcW w:w="534" w:type="pct"/>
            <w:vAlign w:val="center"/>
          </w:tcPr>
          <w:p w14:paraId="2E61FD9E" w14:textId="76EBB1A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57" w:type="pct"/>
          </w:tcPr>
          <w:p w14:paraId="4A5BEAF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EF2B6FE" w14:textId="4352D5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64FFDE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970E0BB" w14:textId="4709D7A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7A257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0A8A4BC" w14:textId="5A07F3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30D51B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D6B3193" w14:textId="7A7D8F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0" w:type="pct"/>
            <w:gridSpan w:val="2"/>
          </w:tcPr>
          <w:p w14:paraId="77FE86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69D0C3C" w14:textId="7A76570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59" w:type="pct"/>
            <w:gridSpan w:val="2"/>
          </w:tcPr>
          <w:p w14:paraId="4FD1B6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C498873" w14:textId="3B5DFD9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1" w:type="pct"/>
            <w:gridSpan w:val="2"/>
            <w:tcBorders>
              <w:right w:val="single" w:sz="12" w:space="0" w:color="auto"/>
            </w:tcBorders>
          </w:tcPr>
          <w:p w14:paraId="032A9B3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9A36DA" w14:textId="14910FA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C89A48C" w14:textId="77777777" w:rsidTr="00632515">
        <w:trPr>
          <w:cantSplit/>
          <w:jc w:val="center"/>
        </w:trPr>
        <w:tc>
          <w:tcPr>
            <w:tcW w:w="336" w:type="pct"/>
            <w:tcBorders>
              <w:left w:val="single" w:sz="12" w:space="0" w:color="auto"/>
            </w:tcBorders>
          </w:tcPr>
          <w:p w14:paraId="74306A2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w:t>
            </w:r>
          </w:p>
          <w:p w14:paraId="0A393DE5" w14:textId="77777777" w:rsidR="00360801" w:rsidRPr="00104B63" w:rsidRDefault="00360801" w:rsidP="00360801">
            <w:pPr>
              <w:pStyle w:val="Tablebody--"/>
              <w:tabs>
                <w:tab w:val="left" w:pos="7063"/>
              </w:tabs>
            </w:pPr>
          </w:p>
        </w:tc>
        <w:tc>
          <w:tcPr>
            <w:tcW w:w="4664" w:type="pct"/>
            <w:gridSpan w:val="15"/>
            <w:tcBorders>
              <w:right w:val="single" w:sz="12" w:space="0" w:color="auto"/>
            </w:tcBorders>
          </w:tcPr>
          <w:p w14:paraId="344A899E"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2 units</w:t>
            </w:r>
          </w:p>
          <w:p w14:paraId="2D0FA715" w14:textId="2A8E4E6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34B6E1C3" w14:textId="77777777" w:rsidTr="00632515">
        <w:trPr>
          <w:cantSplit/>
          <w:jc w:val="center"/>
        </w:trPr>
        <w:tc>
          <w:tcPr>
            <w:tcW w:w="336" w:type="pct"/>
            <w:tcBorders>
              <w:left w:val="single" w:sz="12" w:space="0" w:color="auto"/>
              <w:bottom w:val="nil"/>
              <w:right w:val="nil"/>
            </w:tcBorders>
          </w:tcPr>
          <w:p w14:paraId="577A797B" w14:textId="3D857D3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664" w:type="pct"/>
            <w:gridSpan w:val="15"/>
            <w:tcBorders>
              <w:left w:val="nil"/>
              <w:right w:val="single" w:sz="12" w:space="0" w:color="auto"/>
            </w:tcBorders>
          </w:tcPr>
          <w:p w14:paraId="33678C0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2674055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5000407D" w14:textId="4BFEC7A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0851B476" w14:textId="77777777" w:rsidTr="00632515">
        <w:trPr>
          <w:cantSplit/>
          <w:jc w:val="center"/>
        </w:trPr>
        <w:tc>
          <w:tcPr>
            <w:tcW w:w="336" w:type="pct"/>
            <w:tcBorders>
              <w:top w:val="nil"/>
              <w:left w:val="single" w:sz="12" w:space="0" w:color="auto"/>
              <w:bottom w:val="nil"/>
            </w:tcBorders>
          </w:tcPr>
          <w:p w14:paraId="6271ADE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1EE1B7B7" w14:textId="3E293EB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891" w:type="pct"/>
            <w:vMerge w:val="restart"/>
            <w:vAlign w:val="center"/>
          </w:tcPr>
          <w:p w14:paraId="5451A6A5" w14:textId="6B628B26"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34" w:type="pct"/>
            <w:vAlign w:val="center"/>
          </w:tcPr>
          <w:p w14:paraId="5B72E680" w14:textId="726E530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2"/>
          </w:tcPr>
          <w:p w14:paraId="5A90CEA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6FA148" w14:textId="0055FE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48E2F2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6C74866" w14:textId="457C969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792C42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CFD053D" w14:textId="3209D5F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714667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5EF6A9" w14:textId="350261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7242E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EBF93C1" w14:textId="3212A7C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30BA6A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FA0312" w14:textId="110601E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5A8DA2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8D1164E" w14:textId="069AF06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E8F13DA" w14:textId="77777777" w:rsidTr="00632515">
        <w:trPr>
          <w:cantSplit/>
          <w:jc w:val="center"/>
        </w:trPr>
        <w:tc>
          <w:tcPr>
            <w:tcW w:w="336" w:type="pct"/>
            <w:tcBorders>
              <w:top w:val="nil"/>
              <w:left w:val="single" w:sz="12" w:space="0" w:color="auto"/>
              <w:bottom w:val="nil"/>
            </w:tcBorders>
          </w:tcPr>
          <w:p w14:paraId="449E5F3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04F90819" w14:textId="0AB67E3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891" w:type="pct"/>
            <w:vMerge/>
            <w:vAlign w:val="center"/>
          </w:tcPr>
          <w:p w14:paraId="60B869EB" w14:textId="77777777" w:rsidR="00360801" w:rsidRPr="00104B63" w:rsidRDefault="00360801" w:rsidP="00360801">
            <w:pPr>
              <w:pStyle w:val="Tablebody--"/>
              <w:tabs>
                <w:tab w:val="left" w:pos="7063"/>
              </w:tabs>
            </w:pPr>
          </w:p>
        </w:tc>
        <w:tc>
          <w:tcPr>
            <w:tcW w:w="534" w:type="pct"/>
            <w:vAlign w:val="center"/>
          </w:tcPr>
          <w:p w14:paraId="1DC4371D" w14:textId="5C88FE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2" w:type="pct"/>
            <w:gridSpan w:val="2"/>
          </w:tcPr>
          <w:p w14:paraId="6DE7F6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3723D17" w14:textId="76ED5B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3" w:type="pct"/>
            <w:gridSpan w:val="2"/>
          </w:tcPr>
          <w:p w14:paraId="1B26264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70F355F" w14:textId="219659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00407A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685BC82" w14:textId="44A34B3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64A24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68E653AA" w14:textId="056CE3C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61" w:type="pct"/>
            <w:gridSpan w:val="2"/>
          </w:tcPr>
          <w:p w14:paraId="081461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4E39B027" w14:textId="10DD90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4389C7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07ECF653" w14:textId="17B01D1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3CC241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CFBCEA" w14:textId="0364FD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7F2FE9F" w14:textId="77777777" w:rsidTr="00632515">
        <w:trPr>
          <w:cantSplit/>
          <w:jc w:val="center"/>
        </w:trPr>
        <w:tc>
          <w:tcPr>
            <w:tcW w:w="336" w:type="pct"/>
            <w:tcBorders>
              <w:top w:val="nil"/>
              <w:left w:val="single" w:sz="12" w:space="0" w:color="auto"/>
              <w:bottom w:val="nil"/>
            </w:tcBorders>
          </w:tcPr>
          <w:p w14:paraId="618F1A6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2.1.5</w:t>
            </w:r>
          </w:p>
          <w:p w14:paraId="0E7A6705" w14:textId="49F5E0A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2.1.6</w:t>
            </w:r>
          </w:p>
        </w:tc>
        <w:tc>
          <w:tcPr>
            <w:tcW w:w="891" w:type="pct"/>
            <w:vMerge/>
            <w:vAlign w:val="center"/>
          </w:tcPr>
          <w:p w14:paraId="08CEED95" w14:textId="77777777" w:rsidR="00360801" w:rsidRPr="00104B63" w:rsidRDefault="00360801" w:rsidP="00360801">
            <w:pPr>
              <w:pStyle w:val="Tablebody--"/>
              <w:tabs>
                <w:tab w:val="left" w:pos="7063"/>
              </w:tabs>
            </w:pPr>
          </w:p>
        </w:tc>
        <w:tc>
          <w:tcPr>
            <w:tcW w:w="534" w:type="pct"/>
            <w:vAlign w:val="center"/>
          </w:tcPr>
          <w:p w14:paraId="057D1A8A" w14:textId="161A168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164C44F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BB39634" w14:textId="06FEAC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35BC74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0C5C4C3" w14:textId="19D7E37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3725FF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39D42A5" w14:textId="47B5D3B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02F5FE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A3DF7A9" w14:textId="147FAC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C90B1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56215E99" w14:textId="55EC81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13AED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7F97D6BF" w14:textId="6CC28D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1C4687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64FAB7" w14:textId="58BE660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35956E4" w14:textId="77777777" w:rsidTr="00632515">
        <w:trPr>
          <w:cantSplit/>
          <w:jc w:val="center"/>
        </w:trPr>
        <w:tc>
          <w:tcPr>
            <w:tcW w:w="336" w:type="pct"/>
            <w:tcBorders>
              <w:top w:val="nil"/>
              <w:left w:val="single" w:sz="12" w:space="0" w:color="auto"/>
              <w:bottom w:val="nil"/>
            </w:tcBorders>
          </w:tcPr>
          <w:p w14:paraId="5200D87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2.1.7</w:t>
            </w:r>
          </w:p>
          <w:p w14:paraId="51434FA7" w14:textId="057E594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2.1.8</w:t>
            </w:r>
          </w:p>
        </w:tc>
        <w:tc>
          <w:tcPr>
            <w:tcW w:w="891" w:type="pct"/>
            <w:vMerge/>
            <w:vAlign w:val="center"/>
          </w:tcPr>
          <w:p w14:paraId="1E53A677" w14:textId="77777777" w:rsidR="00360801" w:rsidRPr="00104B63" w:rsidRDefault="00360801" w:rsidP="00360801">
            <w:pPr>
              <w:pStyle w:val="Tablebody--"/>
              <w:tabs>
                <w:tab w:val="left" w:pos="7063"/>
              </w:tabs>
            </w:pPr>
          </w:p>
        </w:tc>
        <w:tc>
          <w:tcPr>
            <w:tcW w:w="534" w:type="pct"/>
            <w:vAlign w:val="center"/>
          </w:tcPr>
          <w:p w14:paraId="0A25F32F" w14:textId="6347C7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62" w:type="pct"/>
            <w:gridSpan w:val="2"/>
          </w:tcPr>
          <w:p w14:paraId="30023D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11DE242" w14:textId="610621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7DFA0A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61A9AD1" w14:textId="7C6870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17720A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DF2E7DD" w14:textId="322DC6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12EF486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909046F" w14:textId="00B854D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0D2576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35C3BE5" w14:textId="306FC6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7A633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85FBC6C" w14:textId="2E13B4E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370488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FFEF712" w14:textId="43E474C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2809DD4" w14:textId="77777777" w:rsidTr="00632515">
        <w:trPr>
          <w:cantSplit/>
          <w:jc w:val="center"/>
        </w:trPr>
        <w:tc>
          <w:tcPr>
            <w:tcW w:w="336" w:type="pct"/>
            <w:tcBorders>
              <w:top w:val="nil"/>
              <w:left w:val="single" w:sz="12" w:space="0" w:color="auto"/>
              <w:bottom w:val="nil"/>
            </w:tcBorders>
          </w:tcPr>
          <w:p w14:paraId="7670592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2.1.9</w:t>
            </w:r>
          </w:p>
          <w:p w14:paraId="22574278" w14:textId="4F186EA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2.1.10</w:t>
            </w:r>
          </w:p>
        </w:tc>
        <w:tc>
          <w:tcPr>
            <w:tcW w:w="891" w:type="pct"/>
            <w:vMerge w:val="restart"/>
            <w:vAlign w:val="center"/>
          </w:tcPr>
          <w:p w14:paraId="089DC146" w14:textId="3A24E063"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34" w:type="pct"/>
            <w:vAlign w:val="center"/>
          </w:tcPr>
          <w:p w14:paraId="270C5F71" w14:textId="2F7FF8EE"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2"/>
          </w:tcPr>
          <w:p w14:paraId="7AD98E5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0415094" w14:textId="0736FC2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48BEBFB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D2C80B" w14:textId="58CED4A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57AC09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3430634" w14:textId="7DE7DA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5E2B50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B126949" w14:textId="3ECB23A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9A9F0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F6F4E9" w14:textId="77801BD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021258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506FD26" w14:textId="14DABCD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171DE86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E0DCD0F" w14:textId="71698B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D1E5C52" w14:textId="77777777" w:rsidTr="00632515">
        <w:trPr>
          <w:cantSplit/>
          <w:jc w:val="center"/>
        </w:trPr>
        <w:tc>
          <w:tcPr>
            <w:tcW w:w="336" w:type="pct"/>
            <w:tcBorders>
              <w:top w:val="nil"/>
              <w:left w:val="single" w:sz="12" w:space="0" w:color="auto"/>
              <w:bottom w:val="nil"/>
            </w:tcBorders>
          </w:tcPr>
          <w:p w14:paraId="1B3D073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2.1.11</w:t>
            </w:r>
          </w:p>
          <w:p w14:paraId="6A269029" w14:textId="0F4AB3A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2.1.12</w:t>
            </w:r>
          </w:p>
        </w:tc>
        <w:tc>
          <w:tcPr>
            <w:tcW w:w="891" w:type="pct"/>
            <w:vMerge/>
          </w:tcPr>
          <w:p w14:paraId="64756223" w14:textId="77777777" w:rsidR="00360801" w:rsidRPr="00104B63" w:rsidRDefault="00360801" w:rsidP="00360801">
            <w:pPr>
              <w:pStyle w:val="Tablebody--"/>
              <w:tabs>
                <w:tab w:val="left" w:pos="7063"/>
              </w:tabs>
            </w:pPr>
          </w:p>
        </w:tc>
        <w:tc>
          <w:tcPr>
            <w:tcW w:w="534" w:type="pct"/>
            <w:vAlign w:val="center"/>
          </w:tcPr>
          <w:p w14:paraId="0642D27A" w14:textId="6A6304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2" w:type="pct"/>
            <w:gridSpan w:val="2"/>
          </w:tcPr>
          <w:p w14:paraId="0F9DE8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1011EC0" w14:textId="37FFB3C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7591019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2446DB3" w14:textId="56F6F8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9A832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8852791" w14:textId="74B93F7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636FB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680F034" w14:textId="264EFC5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4468E9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0A2971BF" w14:textId="07C3A98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CE62F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17279095" w14:textId="25C86C3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536D182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2B677CA" w14:textId="1B44391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2FC80B4" w14:textId="77777777" w:rsidTr="00632515">
        <w:trPr>
          <w:cantSplit/>
          <w:jc w:val="center"/>
        </w:trPr>
        <w:tc>
          <w:tcPr>
            <w:tcW w:w="336" w:type="pct"/>
            <w:tcBorders>
              <w:top w:val="nil"/>
              <w:left w:val="single" w:sz="12" w:space="0" w:color="auto"/>
              <w:bottom w:val="nil"/>
            </w:tcBorders>
          </w:tcPr>
          <w:p w14:paraId="3C0EE6F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2.1.13</w:t>
            </w:r>
          </w:p>
          <w:p w14:paraId="23954C65" w14:textId="22BEDDA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2.1.14</w:t>
            </w:r>
          </w:p>
        </w:tc>
        <w:tc>
          <w:tcPr>
            <w:tcW w:w="891" w:type="pct"/>
            <w:vMerge/>
          </w:tcPr>
          <w:p w14:paraId="31A07491" w14:textId="77777777" w:rsidR="00360801" w:rsidRPr="00104B63" w:rsidRDefault="00360801" w:rsidP="00360801">
            <w:pPr>
              <w:pStyle w:val="Tablebody--"/>
              <w:tabs>
                <w:tab w:val="left" w:pos="7063"/>
              </w:tabs>
            </w:pPr>
          </w:p>
        </w:tc>
        <w:tc>
          <w:tcPr>
            <w:tcW w:w="534" w:type="pct"/>
            <w:vAlign w:val="center"/>
          </w:tcPr>
          <w:p w14:paraId="73A4A927" w14:textId="64297A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500FBE8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93E9C7B" w14:textId="070D7E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1CB9D8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06B44D7" w14:textId="20AE14F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438C71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BD3BC98" w14:textId="7DFA14D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588F2F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68E991D" w14:textId="0829C6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3F0CCA8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DB4A48F" w14:textId="68C271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0C57B0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7332DE9" w14:textId="1B2899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132D5F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FB58D59" w14:textId="4EB9DB5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5A0608C" w14:textId="77777777" w:rsidTr="00632515">
        <w:trPr>
          <w:cantSplit/>
          <w:jc w:val="center"/>
        </w:trPr>
        <w:tc>
          <w:tcPr>
            <w:tcW w:w="336" w:type="pct"/>
            <w:tcBorders>
              <w:top w:val="nil"/>
              <w:left w:val="single" w:sz="12" w:space="0" w:color="auto"/>
            </w:tcBorders>
          </w:tcPr>
          <w:p w14:paraId="4782A01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2.1.15</w:t>
            </w:r>
          </w:p>
          <w:p w14:paraId="62242021" w14:textId="7945976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2.1.16</w:t>
            </w:r>
          </w:p>
        </w:tc>
        <w:tc>
          <w:tcPr>
            <w:tcW w:w="891" w:type="pct"/>
            <w:vMerge/>
          </w:tcPr>
          <w:p w14:paraId="1EF181C9" w14:textId="77777777" w:rsidR="00360801" w:rsidRPr="00104B63" w:rsidRDefault="00360801" w:rsidP="00360801">
            <w:pPr>
              <w:pStyle w:val="Tablebody--"/>
              <w:tabs>
                <w:tab w:val="left" w:pos="7063"/>
              </w:tabs>
            </w:pPr>
          </w:p>
        </w:tc>
        <w:tc>
          <w:tcPr>
            <w:tcW w:w="534" w:type="pct"/>
            <w:vAlign w:val="center"/>
          </w:tcPr>
          <w:p w14:paraId="320CAFCC" w14:textId="49014BA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62" w:type="pct"/>
            <w:gridSpan w:val="2"/>
          </w:tcPr>
          <w:p w14:paraId="07EA7C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06621E4" w14:textId="49B1677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476C09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AF55C44" w14:textId="16BB81D2"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62" w:type="pct"/>
            <w:gridSpan w:val="2"/>
          </w:tcPr>
          <w:p w14:paraId="44A723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6A79F97" w14:textId="5AFA103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3789624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8D02D79" w14:textId="2C8CCF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99761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F2CAF1B" w14:textId="1F8AB1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BFB70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7C13A78" w14:textId="68137B4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2847B9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E2A352" w14:textId="629AA5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F2AFE2C" w14:textId="77777777" w:rsidTr="00632515">
        <w:trPr>
          <w:cantSplit/>
          <w:jc w:val="center"/>
        </w:trPr>
        <w:tc>
          <w:tcPr>
            <w:tcW w:w="336" w:type="pct"/>
            <w:tcBorders>
              <w:left w:val="single" w:sz="12" w:space="0" w:color="auto"/>
              <w:bottom w:val="nil"/>
              <w:right w:val="nil"/>
            </w:tcBorders>
          </w:tcPr>
          <w:p w14:paraId="34A4B9F2" w14:textId="428779E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4664" w:type="pct"/>
            <w:gridSpan w:val="15"/>
            <w:tcBorders>
              <w:left w:val="nil"/>
              <w:right w:val="single" w:sz="12" w:space="0" w:color="auto"/>
            </w:tcBorders>
          </w:tcPr>
          <w:p w14:paraId="50240D9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122950E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675ABDAA" w14:textId="5610ECC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48B71F19" w14:textId="77777777" w:rsidTr="00632515">
        <w:trPr>
          <w:cantSplit/>
          <w:jc w:val="center"/>
        </w:trPr>
        <w:tc>
          <w:tcPr>
            <w:tcW w:w="336" w:type="pct"/>
            <w:tcBorders>
              <w:top w:val="nil"/>
              <w:left w:val="single" w:sz="12" w:space="0" w:color="auto"/>
              <w:bottom w:val="nil"/>
            </w:tcBorders>
          </w:tcPr>
          <w:p w14:paraId="1910A11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2AB946D9" w14:textId="2E00AAE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891" w:type="pct"/>
            <w:vMerge w:val="restart"/>
            <w:vAlign w:val="center"/>
          </w:tcPr>
          <w:p w14:paraId="20DFC15C" w14:textId="7957CD71"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34" w:type="pct"/>
            <w:vAlign w:val="center"/>
          </w:tcPr>
          <w:p w14:paraId="4309A7AF" w14:textId="709FAA7A"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62" w:type="pct"/>
            <w:gridSpan w:val="2"/>
          </w:tcPr>
          <w:p w14:paraId="6BDC059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5049267" w14:textId="72CEF04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0A73CE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8360C21" w14:textId="17BF1E1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5F72927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28C0175" w14:textId="496AC43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0C733C2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9B539E" w14:textId="3BD6A1A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CF271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87AB403" w14:textId="2BEC30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D40439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0D11DD" w14:textId="256E47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7D957F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AA7E2C" w14:textId="6B39585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0A065FA" w14:textId="77777777" w:rsidTr="00632515">
        <w:trPr>
          <w:cantSplit/>
          <w:jc w:val="center"/>
        </w:trPr>
        <w:tc>
          <w:tcPr>
            <w:tcW w:w="336" w:type="pct"/>
            <w:tcBorders>
              <w:top w:val="nil"/>
              <w:left w:val="single" w:sz="12" w:space="0" w:color="auto"/>
              <w:bottom w:val="nil"/>
            </w:tcBorders>
          </w:tcPr>
          <w:p w14:paraId="63EAA68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0BE7C7D0" w14:textId="3C02C5F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891" w:type="pct"/>
            <w:vMerge/>
            <w:vAlign w:val="center"/>
          </w:tcPr>
          <w:p w14:paraId="55E92731" w14:textId="77777777" w:rsidR="00360801" w:rsidRPr="00104B63" w:rsidRDefault="00360801" w:rsidP="00360801">
            <w:pPr>
              <w:pStyle w:val="Tablebody--"/>
              <w:tabs>
                <w:tab w:val="left" w:pos="7063"/>
              </w:tabs>
            </w:pPr>
          </w:p>
        </w:tc>
        <w:tc>
          <w:tcPr>
            <w:tcW w:w="534" w:type="pct"/>
            <w:vAlign w:val="center"/>
          </w:tcPr>
          <w:p w14:paraId="6C915837" w14:textId="417F50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2" w:type="pct"/>
            <w:gridSpan w:val="2"/>
          </w:tcPr>
          <w:p w14:paraId="69D501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DFC8EB6" w14:textId="2BA1086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3" w:type="pct"/>
            <w:gridSpan w:val="2"/>
          </w:tcPr>
          <w:p w14:paraId="61A8D89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B56E284" w14:textId="258A5F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gridSpan w:val="2"/>
          </w:tcPr>
          <w:p w14:paraId="1081809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18D7DA2" w14:textId="532FC62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gridSpan w:val="2"/>
          </w:tcPr>
          <w:p w14:paraId="4B7856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C290912" w14:textId="62A606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1" w:type="pct"/>
            <w:gridSpan w:val="2"/>
          </w:tcPr>
          <w:p w14:paraId="2FD02D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64C64363" w14:textId="6067EA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1" w:type="pct"/>
            <w:gridSpan w:val="2"/>
          </w:tcPr>
          <w:p w14:paraId="7F1F48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0A3482BC" w14:textId="6E26E75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(490)</w:t>
            </w:r>
          </w:p>
        </w:tc>
        <w:tc>
          <w:tcPr>
            <w:tcW w:w="468" w:type="pct"/>
            <w:tcBorders>
              <w:right w:val="single" w:sz="12" w:space="0" w:color="auto"/>
            </w:tcBorders>
          </w:tcPr>
          <w:p w14:paraId="76C874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A4BAD5" w14:textId="0321F61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D3641B3" w14:textId="77777777" w:rsidTr="00632515">
        <w:trPr>
          <w:cantSplit/>
          <w:jc w:val="center"/>
        </w:trPr>
        <w:tc>
          <w:tcPr>
            <w:tcW w:w="336" w:type="pct"/>
            <w:tcBorders>
              <w:top w:val="nil"/>
              <w:left w:val="single" w:sz="12" w:space="0" w:color="auto"/>
              <w:bottom w:val="nil"/>
            </w:tcBorders>
          </w:tcPr>
          <w:p w14:paraId="7A30C6B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2.2.5</w:t>
            </w:r>
          </w:p>
          <w:p w14:paraId="3A5467A4" w14:textId="3C44133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2.2.6</w:t>
            </w:r>
          </w:p>
        </w:tc>
        <w:tc>
          <w:tcPr>
            <w:tcW w:w="891" w:type="pct"/>
            <w:vMerge/>
            <w:vAlign w:val="center"/>
          </w:tcPr>
          <w:p w14:paraId="5318C71C" w14:textId="77777777" w:rsidR="00360801" w:rsidRPr="00104B63" w:rsidRDefault="00360801" w:rsidP="00360801">
            <w:pPr>
              <w:pStyle w:val="Tablebody--"/>
              <w:tabs>
                <w:tab w:val="left" w:pos="7063"/>
              </w:tabs>
            </w:pPr>
          </w:p>
        </w:tc>
        <w:tc>
          <w:tcPr>
            <w:tcW w:w="534" w:type="pct"/>
            <w:vAlign w:val="center"/>
          </w:tcPr>
          <w:p w14:paraId="789B506A" w14:textId="39E87AC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00FC5B6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67374A2" w14:textId="6C4B6DA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10F0209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3ABE8E4" w14:textId="671E81D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14D93AA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5A86975" w14:textId="6CAC08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3A6FC5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27AD381" w14:textId="6D06045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4F9DE9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4805AAE4" w14:textId="782009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FF9889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1595D98A" w14:textId="52FA16F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659CCFD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D194343" w14:textId="4BDEFA5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A6B341A" w14:textId="77777777" w:rsidTr="00632515">
        <w:trPr>
          <w:cantSplit/>
          <w:jc w:val="center"/>
        </w:trPr>
        <w:tc>
          <w:tcPr>
            <w:tcW w:w="336" w:type="pct"/>
            <w:tcBorders>
              <w:top w:val="nil"/>
              <w:left w:val="single" w:sz="12" w:space="0" w:color="auto"/>
              <w:bottom w:val="nil"/>
            </w:tcBorders>
          </w:tcPr>
          <w:p w14:paraId="52563D8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2.2.7</w:t>
            </w:r>
          </w:p>
          <w:p w14:paraId="04519525" w14:textId="518399E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2.2.8</w:t>
            </w:r>
          </w:p>
        </w:tc>
        <w:tc>
          <w:tcPr>
            <w:tcW w:w="891" w:type="pct"/>
            <w:vMerge/>
            <w:vAlign w:val="center"/>
          </w:tcPr>
          <w:p w14:paraId="48D3525B" w14:textId="77777777" w:rsidR="00360801" w:rsidRPr="00104B63" w:rsidRDefault="00360801" w:rsidP="00360801">
            <w:pPr>
              <w:pStyle w:val="Tablebody--"/>
              <w:tabs>
                <w:tab w:val="left" w:pos="7063"/>
              </w:tabs>
            </w:pPr>
          </w:p>
        </w:tc>
        <w:tc>
          <w:tcPr>
            <w:tcW w:w="534" w:type="pct"/>
            <w:vAlign w:val="center"/>
          </w:tcPr>
          <w:p w14:paraId="6E0B4373" w14:textId="2328DB5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62" w:type="pct"/>
            <w:gridSpan w:val="2"/>
          </w:tcPr>
          <w:p w14:paraId="3CC6FD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BA4E4C3" w14:textId="3900764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134D7C5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44E2D7A" w14:textId="1EA719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57B70F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F3C9C7C" w14:textId="24DB7B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EE2D1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0A5804D" w14:textId="0E79B33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06FE2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D6A7EBE" w14:textId="3F4ABA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30ACEC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042EF9E" w14:textId="74EA1E8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031025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025EFBE" w14:textId="1D78232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8FF370D" w14:textId="77777777" w:rsidTr="00632515">
        <w:trPr>
          <w:cantSplit/>
          <w:jc w:val="center"/>
        </w:trPr>
        <w:tc>
          <w:tcPr>
            <w:tcW w:w="336" w:type="pct"/>
            <w:tcBorders>
              <w:top w:val="nil"/>
              <w:left w:val="single" w:sz="12" w:space="0" w:color="auto"/>
              <w:bottom w:val="nil"/>
            </w:tcBorders>
          </w:tcPr>
          <w:p w14:paraId="5099EF5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2.2.9</w:t>
            </w:r>
          </w:p>
          <w:p w14:paraId="43A42771" w14:textId="3C80F74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2.2.10</w:t>
            </w:r>
          </w:p>
        </w:tc>
        <w:tc>
          <w:tcPr>
            <w:tcW w:w="891" w:type="pct"/>
            <w:vMerge w:val="restart"/>
            <w:vAlign w:val="center"/>
          </w:tcPr>
          <w:p w14:paraId="0B89FB3C" w14:textId="7C9281F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34" w:type="pct"/>
            <w:vAlign w:val="center"/>
          </w:tcPr>
          <w:p w14:paraId="4777F6D3" w14:textId="6398EEF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62" w:type="pct"/>
            <w:gridSpan w:val="2"/>
          </w:tcPr>
          <w:p w14:paraId="579084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5279A00" w14:textId="5E3D58F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1C5030C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084BD94" w14:textId="4B6C69F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D40846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7C1D1F4" w14:textId="1F2507C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37D933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CF4470" w14:textId="238585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7C4CC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2E5FBE" w14:textId="33E4D7F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8876A5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15B2EF0" w14:textId="1E0751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54BB98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3532D57" w14:textId="3BCC679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5C06EB4" w14:textId="77777777" w:rsidTr="00632515">
        <w:trPr>
          <w:cantSplit/>
          <w:jc w:val="center"/>
        </w:trPr>
        <w:tc>
          <w:tcPr>
            <w:tcW w:w="336" w:type="pct"/>
            <w:tcBorders>
              <w:top w:val="nil"/>
              <w:left w:val="single" w:sz="12" w:space="0" w:color="auto"/>
              <w:bottom w:val="nil"/>
            </w:tcBorders>
          </w:tcPr>
          <w:p w14:paraId="1D83029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2.2.11</w:t>
            </w:r>
          </w:p>
          <w:p w14:paraId="16E1EB3B" w14:textId="460670A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2.2.12</w:t>
            </w:r>
          </w:p>
        </w:tc>
        <w:tc>
          <w:tcPr>
            <w:tcW w:w="891" w:type="pct"/>
            <w:vMerge/>
          </w:tcPr>
          <w:p w14:paraId="7409F333" w14:textId="77777777" w:rsidR="00360801" w:rsidRPr="00104B63" w:rsidRDefault="00360801" w:rsidP="00360801">
            <w:pPr>
              <w:pStyle w:val="Tablebody--"/>
              <w:tabs>
                <w:tab w:val="left" w:pos="7063"/>
              </w:tabs>
            </w:pPr>
          </w:p>
        </w:tc>
        <w:tc>
          <w:tcPr>
            <w:tcW w:w="534" w:type="pct"/>
            <w:vAlign w:val="center"/>
          </w:tcPr>
          <w:p w14:paraId="3CC3D148" w14:textId="161133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62" w:type="pct"/>
            <w:gridSpan w:val="2"/>
          </w:tcPr>
          <w:p w14:paraId="6044F6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59E2A74" w14:textId="50C23E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3" w:type="pct"/>
            <w:gridSpan w:val="2"/>
          </w:tcPr>
          <w:p w14:paraId="0950E7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FD38CCD" w14:textId="7FD86E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7C103BD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93A228A" w14:textId="15D3977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5EBC57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035EDB7" w14:textId="7A7E41E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1" w:type="pct"/>
            <w:gridSpan w:val="2"/>
          </w:tcPr>
          <w:p w14:paraId="3B4CF8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270BDBE" w14:textId="12E707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1" w:type="pct"/>
            <w:gridSpan w:val="2"/>
          </w:tcPr>
          <w:p w14:paraId="3FD0D8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2A8764E" w14:textId="4A13D4C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8" w:type="pct"/>
            <w:tcBorders>
              <w:right w:val="single" w:sz="12" w:space="0" w:color="auto"/>
            </w:tcBorders>
          </w:tcPr>
          <w:p w14:paraId="4D9451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2E13F4" w14:textId="4E100D9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8D52828" w14:textId="77777777" w:rsidTr="00632515">
        <w:trPr>
          <w:cantSplit/>
          <w:jc w:val="center"/>
        </w:trPr>
        <w:tc>
          <w:tcPr>
            <w:tcW w:w="336" w:type="pct"/>
            <w:tcBorders>
              <w:top w:val="nil"/>
              <w:left w:val="single" w:sz="12" w:space="0" w:color="auto"/>
              <w:bottom w:val="nil"/>
            </w:tcBorders>
          </w:tcPr>
          <w:p w14:paraId="26AA1E2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lastRenderedPageBreak/>
              <w:t>2.2.13</w:t>
            </w:r>
          </w:p>
          <w:p w14:paraId="338083F9" w14:textId="6754A55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2.2.14</w:t>
            </w:r>
          </w:p>
        </w:tc>
        <w:tc>
          <w:tcPr>
            <w:tcW w:w="891" w:type="pct"/>
            <w:vMerge/>
          </w:tcPr>
          <w:p w14:paraId="6453BB3A" w14:textId="77777777" w:rsidR="00360801" w:rsidRPr="00104B63" w:rsidRDefault="00360801" w:rsidP="00360801">
            <w:pPr>
              <w:pStyle w:val="Tablebody--"/>
              <w:tabs>
                <w:tab w:val="left" w:pos="7063"/>
              </w:tabs>
            </w:pPr>
          </w:p>
        </w:tc>
        <w:tc>
          <w:tcPr>
            <w:tcW w:w="534" w:type="pct"/>
            <w:vAlign w:val="center"/>
          </w:tcPr>
          <w:p w14:paraId="7B427CC1" w14:textId="63ACA1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4F672E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2168CDC" w14:textId="447972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6702DCB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F7FC5DE" w14:textId="73DA9B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712D5D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55F4D41" w14:textId="747388F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A87EF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3161759" w14:textId="3C0AD8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16560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F71BEA2" w14:textId="5942EA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73557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7171C1A" w14:textId="7476BEB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07104D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1EEF76" w14:textId="176D745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3C5F8A4" w14:textId="77777777" w:rsidTr="00632515">
        <w:trPr>
          <w:cantSplit/>
          <w:jc w:val="center"/>
        </w:trPr>
        <w:tc>
          <w:tcPr>
            <w:tcW w:w="336" w:type="pct"/>
            <w:tcBorders>
              <w:top w:val="nil"/>
              <w:left w:val="single" w:sz="12" w:space="0" w:color="auto"/>
            </w:tcBorders>
          </w:tcPr>
          <w:p w14:paraId="013FFF7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2.2.15</w:t>
            </w:r>
          </w:p>
          <w:p w14:paraId="2714E2A2" w14:textId="0F383A7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2.2.16</w:t>
            </w:r>
          </w:p>
        </w:tc>
        <w:tc>
          <w:tcPr>
            <w:tcW w:w="891" w:type="pct"/>
            <w:vMerge/>
          </w:tcPr>
          <w:p w14:paraId="67473299" w14:textId="77777777" w:rsidR="00360801" w:rsidRPr="00104B63" w:rsidRDefault="00360801" w:rsidP="00360801">
            <w:pPr>
              <w:pStyle w:val="Tablebody--"/>
              <w:tabs>
                <w:tab w:val="left" w:pos="7063"/>
              </w:tabs>
            </w:pPr>
          </w:p>
        </w:tc>
        <w:tc>
          <w:tcPr>
            <w:tcW w:w="534" w:type="pct"/>
            <w:vAlign w:val="center"/>
          </w:tcPr>
          <w:p w14:paraId="316CF7F1" w14:textId="28E57A5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 300</w:t>
            </w:r>
          </w:p>
        </w:tc>
        <w:tc>
          <w:tcPr>
            <w:tcW w:w="462" w:type="pct"/>
            <w:gridSpan w:val="2"/>
          </w:tcPr>
          <w:p w14:paraId="039B0D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14DD945A" w14:textId="6E6125B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7599521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4C7A93B" w14:textId="15EE70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A366D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BFED3C6" w14:textId="451F40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1E7276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1A2932D" w14:textId="2827EE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30B9D41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75D85B9" w14:textId="640B3B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37490B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9486E0B" w14:textId="0852E1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097E8C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A3E5169" w14:textId="56DEDC6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205B74A" w14:textId="77777777" w:rsidTr="00632515">
        <w:trPr>
          <w:cantSplit/>
          <w:jc w:val="center"/>
        </w:trPr>
        <w:tc>
          <w:tcPr>
            <w:tcW w:w="336" w:type="pct"/>
            <w:tcBorders>
              <w:left w:val="single" w:sz="12" w:space="0" w:color="auto"/>
            </w:tcBorders>
          </w:tcPr>
          <w:p w14:paraId="3CE0A111" w14:textId="394049C8" w:rsidR="00360801" w:rsidRPr="00104B63" w:rsidRDefault="00360801" w:rsidP="00360801">
            <w:pPr>
              <w:pStyle w:val="Tablebody--"/>
              <w:tabs>
                <w:tab w:val="left" w:pos="7063"/>
              </w:tabs>
              <w:autoSpaceDE w:val="0"/>
              <w:autoSpaceDN w:val="0"/>
              <w:adjustRightInd w:val="0"/>
            </w:pPr>
            <w:r w:rsidRPr="00104B63">
              <w:t>3</w:t>
            </w:r>
          </w:p>
        </w:tc>
        <w:tc>
          <w:tcPr>
            <w:tcW w:w="4664" w:type="pct"/>
            <w:gridSpan w:val="15"/>
            <w:tcBorders>
              <w:right w:val="single" w:sz="12" w:space="0" w:color="auto"/>
            </w:tcBorders>
          </w:tcPr>
          <w:p w14:paraId="313B948A"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3 units</w:t>
            </w:r>
          </w:p>
          <w:p w14:paraId="2AFC0983" w14:textId="55BE306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573FC502" w14:textId="77777777" w:rsidTr="00632515">
        <w:trPr>
          <w:cantSplit/>
          <w:jc w:val="center"/>
        </w:trPr>
        <w:tc>
          <w:tcPr>
            <w:tcW w:w="336" w:type="pct"/>
            <w:tcBorders>
              <w:left w:val="single" w:sz="12" w:space="0" w:color="auto"/>
              <w:bottom w:val="nil"/>
              <w:right w:val="nil"/>
            </w:tcBorders>
          </w:tcPr>
          <w:p w14:paraId="3AC6F4EC" w14:textId="77777777" w:rsidR="00360801" w:rsidRPr="00104B63" w:rsidRDefault="00360801" w:rsidP="00360801">
            <w:pPr>
              <w:pStyle w:val="Tablebody--"/>
              <w:tabs>
                <w:tab w:val="left" w:pos="7063"/>
              </w:tabs>
              <w:autoSpaceDE w:val="0"/>
              <w:autoSpaceDN w:val="0"/>
              <w:adjustRightInd w:val="0"/>
            </w:pPr>
            <w:r w:rsidRPr="00104B63">
              <w:t>3.1</w:t>
            </w:r>
          </w:p>
          <w:p w14:paraId="2EEBB503" w14:textId="77777777" w:rsidR="00360801" w:rsidRPr="00104B63" w:rsidRDefault="00360801" w:rsidP="00360801">
            <w:pPr>
              <w:pStyle w:val="Tablebody--"/>
              <w:tabs>
                <w:tab w:val="left" w:pos="7063"/>
              </w:tabs>
            </w:pPr>
          </w:p>
        </w:tc>
        <w:tc>
          <w:tcPr>
            <w:tcW w:w="4664" w:type="pct"/>
            <w:gridSpan w:val="15"/>
            <w:tcBorders>
              <w:left w:val="nil"/>
              <w:right w:val="single" w:sz="12" w:space="0" w:color="auto"/>
            </w:tcBorders>
          </w:tcPr>
          <w:p w14:paraId="2C85FB3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2B0366A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00EB2038" w14:textId="3C8660F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21F2500C" w14:textId="77777777" w:rsidTr="00632515">
        <w:trPr>
          <w:cantSplit/>
          <w:jc w:val="center"/>
        </w:trPr>
        <w:tc>
          <w:tcPr>
            <w:tcW w:w="336" w:type="pct"/>
            <w:tcBorders>
              <w:top w:val="nil"/>
              <w:left w:val="single" w:sz="12" w:space="0" w:color="auto"/>
              <w:bottom w:val="nil"/>
            </w:tcBorders>
          </w:tcPr>
          <w:p w14:paraId="013C9467" w14:textId="77777777" w:rsidR="00360801" w:rsidRPr="00104B63" w:rsidRDefault="00360801" w:rsidP="00360801">
            <w:pPr>
              <w:pStyle w:val="Tablebody--"/>
              <w:tabs>
                <w:tab w:val="left" w:pos="7063"/>
              </w:tabs>
              <w:autoSpaceDE w:val="0"/>
              <w:autoSpaceDN w:val="0"/>
              <w:adjustRightInd w:val="0"/>
            </w:pPr>
            <w:r w:rsidRPr="00104B63">
              <w:t>3.1.1</w:t>
            </w:r>
          </w:p>
          <w:p w14:paraId="0C5C7C3F" w14:textId="0C15DEF4" w:rsidR="00360801" w:rsidRPr="00104B63" w:rsidRDefault="00360801" w:rsidP="00360801">
            <w:pPr>
              <w:pStyle w:val="Tablebody--"/>
              <w:tabs>
                <w:tab w:val="left" w:pos="7063"/>
              </w:tabs>
              <w:autoSpaceDE w:val="0"/>
              <w:autoSpaceDN w:val="0"/>
              <w:adjustRightInd w:val="0"/>
            </w:pPr>
            <w:r w:rsidRPr="00104B63">
              <w:t>3.1.2</w:t>
            </w:r>
          </w:p>
        </w:tc>
        <w:tc>
          <w:tcPr>
            <w:tcW w:w="891" w:type="pct"/>
            <w:vMerge w:val="restart"/>
            <w:vAlign w:val="center"/>
          </w:tcPr>
          <w:p w14:paraId="53173FCC" w14:textId="75DCB3B1"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34" w:type="pct"/>
            <w:vAlign w:val="center"/>
          </w:tcPr>
          <w:p w14:paraId="3DF756D1" w14:textId="5DEC65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43A5E2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24583A4" w14:textId="4DEEBB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697104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B276816" w14:textId="2FBE3E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04CF40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FE4A39" w14:textId="1DDDDF3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4ACEA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E30999" w14:textId="18B2B37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4CEFE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64CD51" w14:textId="43F765F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B7972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A30863" w14:textId="6D2726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0F27DE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1A7B20" w14:textId="07972E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B4E578D" w14:textId="77777777" w:rsidTr="00632515">
        <w:trPr>
          <w:cantSplit/>
          <w:jc w:val="center"/>
        </w:trPr>
        <w:tc>
          <w:tcPr>
            <w:tcW w:w="336" w:type="pct"/>
            <w:tcBorders>
              <w:top w:val="nil"/>
              <w:left w:val="single" w:sz="12" w:space="0" w:color="auto"/>
              <w:bottom w:val="nil"/>
            </w:tcBorders>
          </w:tcPr>
          <w:p w14:paraId="2276A460" w14:textId="77777777" w:rsidR="00360801" w:rsidRPr="00104B63" w:rsidRDefault="00360801" w:rsidP="00360801">
            <w:pPr>
              <w:pStyle w:val="Tablebody--"/>
              <w:tabs>
                <w:tab w:val="left" w:pos="7063"/>
              </w:tabs>
              <w:autoSpaceDE w:val="0"/>
              <w:autoSpaceDN w:val="0"/>
              <w:adjustRightInd w:val="0"/>
            </w:pPr>
            <w:r w:rsidRPr="00104B63">
              <w:t>3.1.3</w:t>
            </w:r>
          </w:p>
          <w:p w14:paraId="41645DF6" w14:textId="3C8CB43E" w:rsidR="00360801" w:rsidRPr="00104B63" w:rsidRDefault="00360801" w:rsidP="00360801">
            <w:pPr>
              <w:pStyle w:val="Tablebody--"/>
              <w:tabs>
                <w:tab w:val="left" w:pos="7063"/>
              </w:tabs>
              <w:autoSpaceDE w:val="0"/>
              <w:autoSpaceDN w:val="0"/>
              <w:adjustRightInd w:val="0"/>
            </w:pPr>
            <w:r w:rsidRPr="00104B63">
              <w:t>3.1.4</w:t>
            </w:r>
          </w:p>
        </w:tc>
        <w:tc>
          <w:tcPr>
            <w:tcW w:w="891" w:type="pct"/>
            <w:vMerge/>
            <w:vAlign w:val="center"/>
          </w:tcPr>
          <w:p w14:paraId="42758214" w14:textId="77777777" w:rsidR="00360801" w:rsidRPr="00104B63" w:rsidRDefault="00360801" w:rsidP="00360801">
            <w:pPr>
              <w:pStyle w:val="Tablebody--"/>
              <w:tabs>
                <w:tab w:val="left" w:pos="7063"/>
              </w:tabs>
            </w:pPr>
          </w:p>
        </w:tc>
        <w:tc>
          <w:tcPr>
            <w:tcW w:w="534" w:type="pct"/>
            <w:vAlign w:val="center"/>
          </w:tcPr>
          <w:p w14:paraId="310C1FB2" w14:textId="7AE784D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gridSpan w:val="2"/>
          </w:tcPr>
          <w:p w14:paraId="24216F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7AC5531" w14:textId="31D025C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3EA628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C2BEFD4" w14:textId="07596B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50D57E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4C2A7D" w14:textId="295103C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A0440A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7CC9E1" w14:textId="0030B1E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00482E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652969" w14:textId="6C2B17E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1C8B3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C0AFB65" w14:textId="1BACEEC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57D653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F45ADC" w14:textId="544EEF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8A3C397" w14:textId="77777777" w:rsidTr="00632515">
        <w:trPr>
          <w:cantSplit/>
          <w:jc w:val="center"/>
        </w:trPr>
        <w:tc>
          <w:tcPr>
            <w:tcW w:w="336" w:type="pct"/>
            <w:tcBorders>
              <w:top w:val="nil"/>
              <w:left w:val="single" w:sz="12" w:space="0" w:color="auto"/>
              <w:bottom w:val="nil"/>
            </w:tcBorders>
          </w:tcPr>
          <w:p w14:paraId="707385C1" w14:textId="77777777" w:rsidR="00360801" w:rsidRPr="00104B63" w:rsidRDefault="00360801" w:rsidP="00360801">
            <w:pPr>
              <w:pStyle w:val="Tablebody--"/>
              <w:tabs>
                <w:tab w:val="left" w:pos="7063"/>
              </w:tabs>
              <w:autoSpaceDE w:val="0"/>
              <w:autoSpaceDN w:val="0"/>
              <w:adjustRightInd w:val="0"/>
            </w:pPr>
            <w:r w:rsidRPr="00104B63">
              <w:t>3.1.5</w:t>
            </w:r>
          </w:p>
          <w:p w14:paraId="197E4EC7" w14:textId="1ADF239E" w:rsidR="00360801" w:rsidRPr="00104B63" w:rsidRDefault="00360801" w:rsidP="00360801">
            <w:pPr>
              <w:pStyle w:val="Tablebody--"/>
              <w:tabs>
                <w:tab w:val="left" w:pos="7063"/>
              </w:tabs>
              <w:autoSpaceDE w:val="0"/>
              <w:autoSpaceDN w:val="0"/>
              <w:adjustRightInd w:val="0"/>
            </w:pPr>
            <w:r w:rsidRPr="00104B63">
              <w:t>3.1.6</w:t>
            </w:r>
          </w:p>
        </w:tc>
        <w:tc>
          <w:tcPr>
            <w:tcW w:w="891" w:type="pct"/>
            <w:vMerge/>
            <w:vAlign w:val="center"/>
          </w:tcPr>
          <w:p w14:paraId="1DA0FA58" w14:textId="77777777" w:rsidR="00360801" w:rsidRPr="00104B63" w:rsidRDefault="00360801" w:rsidP="00360801">
            <w:pPr>
              <w:pStyle w:val="Tablebody--"/>
              <w:tabs>
                <w:tab w:val="left" w:pos="7063"/>
              </w:tabs>
            </w:pPr>
          </w:p>
        </w:tc>
        <w:tc>
          <w:tcPr>
            <w:tcW w:w="534" w:type="pct"/>
            <w:vAlign w:val="center"/>
          </w:tcPr>
          <w:p w14:paraId="43B0B179" w14:textId="6B6625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2" w:type="pct"/>
            <w:gridSpan w:val="2"/>
          </w:tcPr>
          <w:p w14:paraId="6FB936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8B3C14" w14:textId="2F73442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7204D61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C7557EE" w14:textId="3E951D1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3106DC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B4BD6C1" w14:textId="6F44A1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8D64F8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2797A38" w14:textId="00B6722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23FE1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D46C092" w14:textId="37C8DB6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70EB0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6563C3" w14:textId="79A247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7B6DC26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E0442A" w14:textId="3CC6CF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34604F7" w14:textId="77777777" w:rsidTr="00632515">
        <w:trPr>
          <w:cantSplit/>
          <w:jc w:val="center"/>
        </w:trPr>
        <w:tc>
          <w:tcPr>
            <w:tcW w:w="336" w:type="pct"/>
            <w:tcBorders>
              <w:top w:val="nil"/>
              <w:left w:val="single" w:sz="12" w:space="0" w:color="auto"/>
              <w:bottom w:val="nil"/>
            </w:tcBorders>
          </w:tcPr>
          <w:p w14:paraId="424F7CA4" w14:textId="77777777" w:rsidR="00360801" w:rsidRPr="00104B63" w:rsidRDefault="00360801" w:rsidP="00360801">
            <w:pPr>
              <w:pStyle w:val="Tablebody--"/>
              <w:tabs>
                <w:tab w:val="left" w:pos="7063"/>
              </w:tabs>
              <w:autoSpaceDE w:val="0"/>
              <w:autoSpaceDN w:val="0"/>
              <w:adjustRightInd w:val="0"/>
            </w:pPr>
            <w:r w:rsidRPr="00104B63">
              <w:t>3.1.7</w:t>
            </w:r>
          </w:p>
          <w:p w14:paraId="1C0BF6C5" w14:textId="7E6D82EE" w:rsidR="00360801" w:rsidRPr="00104B63" w:rsidRDefault="00360801" w:rsidP="00360801">
            <w:pPr>
              <w:pStyle w:val="Tablebody--"/>
              <w:tabs>
                <w:tab w:val="left" w:pos="7063"/>
              </w:tabs>
              <w:autoSpaceDE w:val="0"/>
              <w:autoSpaceDN w:val="0"/>
              <w:adjustRightInd w:val="0"/>
            </w:pPr>
            <w:r w:rsidRPr="00104B63">
              <w:t>3.1.8</w:t>
            </w:r>
          </w:p>
        </w:tc>
        <w:tc>
          <w:tcPr>
            <w:tcW w:w="891" w:type="pct"/>
            <w:vMerge w:val="restart"/>
            <w:vAlign w:val="center"/>
          </w:tcPr>
          <w:p w14:paraId="1206921A" w14:textId="067FBDCF"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34" w:type="pct"/>
            <w:vAlign w:val="center"/>
          </w:tcPr>
          <w:p w14:paraId="211F9B35" w14:textId="0BB7091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2719174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E38553" w14:textId="089F89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6456F7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9D2CB46" w14:textId="77677BC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152FE6F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B67FFDA" w14:textId="69BBE1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79F9C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36FD8DF" w14:textId="31404D2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1FD52A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C0450BB" w14:textId="3E584D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374BA1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491BD51" w14:textId="6B900E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6EDE55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083970A" w14:textId="627882B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3083764" w14:textId="77777777" w:rsidTr="00632515">
        <w:trPr>
          <w:cantSplit/>
          <w:jc w:val="center"/>
        </w:trPr>
        <w:tc>
          <w:tcPr>
            <w:tcW w:w="336" w:type="pct"/>
            <w:tcBorders>
              <w:top w:val="nil"/>
              <w:left w:val="single" w:sz="12" w:space="0" w:color="auto"/>
              <w:bottom w:val="nil"/>
            </w:tcBorders>
          </w:tcPr>
          <w:p w14:paraId="778542A3" w14:textId="77777777" w:rsidR="00360801" w:rsidRPr="00104B63" w:rsidRDefault="00360801" w:rsidP="00360801">
            <w:pPr>
              <w:pStyle w:val="Tablebody--"/>
              <w:tabs>
                <w:tab w:val="left" w:pos="7063"/>
              </w:tabs>
              <w:autoSpaceDE w:val="0"/>
              <w:autoSpaceDN w:val="0"/>
              <w:adjustRightInd w:val="0"/>
            </w:pPr>
            <w:r w:rsidRPr="00104B63">
              <w:t>3.1.9</w:t>
            </w:r>
          </w:p>
          <w:p w14:paraId="11FEF5A0" w14:textId="4E5A53DC" w:rsidR="00360801" w:rsidRPr="00104B63" w:rsidRDefault="00360801" w:rsidP="00360801">
            <w:pPr>
              <w:pStyle w:val="Tablebody--"/>
              <w:tabs>
                <w:tab w:val="left" w:pos="7063"/>
              </w:tabs>
              <w:autoSpaceDE w:val="0"/>
              <w:autoSpaceDN w:val="0"/>
              <w:adjustRightInd w:val="0"/>
            </w:pPr>
            <w:r w:rsidRPr="00104B63">
              <w:t>3.1.10</w:t>
            </w:r>
          </w:p>
        </w:tc>
        <w:tc>
          <w:tcPr>
            <w:tcW w:w="891" w:type="pct"/>
            <w:vMerge/>
          </w:tcPr>
          <w:p w14:paraId="7D21BDE2" w14:textId="77777777" w:rsidR="00360801" w:rsidRPr="00104B63" w:rsidRDefault="00360801" w:rsidP="00360801">
            <w:pPr>
              <w:pStyle w:val="Tablebody--"/>
              <w:tabs>
                <w:tab w:val="left" w:pos="7063"/>
              </w:tabs>
            </w:pPr>
          </w:p>
        </w:tc>
        <w:tc>
          <w:tcPr>
            <w:tcW w:w="534" w:type="pct"/>
            <w:vAlign w:val="center"/>
          </w:tcPr>
          <w:p w14:paraId="127E813D" w14:textId="674196F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gridSpan w:val="2"/>
          </w:tcPr>
          <w:p w14:paraId="52B572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B0C437C" w14:textId="15FC3B1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62B690A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DF583D" w14:textId="10D74F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780AE6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911F0D" w14:textId="552F91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0EFB2E0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AC4CC1" w14:textId="552101A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080C01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9A3CB79" w14:textId="4FB2EED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30E63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FBE812" w14:textId="3A0674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1B2B09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E8C631" w14:textId="5D073B2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49E7ADB" w14:textId="77777777" w:rsidTr="00632515">
        <w:trPr>
          <w:cantSplit/>
          <w:jc w:val="center"/>
        </w:trPr>
        <w:tc>
          <w:tcPr>
            <w:tcW w:w="336" w:type="pct"/>
            <w:tcBorders>
              <w:top w:val="nil"/>
              <w:left w:val="single" w:sz="12" w:space="0" w:color="auto"/>
            </w:tcBorders>
          </w:tcPr>
          <w:p w14:paraId="23600465" w14:textId="77777777" w:rsidR="00360801" w:rsidRPr="00104B63" w:rsidRDefault="00360801" w:rsidP="00360801">
            <w:pPr>
              <w:pStyle w:val="Tablebody--"/>
              <w:tabs>
                <w:tab w:val="left" w:pos="7063"/>
              </w:tabs>
              <w:autoSpaceDE w:val="0"/>
              <w:autoSpaceDN w:val="0"/>
              <w:adjustRightInd w:val="0"/>
            </w:pPr>
            <w:r w:rsidRPr="00104B63">
              <w:t>3.1.11</w:t>
            </w:r>
          </w:p>
          <w:p w14:paraId="27B94A3B" w14:textId="35955508" w:rsidR="00360801" w:rsidRPr="00104B63" w:rsidRDefault="00360801" w:rsidP="00360801">
            <w:pPr>
              <w:pStyle w:val="Tablebody--"/>
              <w:tabs>
                <w:tab w:val="left" w:pos="7063"/>
              </w:tabs>
              <w:autoSpaceDE w:val="0"/>
              <w:autoSpaceDN w:val="0"/>
              <w:adjustRightInd w:val="0"/>
            </w:pPr>
            <w:r w:rsidRPr="00104B63">
              <w:t>3.1.12</w:t>
            </w:r>
          </w:p>
        </w:tc>
        <w:tc>
          <w:tcPr>
            <w:tcW w:w="891" w:type="pct"/>
            <w:vMerge/>
          </w:tcPr>
          <w:p w14:paraId="0A618F4E" w14:textId="77777777" w:rsidR="00360801" w:rsidRPr="00104B63" w:rsidRDefault="00360801" w:rsidP="00360801">
            <w:pPr>
              <w:pStyle w:val="Tablebody--"/>
              <w:tabs>
                <w:tab w:val="left" w:pos="7063"/>
              </w:tabs>
            </w:pPr>
          </w:p>
        </w:tc>
        <w:tc>
          <w:tcPr>
            <w:tcW w:w="534" w:type="pct"/>
            <w:vAlign w:val="center"/>
          </w:tcPr>
          <w:p w14:paraId="5BC35CF4" w14:textId="1407255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2" w:type="pct"/>
            <w:gridSpan w:val="2"/>
          </w:tcPr>
          <w:p w14:paraId="0B31B8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8B21E5E" w14:textId="0D7B91C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4998B9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2715F6E" w14:textId="03087FF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C1C9CA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6777787" w14:textId="60B2DF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1132A73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5BCCBD" w14:textId="5F456C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691C3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3C57295" w14:textId="410EBD9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3225A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26EE82" w14:textId="78020F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15EFE0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7BD4C6" w14:textId="2E7C251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9E07AA4" w14:textId="77777777" w:rsidTr="00632515">
        <w:trPr>
          <w:cantSplit/>
          <w:jc w:val="center"/>
        </w:trPr>
        <w:tc>
          <w:tcPr>
            <w:tcW w:w="336" w:type="pct"/>
            <w:tcBorders>
              <w:left w:val="single" w:sz="12" w:space="0" w:color="auto"/>
              <w:bottom w:val="nil"/>
              <w:right w:val="nil"/>
            </w:tcBorders>
          </w:tcPr>
          <w:p w14:paraId="7EDC216F" w14:textId="5245E3D9" w:rsidR="00360801" w:rsidRPr="00104B63" w:rsidRDefault="00360801" w:rsidP="00360801">
            <w:pPr>
              <w:pStyle w:val="Tablebody--"/>
              <w:tabs>
                <w:tab w:val="left" w:pos="7063"/>
              </w:tabs>
              <w:autoSpaceDE w:val="0"/>
              <w:autoSpaceDN w:val="0"/>
              <w:adjustRightInd w:val="0"/>
            </w:pPr>
            <w:r w:rsidRPr="00104B63">
              <w:t>3.2</w:t>
            </w:r>
          </w:p>
        </w:tc>
        <w:tc>
          <w:tcPr>
            <w:tcW w:w="4664" w:type="pct"/>
            <w:gridSpan w:val="15"/>
            <w:tcBorders>
              <w:left w:val="nil"/>
              <w:right w:val="single" w:sz="12" w:space="0" w:color="auto"/>
            </w:tcBorders>
          </w:tcPr>
          <w:p w14:paraId="476B552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7BAE101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071D4B5A" w14:textId="5FACC75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7451B0F4" w14:textId="77777777" w:rsidTr="00632515">
        <w:trPr>
          <w:cantSplit/>
          <w:jc w:val="center"/>
        </w:trPr>
        <w:tc>
          <w:tcPr>
            <w:tcW w:w="336" w:type="pct"/>
            <w:tcBorders>
              <w:top w:val="nil"/>
              <w:left w:val="single" w:sz="12" w:space="0" w:color="auto"/>
              <w:bottom w:val="nil"/>
            </w:tcBorders>
          </w:tcPr>
          <w:p w14:paraId="2AD3054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3.2.1</w:t>
            </w:r>
          </w:p>
          <w:p w14:paraId="0849B67D" w14:textId="7C7E096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3.2.2</w:t>
            </w:r>
          </w:p>
        </w:tc>
        <w:tc>
          <w:tcPr>
            <w:tcW w:w="891" w:type="pct"/>
            <w:vMerge w:val="restart"/>
            <w:vAlign w:val="center"/>
          </w:tcPr>
          <w:p w14:paraId="0EEA7D27" w14:textId="5A5929C9"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34" w:type="pct"/>
            <w:vAlign w:val="center"/>
          </w:tcPr>
          <w:p w14:paraId="54D00D4B" w14:textId="4A4D4B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05F8950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26FFD89" w14:textId="2C7A84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0F37B4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C925912" w14:textId="67222D8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91C2E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A1CC8F" w14:textId="793D27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010DD0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04AFF2B" w14:textId="0A1246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26132E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74E047" w14:textId="15EB66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4DE7F37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A1DE2F9" w14:textId="5674CCD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6A81058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F308B03" w14:textId="72BDEA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7B1AD4F" w14:textId="77777777" w:rsidTr="00632515">
        <w:trPr>
          <w:cantSplit/>
          <w:jc w:val="center"/>
        </w:trPr>
        <w:tc>
          <w:tcPr>
            <w:tcW w:w="336" w:type="pct"/>
            <w:tcBorders>
              <w:top w:val="nil"/>
              <w:left w:val="single" w:sz="12" w:space="0" w:color="auto"/>
              <w:bottom w:val="nil"/>
            </w:tcBorders>
          </w:tcPr>
          <w:p w14:paraId="3C07838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3.2.3</w:t>
            </w:r>
          </w:p>
          <w:p w14:paraId="1CF71E12" w14:textId="074E242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3.2.4</w:t>
            </w:r>
          </w:p>
        </w:tc>
        <w:tc>
          <w:tcPr>
            <w:tcW w:w="891" w:type="pct"/>
            <w:vMerge/>
            <w:vAlign w:val="center"/>
          </w:tcPr>
          <w:p w14:paraId="4F4964D1" w14:textId="77777777" w:rsidR="00360801" w:rsidRPr="00104B63" w:rsidRDefault="00360801" w:rsidP="00360801">
            <w:pPr>
              <w:pStyle w:val="Tablebody--"/>
              <w:tabs>
                <w:tab w:val="left" w:pos="7063"/>
              </w:tabs>
            </w:pPr>
          </w:p>
        </w:tc>
        <w:tc>
          <w:tcPr>
            <w:tcW w:w="534" w:type="pct"/>
            <w:vAlign w:val="center"/>
          </w:tcPr>
          <w:p w14:paraId="4DAD7C51" w14:textId="028BD38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gridSpan w:val="2"/>
          </w:tcPr>
          <w:p w14:paraId="5332884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D37711A" w14:textId="54A2AFA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71753E8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CAD3B48" w14:textId="39EC10D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7D94C96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29F5983" w14:textId="4FFF3B1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7D69CF6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A9694C" w14:textId="5F4768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A139F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88E6F9D" w14:textId="7DD776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336FF28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3C37954" w14:textId="68B8CD3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6A98A8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4CAEB4D" w14:textId="7D87B5B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F3575E3" w14:textId="77777777" w:rsidTr="00632515">
        <w:trPr>
          <w:cantSplit/>
          <w:jc w:val="center"/>
        </w:trPr>
        <w:tc>
          <w:tcPr>
            <w:tcW w:w="336" w:type="pct"/>
            <w:tcBorders>
              <w:top w:val="nil"/>
              <w:left w:val="single" w:sz="12" w:space="0" w:color="auto"/>
              <w:bottom w:val="nil"/>
            </w:tcBorders>
          </w:tcPr>
          <w:p w14:paraId="1D613C2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3.2.5</w:t>
            </w:r>
          </w:p>
          <w:p w14:paraId="3BBA9F78" w14:textId="364E73C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3.2.6</w:t>
            </w:r>
          </w:p>
        </w:tc>
        <w:tc>
          <w:tcPr>
            <w:tcW w:w="891" w:type="pct"/>
            <w:vMerge/>
            <w:vAlign w:val="center"/>
          </w:tcPr>
          <w:p w14:paraId="0184979D" w14:textId="77777777" w:rsidR="00360801" w:rsidRPr="00104B63" w:rsidRDefault="00360801" w:rsidP="00360801">
            <w:pPr>
              <w:pStyle w:val="Tablebody--"/>
              <w:tabs>
                <w:tab w:val="left" w:pos="7063"/>
              </w:tabs>
            </w:pPr>
          </w:p>
        </w:tc>
        <w:tc>
          <w:tcPr>
            <w:tcW w:w="534" w:type="pct"/>
            <w:vAlign w:val="center"/>
          </w:tcPr>
          <w:p w14:paraId="56B90D6B" w14:textId="0155468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2" w:type="pct"/>
            <w:gridSpan w:val="2"/>
          </w:tcPr>
          <w:p w14:paraId="65B7AC2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17F57A" w14:textId="5254B3A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371245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CF38D1" w14:textId="531239F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41E6978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0C8B388" w14:textId="4650508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A70268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0C10B34" w14:textId="6B835C9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B1308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B3276B" w14:textId="544179E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7A963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2569F8D" w14:textId="28559D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04F86F7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83D2AA" w14:textId="49D95A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E91773C" w14:textId="77777777" w:rsidTr="00632515">
        <w:trPr>
          <w:cantSplit/>
          <w:jc w:val="center"/>
        </w:trPr>
        <w:tc>
          <w:tcPr>
            <w:tcW w:w="336" w:type="pct"/>
            <w:tcBorders>
              <w:top w:val="nil"/>
              <w:left w:val="single" w:sz="12" w:space="0" w:color="auto"/>
              <w:bottom w:val="nil"/>
            </w:tcBorders>
          </w:tcPr>
          <w:p w14:paraId="17FAEBE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3.2.7</w:t>
            </w:r>
          </w:p>
          <w:p w14:paraId="1275CC20" w14:textId="1038F13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3.2.8</w:t>
            </w:r>
          </w:p>
        </w:tc>
        <w:tc>
          <w:tcPr>
            <w:tcW w:w="891" w:type="pct"/>
            <w:vMerge w:val="restart"/>
            <w:vAlign w:val="center"/>
          </w:tcPr>
          <w:p w14:paraId="4C24A60A" w14:textId="4A326A1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34" w:type="pct"/>
            <w:vAlign w:val="center"/>
          </w:tcPr>
          <w:p w14:paraId="3502B33D" w14:textId="6754E8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38790E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C9938CD" w14:textId="1731F61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412398D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BE8B4F" w14:textId="0DAB29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38E939E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F995965" w14:textId="665EFD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4223F2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FB7768" w14:textId="782065B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0D1B2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2DA2352" w14:textId="37B8967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D155D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B5D897" w14:textId="57BB9F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37ED81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32C1E41" w14:textId="2D99AF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4DB5D5B" w14:textId="77777777" w:rsidTr="00632515">
        <w:trPr>
          <w:cantSplit/>
          <w:jc w:val="center"/>
        </w:trPr>
        <w:tc>
          <w:tcPr>
            <w:tcW w:w="336" w:type="pct"/>
            <w:tcBorders>
              <w:top w:val="nil"/>
              <w:left w:val="single" w:sz="12" w:space="0" w:color="auto"/>
              <w:bottom w:val="nil"/>
            </w:tcBorders>
          </w:tcPr>
          <w:p w14:paraId="756990A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3.2.9</w:t>
            </w:r>
          </w:p>
          <w:p w14:paraId="7DE54E2F" w14:textId="6DDFCBD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3.2.10</w:t>
            </w:r>
          </w:p>
        </w:tc>
        <w:tc>
          <w:tcPr>
            <w:tcW w:w="891" w:type="pct"/>
            <w:vMerge/>
          </w:tcPr>
          <w:p w14:paraId="60F55297" w14:textId="77777777" w:rsidR="00360801" w:rsidRPr="00104B63" w:rsidRDefault="00360801" w:rsidP="00360801">
            <w:pPr>
              <w:pStyle w:val="Tablebody--"/>
              <w:tabs>
                <w:tab w:val="left" w:pos="7063"/>
              </w:tabs>
            </w:pPr>
          </w:p>
        </w:tc>
        <w:tc>
          <w:tcPr>
            <w:tcW w:w="534" w:type="pct"/>
            <w:vAlign w:val="center"/>
          </w:tcPr>
          <w:p w14:paraId="3E6E4BE3" w14:textId="3C059CA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gridSpan w:val="2"/>
          </w:tcPr>
          <w:p w14:paraId="6BE6A69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753B68A" w14:textId="0A9239B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51B4701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AA6C76" w14:textId="123C6D7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40A46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0523D3B" w14:textId="79406E6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7FD6D2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DA8A62" w14:textId="6F44B3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BCEB7C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2CD2146" w14:textId="646C8A1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4FE5B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1279D76" w14:textId="5D0F16B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3E9E67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9F05AE1" w14:textId="5DE66C4B"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8B45571" w14:textId="77777777" w:rsidTr="00632515">
        <w:trPr>
          <w:cantSplit/>
          <w:jc w:val="center"/>
        </w:trPr>
        <w:tc>
          <w:tcPr>
            <w:tcW w:w="336" w:type="pct"/>
            <w:tcBorders>
              <w:top w:val="nil"/>
              <w:left w:val="single" w:sz="12" w:space="0" w:color="auto"/>
            </w:tcBorders>
          </w:tcPr>
          <w:p w14:paraId="1D98AAD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3.2.11</w:t>
            </w:r>
          </w:p>
          <w:p w14:paraId="0B0F5D23" w14:textId="04DDCBE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3.2.12</w:t>
            </w:r>
          </w:p>
        </w:tc>
        <w:tc>
          <w:tcPr>
            <w:tcW w:w="891" w:type="pct"/>
            <w:vMerge/>
          </w:tcPr>
          <w:p w14:paraId="6774BDA9" w14:textId="77777777" w:rsidR="00360801" w:rsidRPr="00104B63" w:rsidRDefault="00360801" w:rsidP="00360801">
            <w:pPr>
              <w:pStyle w:val="Tablebody--"/>
              <w:tabs>
                <w:tab w:val="left" w:pos="7063"/>
              </w:tabs>
            </w:pPr>
          </w:p>
        </w:tc>
        <w:tc>
          <w:tcPr>
            <w:tcW w:w="534" w:type="pct"/>
            <w:vAlign w:val="center"/>
          </w:tcPr>
          <w:p w14:paraId="049CF435" w14:textId="2AB104E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2" w:type="pct"/>
            <w:gridSpan w:val="2"/>
          </w:tcPr>
          <w:p w14:paraId="31FEC6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4D9BE0" w14:textId="1614955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142D52B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ACFD1C1" w14:textId="29CB6DE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F8B8A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98DC560" w14:textId="175A61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377E2A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142E6B1" w14:textId="7E24E7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7D6AD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79E7A99" w14:textId="31C0D1A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186A71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93616BB" w14:textId="4696BC4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2F6E78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854CFC9" w14:textId="3C191E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5660F15" w14:textId="77777777" w:rsidTr="00632515">
        <w:trPr>
          <w:cantSplit/>
          <w:jc w:val="center"/>
        </w:trPr>
        <w:tc>
          <w:tcPr>
            <w:tcW w:w="336" w:type="pct"/>
            <w:tcBorders>
              <w:left w:val="single" w:sz="12" w:space="0" w:color="auto"/>
            </w:tcBorders>
          </w:tcPr>
          <w:p w14:paraId="4C39FBB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w:t>
            </w:r>
          </w:p>
          <w:p w14:paraId="1D48AB37" w14:textId="77777777" w:rsidR="00360801" w:rsidRPr="00104B63" w:rsidRDefault="00360801" w:rsidP="00360801">
            <w:pPr>
              <w:pStyle w:val="Tablebody--"/>
              <w:tabs>
                <w:tab w:val="left" w:pos="7063"/>
              </w:tabs>
            </w:pPr>
          </w:p>
        </w:tc>
        <w:tc>
          <w:tcPr>
            <w:tcW w:w="4664" w:type="pct"/>
            <w:gridSpan w:val="15"/>
            <w:tcBorders>
              <w:right w:val="single" w:sz="12" w:space="0" w:color="auto"/>
            </w:tcBorders>
          </w:tcPr>
          <w:p w14:paraId="6262C38C"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Walls in which holes in units are filled with mortar or concrete</w:t>
            </w:r>
          </w:p>
          <w:p w14:paraId="49232C44" w14:textId="01F4AEB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and thin layer</w:t>
            </w:r>
          </w:p>
        </w:tc>
      </w:tr>
      <w:tr w:rsidR="00360801" w:rsidRPr="00104B63" w14:paraId="4AAD2D88" w14:textId="77777777" w:rsidTr="00632515">
        <w:trPr>
          <w:cantSplit/>
          <w:jc w:val="center"/>
        </w:trPr>
        <w:tc>
          <w:tcPr>
            <w:tcW w:w="336" w:type="pct"/>
            <w:tcBorders>
              <w:left w:val="single" w:sz="12" w:space="0" w:color="auto"/>
              <w:bottom w:val="nil"/>
              <w:right w:val="nil"/>
            </w:tcBorders>
          </w:tcPr>
          <w:p w14:paraId="728E0D35" w14:textId="77777777" w:rsidR="00360801" w:rsidRPr="00104B63" w:rsidRDefault="00360801" w:rsidP="00360801">
            <w:pPr>
              <w:pStyle w:val="Tablebody--"/>
              <w:tabs>
                <w:tab w:val="left" w:pos="7063"/>
              </w:tabs>
              <w:autoSpaceDE w:val="0"/>
              <w:autoSpaceDN w:val="0"/>
              <w:adjustRightInd w:val="0"/>
            </w:pPr>
            <w:r w:rsidRPr="00104B63">
              <w:lastRenderedPageBreak/>
              <w:t>4.1</w:t>
            </w:r>
          </w:p>
          <w:p w14:paraId="66D4AB6E" w14:textId="77777777" w:rsidR="00360801" w:rsidRPr="00104B63" w:rsidRDefault="00360801" w:rsidP="00360801">
            <w:pPr>
              <w:pStyle w:val="Tablebody--"/>
              <w:tabs>
                <w:tab w:val="left" w:pos="7063"/>
              </w:tabs>
            </w:pPr>
          </w:p>
        </w:tc>
        <w:tc>
          <w:tcPr>
            <w:tcW w:w="4664" w:type="pct"/>
            <w:gridSpan w:val="15"/>
            <w:tcBorders>
              <w:left w:val="nil"/>
              <w:right w:val="single" w:sz="12" w:space="0" w:color="auto"/>
            </w:tcBorders>
          </w:tcPr>
          <w:p w14:paraId="1FC38C9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2BF5844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23673D73" w14:textId="04DF6DB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136EDDD0" w14:textId="77777777" w:rsidTr="00632515">
        <w:trPr>
          <w:cantSplit/>
          <w:jc w:val="center"/>
        </w:trPr>
        <w:tc>
          <w:tcPr>
            <w:tcW w:w="336" w:type="pct"/>
            <w:tcBorders>
              <w:top w:val="nil"/>
              <w:left w:val="single" w:sz="12" w:space="0" w:color="auto"/>
              <w:bottom w:val="nil"/>
            </w:tcBorders>
          </w:tcPr>
          <w:p w14:paraId="00FE5D6A" w14:textId="77777777" w:rsidR="00360801" w:rsidRPr="00104B63" w:rsidRDefault="00360801" w:rsidP="00360801">
            <w:pPr>
              <w:pStyle w:val="Tablebody--"/>
              <w:tabs>
                <w:tab w:val="left" w:pos="7063"/>
              </w:tabs>
              <w:autoSpaceDE w:val="0"/>
              <w:autoSpaceDN w:val="0"/>
              <w:adjustRightInd w:val="0"/>
            </w:pPr>
            <w:r w:rsidRPr="00104B63">
              <w:t>4.1.1</w:t>
            </w:r>
          </w:p>
          <w:p w14:paraId="38BD7688" w14:textId="39525325" w:rsidR="00360801" w:rsidRPr="00104B63" w:rsidRDefault="00360801" w:rsidP="00360801">
            <w:pPr>
              <w:pStyle w:val="Tablebody--"/>
              <w:tabs>
                <w:tab w:val="left" w:pos="7063"/>
              </w:tabs>
              <w:autoSpaceDE w:val="0"/>
              <w:autoSpaceDN w:val="0"/>
              <w:adjustRightInd w:val="0"/>
            </w:pPr>
            <w:r w:rsidRPr="00104B63">
              <w:t>4.1.2</w:t>
            </w:r>
          </w:p>
        </w:tc>
        <w:tc>
          <w:tcPr>
            <w:tcW w:w="891" w:type="pct"/>
            <w:vMerge w:val="restart"/>
            <w:vAlign w:val="center"/>
          </w:tcPr>
          <w:p w14:paraId="57790F81" w14:textId="5F1B9B6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534" w:type="pct"/>
            <w:vAlign w:val="center"/>
          </w:tcPr>
          <w:p w14:paraId="5A54A85F" w14:textId="0AAA24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5B624A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0CE651" w14:textId="64C5ADD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65C971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CC80FB" w14:textId="7C0BF121"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62" w:type="pct"/>
            <w:gridSpan w:val="2"/>
          </w:tcPr>
          <w:p w14:paraId="614AD7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C3C030" w14:textId="0F32044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081AB6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6DC3DB1" w14:textId="299997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05DC2A9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26D7872" w14:textId="6A5B38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4F38B0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3C2A6E" w14:textId="4CDE95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74739D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16595C" w14:textId="1269D7C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A347A85" w14:textId="77777777" w:rsidTr="00632515">
        <w:trPr>
          <w:cantSplit/>
          <w:jc w:val="center"/>
        </w:trPr>
        <w:tc>
          <w:tcPr>
            <w:tcW w:w="336" w:type="pct"/>
            <w:tcBorders>
              <w:top w:val="nil"/>
              <w:left w:val="single" w:sz="12" w:space="0" w:color="auto"/>
              <w:bottom w:val="nil"/>
            </w:tcBorders>
          </w:tcPr>
          <w:p w14:paraId="45AA8039" w14:textId="77777777" w:rsidR="00360801" w:rsidRPr="00104B63" w:rsidRDefault="00360801" w:rsidP="00360801">
            <w:pPr>
              <w:pStyle w:val="Tablebody--"/>
              <w:tabs>
                <w:tab w:val="left" w:pos="7063"/>
              </w:tabs>
              <w:autoSpaceDE w:val="0"/>
              <w:autoSpaceDN w:val="0"/>
              <w:adjustRightInd w:val="0"/>
            </w:pPr>
            <w:r w:rsidRPr="00104B63">
              <w:t>4.1.3</w:t>
            </w:r>
          </w:p>
          <w:p w14:paraId="204AD556" w14:textId="3905F25F" w:rsidR="00360801" w:rsidRPr="00104B63" w:rsidRDefault="00360801" w:rsidP="00360801">
            <w:pPr>
              <w:pStyle w:val="Tablebody--"/>
              <w:tabs>
                <w:tab w:val="left" w:pos="7063"/>
              </w:tabs>
              <w:autoSpaceDE w:val="0"/>
              <w:autoSpaceDN w:val="0"/>
              <w:adjustRightInd w:val="0"/>
            </w:pPr>
            <w:r w:rsidRPr="00104B63">
              <w:t>4.1.4</w:t>
            </w:r>
          </w:p>
        </w:tc>
        <w:tc>
          <w:tcPr>
            <w:tcW w:w="891" w:type="pct"/>
            <w:vMerge/>
            <w:vAlign w:val="center"/>
          </w:tcPr>
          <w:p w14:paraId="71E6F937" w14:textId="77777777" w:rsidR="00360801" w:rsidRPr="00104B63" w:rsidRDefault="00360801" w:rsidP="00360801">
            <w:pPr>
              <w:pStyle w:val="Tablebody--"/>
              <w:tabs>
                <w:tab w:val="left" w:pos="7063"/>
              </w:tabs>
            </w:pPr>
          </w:p>
        </w:tc>
        <w:tc>
          <w:tcPr>
            <w:tcW w:w="534" w:type="pct"/>
            <w:vAlign w:val="center"/>
          </w:tcPr>
          <w:p w14:paraId="44F39CEE" w14:textId="09DD48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gridSpan w:val="2"/>
          </w:tcPr>
          <w:p w14:paraId="787077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AD3B13" w14:textId="0DB2ABA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39F61A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A5A4FC6" w14:textId="3156320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A9BA2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0C20CF" w14:textId="2FB0895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4E9733F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63D1EA" w14:textId="19B18C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27631B1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65F335" w14:textId="20140D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6DAC3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A81483" w14:textId="417F02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1446F3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DB9C12C" w14:textId="0102DA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4C89725" w14:textId="77777777" w:rsidTr="00632515">
        <w:trPr>
          <w:cantSplit/>
          <w:jc w:val="center"/>
        </w:trPr>
        <w:tc>
          <w:tcPr>
            <w:tcW w:w="336" w:type="pct"/>
            <w:tcBorders>
              <w:top w:val="nil"/>
              <w:left w:val="single" w:sz="12" w:space="0" w:color="auto"/>
              <w:bottom w:val="nil"/>
            </w:tcBorders>
          </w:tcPr>
          <w:p w14:paraId="15D044E9" w14:textId="77777777" w:rsidR="00360801" w:rsidRPr="00104B63" w:rsidRDefault="00360801" w:rsidP="00360801">
            <w:pPr>
              <w:pStyle w:val="Tablebody--"/>
              <w:tabs>
                <w:tab w:val="left" w:pos="7063"/>
              </w:tabs>
              <w:autoSpaceDE w:val="0"/>
              <w:autoSpaceDN w:val="0"/>
              <w:adjustRightInd w:val="0"/>
            </w:pPr>
            <w:r w:rsidRPr="00104B63">
              <w:t>4.1.5</w:t>
            </w:r>
          </w:p>
          <w:p w14:paraId="06E8F6C6" w14:textId="71F06227" w:rsidR="00360801" w:rsidRPr="00104B63" w:rsidRDefault="00360801" w:rsidP="00360801">
            <w:pPr>
              <w:pStyle w:val="Tablebody--"/>
              <w:tabs>
                <w:tab w:val="left" w:pos="7063"/>
              </w:tabs>
              <w:autoSpaceDE w:val="0"/>
              <w:autoSpaceDN w:val="0"/>
              <w:adjustRightInd w:val="0"/>
            </w:pPr>
            <w:r w:rsidRPr="00104B63">
              <w:t>4.1.6</w:t>
            </w:r>
          </w:p>
        </w:tc>
        <w:tc>
          <w:tcPr>
            <w:tcW w:w="891" w:type="pct"/>
            <w:vMerge/>
            <w:vAlign w:val="center"/>
          </w:tcPr>
          <w:p w14:paraId="324FD0F6" w14:textId="77777777" w:rsidR="00360801" w:rsidRPr="00104B63" w:rsidRDefault="00360801" w:rsidP="00360801">
            <w:pPr>
              <w:pStyle w:val="Tablebody--"/>
              <w:tabs>
                <w:tab w:val="left" w:pos="7063"/>
              </w:tabs>
            </w:pPr>
          </w:p>
        </w:tc>
        <w:tc>
          <w:tcPr>
            <w:tcW w:w="534" w:type="pct"/>
            <w:vAlign w:val="center"/>
          </w:tcPr>
          <w:p w14:paraId="3B104EB3" w14:textId="1C65DBF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2" w:type="pct"/>
            <w:gridSpan w:val="2"/>
          </w:tcPr>
          <w:p w14:paraId="008AC3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9E5BFD" w14:textId="667CCDD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624B7A1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7BD5F5" w14:textId="04973A9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5300CA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8B67428" w14:textId="60704D9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36ED60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3BD58C6" w14:textId="4B978C2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6B8904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1CF417" w14:textId="0184AB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5FA7E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5151A9" w14:textId="55E136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6B4DDA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04589F" w14:textId="24C580E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D8FF233" w14:textId="77777777" w:rsidTr="00632515">
        <w:trPr>
          <w:cantSplit/>
          <w:jc w:val="center"/>
        </w:trPr>
        <w:tc>
          <w:tcPr>
            <w:tcW w:w="336" w:type="pct"/>
            <w:tcBorders>
              <w:top w:val="nil"/>
              <w:left w:val="single" w:sz="12" w:space="0" w:color="auto"/>
              <w:bottom w:val="nil"/>
            </w:tcBorders>
          </w:tcPr>
          <w:p w14:paraId="4377AD2F" w14:textId="77777777" w:rsidR="00360801" w:rsidRPr="00104B63" w:rsidRDefault="00360801" w:rsidP="00360801">
            <w:pPr>
              <w:pStyle w:val="Tablebody--"/>
              <w:tabs>
                <w:tab w:val="left" w:pos="7063"/>
              </w:tabs>
              <w:autoSpaceDE w:val="0"/>
              <w:autoSpaceDN w:val="0"/>
              <w:adjustRightInd w:val="0"/>
            </w:pPr>
            <w:r w:rsidRPr="00104B63">
              <w:t>4.1.7</w:t>
            </w:r>
          </w:p>
          <w:p w14:paraId="68DE5079" w14:textId="613BCEC5" w:rsidR="00360801" w:rsidRPr="00104B63" w:rsidRDefault="00360801" w:rsidP="00360801">
            <w:pPr>
              <w:pStyle w:val="Tablebody--"/>
              <w:tabs>
                <w:tab w:val="left" w:pos="7063"/>
              </w:tabs>
              <w:autoSpaceDE w:val="0"/>
              <w:autoSpaceDN w:val="0"/>
              <w:adjustRightInd w:val="0"/>
            </w:pPr>
            <w:r w:rsidRPr="00104B63">
              <w:t>4.1.8</w:t>
            </w:r>
          </w:p>
        </w:tc>
        <w:tc>
          <w:tcPr>
            <w:tcW w:w="891" w:type="pct"/>
            <w:vMerge w:val="restart"/>
            <w:tcBorders>
              <w:top w:val="nil"/>
            </w:tcBorders>
            <w:vAlign w:val="center"/>
          </w:tcPr>
          <w:p w14:paraId="33C21936" w14:textId="0120CAD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534" w:type="pct"/>
            <w:tcBorders>
              <w:top w:val="nil"/>
            </w:tcBorders>
            <w:vAlign w:val="center"/>
          </w:tcPr>
          <w:p w14:paraId="384DEBA2" w14:textId="4B3340C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Borders>
              <w:top w:val="nil"/>
            </w:tcBorders>
          </w:tcPr>
          <w:p w14:paraId="7B2BEA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6759B4C" w14:textId="5EDAAC8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Borders>
              <w:top w:val="nil"/>
            </w:tcBorders>
          </w:tcPr>
          <w:p w14:paraId="5FAA54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8750261" w14:textId="246C6C2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Borders>
              <w:top w:val="nil"/>
            </w:tcBorders>
          </w:tcPr>
          <w:p w14:paraId="14FE2A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74019D" w14:textId="75B5AD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Borders>
              <w:top w:val="nil"/>
            </w:tcBorders>
          </w:tcPr>
          <w:p w14:paraId="5398740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CF288E8" w14:textId="1AA79DE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Borders>
              <w:top w:val="nil"/>
            </w:tcBorders>
          </w:tcPr>
          <w:p w14:paraId="60BF193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5D051F" w14:textId="1E36CC2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Borders>
              <w:top w:val="nil"/>
            </w:tcBorders>
          </w:tcPr>
          <w:p w14:paraId="50C986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B0B48AB" w14:textId="5E2AC1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top w:val="nil"/>
              <w:right w:val="single" w:sz="12" w:space="0" w:color="auto"/>
            </w:tcBorders>
          </w:tcPr>
          <w:p w14:paraId="6480806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DCAAC4" w14:textId="30CBB1F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D8A0CAF" w14:textId="77777777" w:rsidTr="00632515">
        <w:trPr>
          <w:cantSplit/>
          <w:jc w:val="center"/>
        </w:trPr>
        <w:tc>
          <w:tcPr>
            <w:tcW w:w="336" w:type="pct"/>
            <w:tcBorders>
              <w:top w:val="nil"/>
              <w:left w:val="single" w:sz="12" w:space="0" w:color="auto"/>
              <w:bottom w:val="nil"/>
            </w:tcBorders>
          </w:tcPr>
          <w:p w14:paraId="6A788282" w14:textId="77777777" w:rsidR="00360801" w:rsidRPr="00104B63" w:rsidRDefault="00360801" w:rsidP="00360801">
            <w:pPr>
              <w:pStyle w:val="Tablebody--"/>
              <w:tabs>
                <w:tab w:val="left" w:pos="7063"/>
              </w:tabs>
              <w:autoSpaceDE w:val="0"/>
              <w:autoSpaceDN w:val="0"/>
              <w:adjustRightInd w:val="0"/>
            </w:pPr>
            <w:r w:rsidRPr="00104B63">
              <w:t>4.1.9</w:t>
            </w:r>
          </w:p>
          <w:p w14:paraId="5F01C2E3" w14:textId="2C33AF70" w:rsidR="00360801" w:rsidRPr="00104B63" w:rsidRDefault="00360801" w:rsidP="00360801">
            <w:pPr>
              <w:pStyle w:val="Tablebody--"/>
              <w:tabs>
                <w:tab w:val="left" w:pos="7063"/>
              </w:tabs>
              <w:autoSpaceDE w:val="0"/>
              <w:autoSpaceDN w:val="0"/>
              <w:adjustRightInd w:val="0"/>
            </w:pPr>
            <w:r w:rsidRPr="00104B63">
              <w:t>4.1.10</w:t>
            </w:r>
          </w:p>
        </w:tc>
        <w:tc>
          <w:tcPr>
            <w:tcW w:w="891" w:type="pct"/>
            <w:vMerge/>
          </w:tcPr>
          <w:p w14:paraId="619E6A23" w14:textId="77777777" w:rsidR="00360801" w:rsidRPr="00104B63" w:rsidRDefault="00360801" w:rsidP="00360801">
            <w:pPr>
              <w:pStyle w:val="Tablebody--"/>
              <w:tabs>
                <w:tab w:val="left" w:pos="7063"/>
              </w:tabs>
            </w:pPr>
          </w:p>
        </w:tc>
        <w:tc>
          <w:tcPr>
            <w:tcW w:w="534" w:type="pct"/>
            <w:vAlign w:val="center"/>
          </w:tcPr>
          <w:p w14:paraId="155A9B3B" w14:textId="270761F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gridSpan w:val="2"/>
          </w:tcPr>
          <w:p w14:paraId="1EA155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26A0233" w14:textId="2E544E7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1ABC5E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06AB65" w14:textId="4772C4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7AC6EDE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EDA8F33" w14:textId="3CA1A1D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4CCDDEA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29E8F5A" w14:textId="10E331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6F3CAB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58571EC" w14:textId="01B55B5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37B35CD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633716" w14:textId="76FD77A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6E573C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0D8A94" w14:textId="23A850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8D2E73C" w14:textId="77777777" w:rsidTr="00632515">
        <w:trPr>
          <w:cantSplit/>
          <w:jc w:val="center"/>
        </w:trPr>
        <w:tc>
          <w:tcPr>
            <w:tcW w:w="336" w:type="pct"/>
            <w:tcBorders>
              <w:top w:val="nil"/>
              <w:left w:val="single" w:sz="12" w:space="0" w:color="auto"/>
            </w:tcBorders>
          </w:tcPr>
          <w:p w14:paraId="61ED31B7" w14:textId="77777777" w:rsidR="00360801" w:rsidRPr="00104B63" w:rsidRDefault="00360801" w:rsidP="00360801">
            <w:pPr>
              <w:pStyle w:val="Tablebody--"/>
              <w:tabs>
                <w:tab w:val="left" w:pos="7063"/>
              </w:tabs>
              <w:autoSpaceDE w:val="0"/>
              <w:autoSpaceDN w:val="0"/>
              <w:adjustRightInd w:val="0"/>
            </w:pPr>
            <w:r w:rsidRPr="00104B63">
              <w:t>4.1.11</w:t>
            </w:r>
          </w:p>
          <w:p w14:paraId="6011355C" w14:textId="63992CDE" w:rsidR="00360801" w:rsidRPr="00104B63" w:rsidRDefault="00360801" w:rsidP="00360801">
            <w:pPr>
              <w:pStyle w:val="Tablebody--"/>
              <w:tabs>
                <w:tab w:val="left" w:pos="7063"/>
              </w:tabs>
              <w:autoSpaceDE w:val="0"/>
              <w:autoSpaceDN w:val="0"/>
              <w:adjustRightInd w:val="0"/>
            </w:pPr>
            <w:r w:rsidRPr="00104B63">
              <w:t>4.1.12</w:t>
            </w:r>
          </w:p>
        </w:tc>
        <w:tc>
          <w:tcPr>
            <w:tcW w:w="891" w:type="pct"/>
            <w:vMerge/>
          </w:tcPr>
          <w:p w14:paraId="0F38E6D0" w14:textId="77777777" w:rsidR="00360801" w:rsidRPr="00104B63" w:rsidRDefault="00360801" w:rsidP="00360801">
            <w:pPr>
              <w:pStyle w:val="Tablebody--"/>
              <w:tabs>
                <w:tab w:val="left" w:pos="7063"/>
              </w:tabs>
            </w:pPr>
          </w:p>
        </w:tc>
        <w:tc>
          <w:tcPr>
            <w:tcW w:w="534" w:type="pct"/>
            <w:vAlign w:val="center"/>
          </w:tcPr>
          <w:p w14:paraId="14FB6B9E" w14:textId="1E91F3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2" w:type="pct"/>
            <w:gridSpan w:val="2"/>
          </w:tcPr>
          <w:p w14:paraId="538914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DA38F1" w14:textId="4CED5C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41561C3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CA08B49" w14:textId="1F84DC1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B6C3FF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BAF51F5" w14:textId="32DF51D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6C09F1F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D26D72" w14:textId="5494340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4E1469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8D27258" w14:textId="0025E2F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019F75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0C59B84" w14:textId="5D6B51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08FE27F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FAD5CEE" w14:textId="195076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F513F4F" w14:textId="77777777" w:rsidTr="00632515">
        <w:trPr>
          <w:cantSplit/>
          <w:jc w:val="center"/>
        </w:trPr>
        <w:tc>
          <w:tcPr>
            <w:tcW w:w="336" w:type="pct"/>
            <w:tcBorders>
              <w:left w:val="single" w:sz="12" w:space="0" w:color="auto"/>
              <w:bottom w:val="nil"/>
              <w:right w:val="nil"/>
            </w:tcBorders>
          </w:tcPr>
          <w:p w14:paraId="30ADB051" w14:textId="77777777" w:rsidR="00360801" w:rsidRPr="00104B63" w:rsidRDefault="00360801" w:rsidP="00360801">
            <w:pPr>
              <w:pStyle w:val="Tablebody--"/>
              <w:tabs>
                <w:tab w:val="left" w:pos="7063"/>
              </w:tabs>
              <w:autoSpaceDE w:val="0"/>
              <w:autoSpaceDN w:val="0"/>
              <w:adjustRightInd w:val="0"/>
            </w:pPr>
            <w:r w:rsidRPr="00104B63">
              <w:t>4.2</w:t>
            </w:r>
          </w:p>
          <w:p w14:paraId="0A6D2C93" w14:textId="77777777" w:rsidR="00360801" w:rsidRPr="00104B63" w:rsidRDefault="00360801" w:rsidP="00360801">
            <w:pPr>
              <w:pStyle w:val="Tablebody--"/>
              <w:tabs>
                <w:tab w:val="left" w:pos="7063"/>
              </w:tabs>
            </w:pPr>
          </w:p>
        </w:tc>
        <w:tc>
          <w:tcPr>
            <w:tcW w:w="4664" w:type="pct"/>
            <w:gridSpan w:val="15"/>
            <w:tcBorders>
              <w:left w:val="nil"/>
              <w:right w:val="single" w:sz="12" w:space="0" w:color="auto"/>
            </w:tcBorders>
          </w:tcPr>
          <w:p w14:paraId="5675BCF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7DE05E1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4C7CEB07" w14:textId="2387C32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2A4BA658" w14:textId="77777777" w:rsidTr="00632515">
        <w:trPr>
          <w:cantSplit/>
          <w:jc w:val="center"/>
        </w:trPr>
        <w:tc>
          <w:tcPr>
            <w:tcW w:w="336" w:type="pct"/>
            <w:tcBorders>
              <w:top w:val="nil"/>
              <w:left w:val="single" w:sz="12" w:space="0" w:color="auto"/>
              <w:bottom w:val="nil"/>
            </w:tcBorders>
          </w:tcPr>
          <w:p w14:paraId="1909B38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4.2.1</w:t>
            </w:r>
          </w:p>
          <w:p w14:paraId="3D9BA5F6" w14:textId="243A45B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4.2.2</w:t>
            </w:r>
          </w:p>
        </w:tc>
        <w:tc>
          <w:tcPr>
            <w:tcW w:w="891" w:type="pct"/>
            <w:vMerge w:val="restart"/>
            <w:vAlign w:val="center"/>
          </w:tcPr>
          <w:p w14:paraId="173AA6B6" w14:textId="35DC1C0A"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534" w:type="pct"/>
            <w:vAlign w:val="center"/>
          </w:tcPr>
          <w:p w14:paraId="401A4D83" w14:textId="496F4B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5DE680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5742196" w14:textId="6EE815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6F0771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353C30" w14:textId="0BA75A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4E7F82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37E65D" w14:textId="0CB954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1A4498E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A639342" w14:textId="54AA89F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46FB6AC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774D5E4" w14:textId="363B845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8E3687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2457D3C" w14:textId="772C4B9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1E02A5A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A0C8FE" w14:textId="6698FDF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143D9A9" w14:textId="77777777" w:rsidTr="00632515">
        <w:trPr>
          <w:cantSplit/>
          <w:jc w:val="center"/>
        </w:trPr>
        <w:tc>
          <w:tcPr>
            <w:tcW w:w="336" w:type="pct"/>
            <w:tcBorders>
              <w:top w:val="nil"/>
              <w:left w:val="single" w:sz="12" w:space="0" w:color="auto"/>
              <w:bottom w:val="nil"/>
            </w:tcBorders>
          </w:tcPr>
          <w:p w14:paraId="584E957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4.2.3</w:t>
            </w:r>
          </w:p>
          <w:p w14:paraId="783154E9" w14:textId="59C929E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4.2.4</w:t>
            </w:r>
          </w:p>
        </w:tc>
        <w:tc>
          <w:tcPr>
            <w:tcW w:w="891" w:type="pct"/>
            <w:vMerge/>
            <w:vAlign w:val="center"/>
          </w:tcPr>
          <w:p w14:paraId="17936901" w14:textId="77777777" w:rsidR="00360801" w:rsidRPr="00104B63" w:rsidRDefault="00360801" w:rsidP="00360801">
            <w:pPr>
              <w:pStyle w:val="Tablebody--"/>
              <w:tabs>
                <w:tab w:val="left" w:pos="7063"/>
              </w:tabs>
            </w:pPr>
          </w:p>
        </w:tc>
        <w:tc>
          <w:tcPr>
            <w:tcW w:w="534" w:type="pct"/>
            <w:vAlign w:val="center"/>
          </w:tcPr>
          <w:p w14:paraId="0D3016AB" w14:textId="7F8E1E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gridSpan w:val="2"/>
          </w:tcPr>
          <w:p w14:paraId="36BBA7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F35CE47" w14:textId="5809AA1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525B3E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E982023" w14:textId="118C2C0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3C5259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2EF0A7" w14:textId="3E4D887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37ABAE2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175B736" w14:textId="504584A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628B4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6E3C1B" w14:textId="729C93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730D6E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0E5A8F1" w14:textId="654E1F9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763777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2A50F2C" w14:textId="48E5D17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3118CF6" w14:textId="77777777" w:rsidTr="00632515">
        <w:trPr>
          <w:cantSplit/>
          <w:jc w:val="center"/>
        </w:trPr>
        <w:tc>
          <w:tcPr>
            <w:tcW w:w="336" w:type="pct"/>
            <w:tcBorders>
              <w:top w:val="nil"/>
              <w:left w:val="single" w:sz="12" w:space="0" w:color="auto"/>
              <w:bottom w:val="nil"/>
            </w:tcBorders>
          </w:tcPr>
          <w:p w14:paraId="58EE60A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4.2.5</w:t>
            </w:r>
          </w:p>
          <w:p w14:paraId="19C3DD83" w14:textId="4BFF86B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4.2.6</w:t>
            </w:r>
          </w:p>
        </w:tc>
        <w:tc>
          <w:tcPr>
            <w:tcW w:w="891" w:type="pct"/>
            <w:vMerge/>
            <w:vAlign w:val="center"/>
          </w:tcPr>
          <w:p w14:paraId="0A15A9FC" w14:textId="77777777" w:rsidR="00360801" w:rsidRPr="00104B63" w:rsidRDefault="00360801" w:rsidP="00360801">
            <w:pPr>
              <w:pStyle w:val="Tablebody--"/>
              <w:tabs>
                <w:tab w:val="left" w:pos="7063"/>
              </w:tabs>
            </w:pPr>
          </w:p>
        </w:tc>
        <w:tc>
          <w:tcPr>
            <w:tcW w:w="534" w:type="pct"/>
            <w:vAlign w:val="center"/>
          </w:tcPr>
          <w:p w14:paraId="7C26CF48" w14:textId="27D4F9D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2" w:type="pct"/>
            <w:gridSpan w:val="2"/>
          </w:tcPr>
          <w:p w14:paraId="22DD299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18F553" w14:textId="1992436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7E2885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D061AC7" w14:textId="7395160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48ED217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99C4AF0" w14:textId="4C296EA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074194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E8FA435" w14:textId="79E247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3430FA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E9FECB5" w14:textId="1EBD84D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572FC0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1162CA" w14:textId="5DEF45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3323135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62317E" w14:textId="63A8ECB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922EF23" w14:textId="77777777" w:rsidTr="00632515">
        <w:trPr>
          <w:cantSplit/>
          <w:jc w:val="center"/>
        </w:trPr>
        <w:tc>
          <w:tcPr>
            <w:tcW w:w="336" w:type="pct"/>
            <w:tcBorders>
              <w:top w:val="nil"/>
              <w:left w:val="single" w:sz="12" w:space="0" w:color="auto"/>
              <w:bottom w:val="nil"/>
            </w:tcBorders>
          </w:tcPr>
          <w:p w14:paraId="07B4C06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4.2.7</w:t>
            </w:r>
          </w:p>
          <w:p w14:paraId="3CF0BA6D" w14:textId="3C45645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4.2.8</w:t>
            </w:r>
          </w:p>
        </w:tc>
        <w:tc>
          <w:tcPr>
            <w:tcW w:w="891" w:type="pct"/>
            <w:vMerge w:val="restart"/>
            <w:vAlign w:val="center"/>
          </w:tcPr>
          <w:p w14:paraId="7A2CCD46" w14:textId="7F9FC07E"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534" w:type="pct"/>
            <w:vAlign w:val="center"/>
          </w:tcPr>
          <w:p w14:paraId="23CBE2EE" w14:textId="1052391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62" w:type="pct"/>
            <w:gridSpan w:val="2"/>
          </w:tcPr>
          <w:p w14:paraId="227006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DF7376F" w14:textId="3EBDDA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00BE9C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FA5585" w14:textId="2B87C7E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271A269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41930F3" w14:textId="31462F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09906F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7643BC" w14:textId="051817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405A94A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101BBF" w14:textId="6E04B5B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1FA1AB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5E00C62" w14:textId="52E064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2F20E4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228FA9B" w14:textId="1BF8957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09A45B7" w14:textId="77777777" w:rsidTr="00632515">
        <w:trPr>
          <w:cantSplit/>
          <w:jc w:val="center"/>
        </w:trPr>
        <w:tc>
          <w:tcPr>
            <w:tcW w:w="336" w:type="pct"/>
            <w:tcBorders>
              <w:top w:val="nil"/>
              <w:left w:val="single" w:sz="12" w:space="0" w:color="auto"/>
              <w:bottom w:val="nil"/>
            </w:tcBorders>
          </w:tcPr>
          <w:p w14:paraId="3EB818F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4.2.9</w:t>
            </w:r>
          </w:p>
          <w:p w14:paraId="5CC102AC" w14:textId="37A1970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4.2.10</w:t>
            </w:r>
          </w:p>
        </w:tc>
        <w:tc>
          <w:tcPr>
            <w:tcW w:w="891" w:type="pct"/>
            <w:vMerge/>
          </w:tcPr>
          <w:p w14:paraId="739071FF" w14:textId="77777777" w:rsidR="00360801" w:rsidRPr="00104B63" w:rsidRDefault="00360801" w:rsidP="00360801">
            <w:pPr>
              <w:pStyle w:val="Tablebody--"/>
              <w:tabs>
                <w:tab w:val="left" w:pos="7063"/>
              </w:tabs>
            </w:pPr>
          </w:p>
        </w:tc>
        <w:tc>
          <w:tcPr>
            <w:tcW w:w="534" w:type="pct"/>
            <w:vAlign w:val="center"/>
          </w:tcPr>
          <w:p w14:paraId="07724AF6" w14:textId="2D34506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c>
          <w:tcPr>
            <w:tcW w:w="462" w:type="pct"/>
            <w:gridSpan w:val="2"/>
          </w:tcPr>
          <w:p w14:paraId="2A75C1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7C1DD8" w14:textId="02A027E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Pr>
          <w:p w14:paraId="20D94C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D4D2CBB" w14:textId="4B513BF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5B5966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2F8C96A" w14:textId="0FBBBF9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Pr>
          <w:p w14:paraId="5ECE0E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D93942E" w14:textId="2202D4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6A8204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275B28A" w14:textId="18FE59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Pr>
          <w:p w14:paraId="03B721B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09A6DA3" w14:textId="239582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right w:val="single" w:sz="12" w:space="0" w:color="auto"/>
            </w:tcBorders>
          </w:tcPr>
          <w:p w14:paraId="361040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F1C6D4F" w14:textId="288B7C8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62C4458" w14:textId="77777777" w:rsidTr="00632515">
        <w:trPr>
          <w:cantSplit/>
          <w:jc w:val="center"/>
        </w:trPr>
        <w:tc>
          <w:tcPr>
            <w:tcW w:w="336" w:type="pct"/>
            <w:tcBorders>
              <w:top w:val="nil"/>
              <w:left w:val="single" w:sz="12" w:space="0" w:color="auto"/>
              <w:bottom w:val="single" w:sz="12" w:space="0" w:color="auto"/>
            </w:tcBorders>
          </w:tcPr>
          <w:p w14:paraId="7F47A2C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4.2.11</w:t>
            </w:r>
          </w:p>
          <w:p w14:paraId="2F2E80F5" w14:textId="7A3BB33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4.2.12</w:t>
            </w:r>
          </w:p>
        </w:tc>
        <w:tc>
          <w:tcPr>
            <w:tcW w:w="891" w:type="pct"/>
            <w:vMerge/>
            <w:tcBorders>
              <w:bottom w:val="single" w:sz="12" w:space="0" w:color="auto"/>
            </w:tcBorders>
          </w:tcPr>
          <w:p w14:paraId="2615F68C" w14:textId="77777777" w:rsidR="00360801" w:rsidRPr="00104B63" w:rsidRDefault="00360801" w:rsidP="00360801">
            <w:pPr>
              <w:pStyle w:val="Tablebody--"/>
              <w:tabs>
                <w:tab w:val="left" w:pos="7063"/>
              </w:tabs>
            </w:pPr>
          </w:p>
        </w:tc>
        <w:tc>
          <w:tcPr>
            <w:tcW w:w="534" w:type="pct"/>
            <w:tcBorders>
              <w:bottom w:val="single" w:sz="12" w:space="0" w:color="auto"/>
            </w:tcBorders>
            <w:vAlign w:val="center"/>
          </w:tcPr>
          <w:p w14:paraId="33A00D89" w14:textId="569BB09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365</w:t>
            </w:r>
          </w:p>
        </w:tc>
        <w:tc>
          <w:tcPr>
            <w:tcW w:w="462" w:type="pct"/>
            <w:gridSpan w:val="2"/>
            <w:tcBorders>
              <w:bottom w:val="single" w:sz="12" w:space="0" w:color="auto"/>
            </w:tcBorders>
          </w:tcPr>
          <w:p w14:paraId="396841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997AC86" w14:textId="6FB8A22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3" w:type="pct"/>
            <w:gridSpan w:val="2"/>
            <w:tcBorders>
              <w:bottom w:val="single" w:sz="12" w:space="0" w:color="auto"/>
            </w:tcBorders>
          </w:tcPr>
          <w:p w14:paraId="1CA100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2741F1D" w14:textId="6794993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Borders>
              <w:bottom w:val="single" w:sz="12" w:space="0" w:color="auto"/>
            </w:tcBorders>
          </w:tcPr>
          <w:p w14:paraId="6733698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CC9C2B" w14:textId="3A6525E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2" w:type="pct"/>
            <w:gridSpan w:val="2"/>
            <w:tcBorders>
              <w:bottom w:val="single" w:sz="12" w:space="0" w:color="auto"/>
            </w:tcBorders>
          </w:tcPr>
          <w:p w14:paraId="1A8EC6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64EA3FD" w14:textId="7262B5D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Borders>
              <w:bottom w:val="single" w:sz="12" w:space="0" w:color="auto"/>
            </w:tcBorders>
          </w:tcPr>
          <w:p w14:paraId="1CB94C8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D0D453" w14:textId="0BBAD40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1" w:type="pct"/>
            <w:gridSpan w:val="2"/>
            <w:tcBorders>
              <w:bottom w:val="single" w:sz="12" w:space="0" w:color="auto"/>
            </w:tcBorders>
          </w:tcPr>
          <w:p w14:paraId="32180C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492F0C" w14:textId="5FA09A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68" w:type="pct"/>
            <w:tcBorders>
              <w:bottom w:val="single" w:sz="12" w:space="0" w:color="auto"/>
              <w:right w:val="single" w:sz="12" w:space="0" w:color="auto"/>
            </w:tcBorders>
          </w:tcPr>
          <w:p w14:paraId="28FB42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62F0DAC" w14:textId="4A3D35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bl>
    <w:p w14:paraId="75B29F85" w14:textId="25BEA534" w:rsidR="00360801" w:rsidRPr="00104B63" w:rsidRDefault="00360801" w:rsidP="00126856">
      <w:pPr>
        <w:pStyle w:val="Tabletitle"/>
        <w:pageBreakBefore/>
        <w:autoSpaceDE w:val="0"/>
        <w:autoSpaceDN w:val="0"/>
        <w:adjustRightInd w:val="0"/>
        <w:outlineLvl w:val="0"/>
        <w:rPr>
          <w:szCs w:val="24"/>
        </w:rPr>
      </w:pPr>
      <w:bookmarkStart w:id="70" w:name="_Toc101452331"/>
      <w:r w:rsidRPr="00104B63">
        <w:rPr>
          <w:szCs w:val="24"/>
        </w:rPr>
        <w:lastRenderedPageBreak/>
        <w:t>Table A.6.5 — (NDP) Dense and lightweight aggregate concrete masonry - Minimum thickness of separating loadbearing and non-loadbearing single and double leaf fire walls (Criteria REI-M and EI-M) for fire resistance classifications</w:t>
      </w:r>
      <w:bookmarkEnd w:id="70"/>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387"/>
        <w:gridCol w:w="934"/>
        <w:gridCol w:w="934"/>
        <w:gridCol w:w="934"/>
        <w:gridCol w:w="934"/>
        <w:gridCol w:w="935"/>
        <w:gridCol w:w="935"/>
        <w:gridCol w:w="927"/>
      </w:tblGrid>
      <w:tr w:rsidR="00360801" w:rsidRPr="00104B63" w14:paraId="1E5F1C1A" w14:textId="77777777" w:rsidTr="00126856">
        <w:trPr>
          <w:cantSplit/>
          <w:tblHeader/>
          <w:jc w:val="center"/>
        </w:trPr>
        <w:tc>
          <w:tcPr>
            <w:tcW w:w="385" w:type="pct"/>
            <w:vMerge w:val="restart"/>
            <w:tcBorders>
              <w:top w:val="single" w:sz="12" w:space="0" w:color="auto"/>
              <w:left w:val="single" w:sz="12" w:space="0" w:color="auto"/>
            </w:tcBorders>
          </w:tcPr>
          <w:p w14:paraId="3FE27189" w14:textId="044BF604"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231" w:type="pct"/>
            <w:vMerge w:val="restart"/>
            <w:tcBorders>
              <w:top w:val="single" w:sz="12" w:space="0" w:color="auto"/>
            </w:tcBorders>
          </w:tcPr>
          <w:p w14:paraId="5FA2B7CC"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0071F111"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0E07FCC3" w14:textId="2E39D87E"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385" w:type="pct"/>
            <w:gridSpan w:val="7"/>
            <w:tcBorders>
              <w:top w:val="single" w:sz="12" w:space="0" w:color="auto"/>
              <w:right w:val="single" w:sz="12" w:space="0" w:color="auto"/>
            </w:tcBorders>
          </w:tcPr>
          <w:p w14:paraId="63786F9F" w14:textId="65BD4E5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w:t>
            </w:r>
            <w:r w:rsidRPr="00104B63">
              <w:rPr>
                <w:b/>
                <w:szCs w:val="24"/>
              </w:rPr>
              <w:br/>
              <w:t xml:space="preserve">REI-M and EI-M for time (minutes) </w:t>
            </w:r>
            <w:r w:rsidRPr="00104B63">
              <w:rPr>
                <w:b/>
                <w:i/>
                <w:szCs w:val="24"/>
              </w:rPr>
              <w:t>t</w:t>
            </w:r>
            <w:r w:rsidRPr="00104B63">
              <w:rPr>
                <w:b/>
                <w:szCs w:val="24"/>
                <w:vertAlign w:val="subscript"/>
              </w:rPr>
              <w:t>fi,d</w:t>
            </w:r>
          </w:p>
        </w:tc>
      </w:tr>
      <w:tr w:rsidR="00360801" w:rsidRPr="00104B63" w14:paraId="29DA28A0" w14:textId="77777777" w:rsidTr="00126856">
        <w:trPr>
          <w:cantSplit/>
          <w:tblHeader/>
          <w:jc w:val="center"/>
        </w:trPr>
        <w:tc>
          <w:tcPr>
            <w:tcW w:w="385" w:type="pct"/>
            <w:vMerge/>
            <w:tcBorders>
              <w:left w:val="single" w:sz="12" w:space="0" w:color="auto"/>
              <w:bottom w:val="single" w:sz="12" w:space="0" w:color="auto"/>
            </w:tcBorders>
          </w:tcPr>
          <w:p w14:paraId="41C5D628" w14:textId="77777777" w:rsidR="00360801" w:rsidRPr="00104B63" w:rsidRDefault="00360801" w:rsidP="00360801">
            <w:pPr>
              <w:pStyle w:val="Tableheader--"/>
              <w:tabs>
                <w:tab w:val="left" w:pos="7063"/>
              </w:tabs>
            </w:pPr>
          </w:p>
        </w:tc>
        <w:tc>
          <w:tcPr>
            <w:tcW w:w="1231" w:type="pct"/>
            <w:vMerge/>
            <w:tcBorders>
              <w:bottom w:val="single" w:sz="12" w:space="0" w:color="auto"/>
            </w:tcBorders>
          </w:tcPr>
          <w:p w14:paraId="5DB585A9" w14:textId="77777777" w:rsidR="00360801" w:rsidRPr="00104B63" w:rsidRDefault="00360801" w:rsidP="00360801">
            <w:pPr>
              <w:pStyle w:val="Tableheader--"/>
              <w:tabs>
                <w:tab w:val="left" w:pos="7063"/>
              </w:tabs>
            </w:pPr>
          </w:p>
        </w:tc>
        <w:tc>
          <w:tcPr>
            <w:tcW w:w="484" w:type="pct"/>
            <w:tcBorders>
              <w:bottom w:val="single" w:sz="12" w:space="0" w:color="auto"/>
            </w:tcBorders>
            <w:vAlign w:val="center"/>
          </w:tcPr>
          <w:p w14:paraId="17D58907" w14:textId="6D9971F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84" w:type="pct"/>
            <w:tcBorders>
              <w:bottom w:val="single" w:sz="12" w:space="0" w:color="auto"/>
            </w:tcBorders>
            <w:vAlign w:val="center"/>
          </w:tcPr>
          <w:p w14:paraId="75F682D8" w14:textId="117F2A7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84" w:type="pct"/>
            <w:tcBorders>
              <w:bottom w:val="single" w:sz="12" w:space="0" w:color="auto"/>
            </w:tcBorders>
            <w:vAlign w:val="center"/>
          </w:tcPr>
          <w:p w14:paraId="0D06863E" w14:textId="1D53C37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84" w:type="pct"/>
            <w:tcBorders>
              <w:bottom w:val="single" w:sz="12" w:space="0" w:color="auto"/>
            </w:tcBorders>
            <w:vAlign w:val="center"/>
          </w:tcPr>
          <w:p w14:paraId="4E58B00B" w14:textId="670948F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84" w:type="pct"/>
            <w:tcBorders>
              <w:bottom w:val="single" w:sz="12" w:space="0" w:color="auto"/>
            </w:tcBorders>
            <w:vAlign w:val="center"/>
          </w:tcPr>
          <w:p w14:paraId="3B6686B0" w14:textId="0EC5C36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84" w:type="pct"/>
            <w:tcBorders>
              <w:bottom w:val="single" w:sz="12" w:space="0" w:color="auto"/>
            </w:tcBorders>
            <w:vAlign w:val="center"/>
          </w:tcPr>
          <w:p w14:paraId="6749EEF8" w14:textId="4124454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84" w:type="pct"/>
            <w:tcBorders>
              <w:bottom w:val="single" w:sz="12" w:space="0" w:color="auto"/>
              <w:right w:val="single" w:sz="12" w:space="0" w:color="auto"/>
            </w:tcBorders>
            <w:vAlign w:val="center"/>
          </w:tcPr>
          <w:p w14:paraId="1A61828D" w14:textId="7A643E7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09E7726D" w14:textId="77777777" w:rsidTr="00126856">
        <w:trPr>
          <w:cantSplit/>
          <w:jc w:val="center"/>
        </w:trPr>
        <w:tc>
          <w:tcPr>
            <w:tcW w:w="385" w:type="pct"/>
            <w:tcBorders>
              <w:top w:val="nil"/>
              <w:left w:val="single" w:sz="12" w:space="0" w:color="auto"/>
            </w:tcBorders>
          </w:tcPr>
          <w:p w14:paraId="31554DF4" w14:textId="4FEA386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w:t>
            </w:r>
          </w:p>
        </w:tc>
        <w:tc>
          <w:tcPr>
            <w:tcW w:w="4615" w:type="pct"/>
            <w:gridSpan w:val="8"/>
            <w:tcBorders>
              <w:top w:val="nil"/>
              <w:right w:val="single" w:sz="12" w:space="0" w:color="auto"/>
            </w:tcBorders>
          </w:tcPr>
          <w:p w14:paraId="1050DB8D"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1 units</w:t>
            </w:r>
          </w:p>
          <w:p w14:paraId="74876981" w14:textId="0903583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59D8E0F2" w14:textId="77777777" w:rsidTr="00126856">
        <w:trPr>
          <w:cantSplit/>
          <w:jc w:val="center"/>
        </w:trPr>
        <w:tc>
          <w:tcPr>
            <w:tcW w:w="385" w:type="pct"/>
            <w:tcBorders>
              <w:left w:val="single" w:sz="12" w:space="0" w:color="auto"/>
              <w:bottom w:val="nil"/>
              <w:right w:val="nil"/>
            </w:tcBorders>
          </w:tcPr>
          <w:p w14:paraId="0F1D7D1E" w14:textId="7AF50160" w:rsidR="00360801" w:rsidRPr="00104B63" w:rsidRDefault="00360801" w:rsidP="00360801">
            <w:pPr>
              <w:pStyle w:val="Tablebody--"/>
              <w:tabs>
                <w:tab w:val="left" w:pos="7063"/>
              </w:tabs>
              <w:autoSpaceDE w:val="0"/>
              <w:autoSpaceDN w:val="0"/>
              <w:adjustRightInd w:val="0"/>
            </w:pPr>
            <w:r w:rsidRPr="00104B63">
              <w:t>1.1</w:t>
            </w:r>
          </w:p>
        </w:tc>
        <w:tc>
          <w:tcPr>
            <w:tcW w:w="4615" w:type="pct"/>
            <w:gridSpan w:val="8"/>
            <w:tcBorders>
              <w:left w:val="nil"/>
              <w:right w:val="single" w:sz="12" w:space="0" w:color="auto"/>
            </w:tcBorders>
          </w:tcPr>
          <w:p w14:paraId="06E2BDB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4393BE9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7CBF8186" w14:textId="16035C6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1BC51CC3" w14:textId="77777777" w:rsidTr="00126856">
        <w:trPr>
          <w:cantSplit/>
          <w:jc w:val="center"/>
        </w:trPr>
        <w:tc>
          <w:tcPr>
            <w:tcW w:w="385" w:type="pct"/>
            <w:tcBorders>
              <w:top w:val="nil"/>
              <w:left w:val="single" w:sz="12" w:space="0" w:color="auto"/>
              <w:bottom w:val="nil"/>
            </w:tcBorders>
          </w:tcPr>
          <w:p w14:paraId="1AC25314" w14:textId="77777777" w:rsidR="00360801" w:rsidRPr="00104B63" w:rsidRDefault="00360801" w:rsidP="00360801">
            <w:pPr>
              <w:pStyle w:val="Tablebody--"/>
              <w:tabs>
                <w:tab w:val="left" w:pos="7063"/>
              </w:tabs>
              <w:autoSpaceDE w:val="0"/>
              <w:autoSpaceDN w:val="0"/>
              <w:adjustRightInd w:val="0"/>
            </w:pPr>
            <w:r w:rsidRPr="00104B63">
              <w:t>1.1.1</w:t>
            </w:r>
          </w:p>
          <w:p w14:paraId="0E902115" w14:textId="2BF9EEDF" w:rsidR="00360801" w:rsidRPr="00104B63" w:rsidRDefault="00360801" w:rsidP="00360801">
            <w:pPr>
              <w:pStyle w:val="Tablebody--"/>
              <w:tabs>
                <w:tab w:val="left" w:pos="7063"/>
              </w:tabs>
              <w:autoSpaceDE w:val="0"/>
              <w:autoSpaceDN w:val="0"/>
              <w:adjustRightInd w:val="0"/>
            </w:pPr>
            <w:r w:rsidRPr="00104B63">
              <w:t>1.1.2</w:t>
            </w:r>
          </w:p>
        </w:tc>
        <w:tc>
          <w:tcPr>
            <w:tcW w:w="1231" w:type="pct"/>
            <w:vAlign w:val="center"/>
          </w:tcPr>
          <w:p w14:paraId="4A51E504" w14:textId="41D7C306"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08FC3A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59EDA7B" w14:textId="4F567FF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003F1A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8EF3F9E" w14:textId="0FDEAE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38113ED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978DA9E" w14:textId="08A51D3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14714A9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927C6E2" w14:textId="5947D1A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4" w:type="pct"/>
          </w:tcPr>
          <w:p w14:paraId="170976C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446F1F" w14:textId="611D66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5FB0677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36DD799" w14:textId="0D7ECCA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30641DB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FDB993" w14:textId="0BD4E41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20A7664" w14:textId="77777777" w:rsidTr="00126856">
        <w:trPr>
          <w:cantSplit/>
          <w:jc w:val="center"/>
        </w:trPr>
        <w:tc>
          <w:tcPr>
            <w:tcW w:w="385" w:type="pct"/>
            <w:tcBorders>
              <w:top w:val="nil"/>
              <w:left w:val="single" w:sz="12" w:space="0" w:color="auto"/>
            </w:tcBorders>
          </w:tcPr>
          <w:p w14:paraId="2DBA4D38" w14:textId="77777777" w:rsidR="00360801" w:rsidRPr="00104B63" w:rsidRDefault="00360801" w:rsidP="00360801">
            <w:pPr>
              <w:pStyle w:val="Tablebody--"/>
              <w:tabs>
                <w:tab w:val="left" w:pos="7063"/>
              </w:tabs>
              <w:autoSpaceDE w:val="0"/>
              <w:autoSpaceDN w:val="0"/>
              <w:adjustRightInd w:val="0"/>
            </w:pPr>
            <w:r w:rsidRPr="00104B63">
              <w:t>1.1.3</w:t>
            </w:r>
          </w:p>
          <w:p w14:paraId="36705C74" w14:textId="5F311B4F" w:rsidR="00360801" w:rsidRPr="00104B63" w:rsidRDefault="00360801" w:rsidP="00360801">
            <w:pPr>
              <w:pStyle w:val="Tablebody--"/>
              <w:tabs>
                <w:tab w:val="left" w:pos="7063"/>
              </w:tabs>
              <w:autoSpaceDE w:val="0"/>
              <w:autoSpaceDN w:val="0"/>
              <w:adjustRightInd w:val="0"/>
            </w:pPr>
            <w:r w:rsidRPr="00104B63">
              <w:t>1.1.4</w:t>
            </w:r>
          </w:p>
        </w:tc>
        <w:tc>
          <w:tcPr>
            <w:tcW w:w="1231" w:type="pct"/>
            <w:vAlign w:val="center"/>
          </w:tcPr>
          <w:p w14:paraId="0F979A7F" w14:textId="68602FAC"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84" w:type="pct"/>
          </w:tcPr>
          <w:p w14:paraId="7ADECD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5983702" w14:textId="508EE0C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78271C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8EE43F5" w14:textId="0F83DF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4491513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659CA9" w14:textId="15E5C410"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84" w:type="pct"/>
          </w:tcPr>
          <w:p w14:paraId="7A42B87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D7A6FF5" w14:textId="6CAB231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02E824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9C02754" w14:textId="1EDDF57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3ABB8B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E4E9E10" w14:textId="47D9BE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0A3B88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DB5C9C5" w14:textId="28FBC3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DE77B78" w14:textId="77777777" w:rsidTr="00126856">
        <w:trPr>
          <w:cantSplit/>
          <w:jc w:val="center"/>
        </w:trPr>
        <w:tc>
          <w:tcPr>
            <w:tcW w:w="385" w:type="pct"/>
            <w:tcBorders>
              <w:left w:val="single" w:sz="12" w:space="0" w:color="auto"/>
              <w:bottom w:val="nil"/>
              <w:right w:val="nil"/>
            </w:tcBorders>
          </w:tcPr>
          <w:p w14:paraId="066C9C6B" w14:textId="6898592A" w:rsidR="00360801" w:rsidRPr="00104B63" w:rsidRDefault="00360801" w:rsidP="00360801">
            <w:pPr>
              <w:pStyle w:val="Tablebody--"/>
              <w:tabs>
                <w:tab w:val="left" w:pos="7063"/>
              </w:tabs>
              <w:autoSpaceDE w:val="0"/>
              <w:autoSpaceDN w:val="0"/>
              <w:adjustRightInd w:val="0"/>
            </w:pPr>
            <w:r w:rsidRPr="00104B63">
              <w:t>1.2</w:t>
            </w:r>
          </w:p>
        </w:tc>
        <w:tc>
          <w:tcPr>
            <w:tcW w:w="4615" w:type="pct"/>
            <w:gridSpan w:val="8"/>
            <w:tcBorders>
              <w:left w:val="nil"/>
              <w:right w:val="single" w:sz="12" w:space="0" w:color="auto"/>
            </w:tcBorders>
          </w:tcPr>
          <w:p w14:paraId="44DDB32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082E4A0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094602D6" w14:textId="72DB32E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7A088E0A" w14:textId="77777777" w:rsidTr="00126856">
        <w:trPr>
          <w:cantSplit/>
          <w:jc w:val="center"/>
        </w:trPr>
        <w:tc>
          <w:tcPr>
            <w:tcW w:w="385" w:type="pct"/>
            <w:tcBorders>
              <w:top w:val="nil"/>
              <w:left w:val="single" w:sz="12" w:space="0" w:color="auto"/>
              <w:bottom w:val="nil"/>
            </w:tcBorders>
          </w:tcPr>
          <w:p w14:paraId="19B8D46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5D56CD8E" w14:textId="62BA693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231" w:type="pct"/>
            <w:vAlign w:val="center"/>
          </w:tcPr>
          <w:p w14:paraId="6618A31D" w14:textId="6226681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2C21D9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FB8BF3F" w14:textId="29A5A66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6515D78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DBD9EAD" w14:textId="11FAE35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7F7712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7DD25D" w14:textId="15FB712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7CE66C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6453500" w14:textId="2ED6261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4" w:type="pct"/>
          </w:tcPr>
          <w:p w14:paraId="5C52D84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6DFFB39" w14:textId="713FFB4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7D533E2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74A3764" w14:textId="7D84C80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56F0C09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89B599" w14:textId="6D19E3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7E34D4A" w14:textId="77777777" w:rsidTr="00126856">
        <w:trPr>
          <w:cantSplit/>
          <w:jc w:val="center"/>
        </w:trPr>
        <w:tc>
          <w:tcPr>
            <w:tcW w:w="385" w:type="pct"/>
            <w:tcBorders>
              <w:top w:val="nil"/>
              <w:left w:val="single" w:sz="12" w:space="0" w:color="auto"/>
            </w:tcBorders>
          </w:tcPr>
          <w:p w14:paraId="702F1AF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37DB7892" w14:textId="5A2B1FA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231" w:type="pct"/>
            <w:vAlign w:val="center"/>
          </w:tcPr>
          <w:p w14:paraId="79AD45D6" w14:textId="14E34299"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84" w:type="pct"/>
          </w:tcPr>
          <w:p w14:paraId="46A5C6F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CE41EB7" w14:textId="60CEA6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60E1E5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E15558" w14:textId="55341B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5F4F59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2FB69D1" w14:textId="022131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6EB117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C1E60B5" w14:textId="1ADF6C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7F6A10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D9D5E7B" w14:textId="2300C1C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48C352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969333" w14:textId="08470C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2C0C9B2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206BF3C" w14:textId="7AA998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30A059D" w14:textId="77777777" w:rsidTr="00126856">
        <w:trPr>
          <w:cantSplit/>
          <w:jc w:val="center"/>
        </w:trPr>
        <w:tc>
          <w:tcPr>
            <w:tcW w:w="385" w:type="pct"/>
            <w:tcBorders>
              <w:left w:val="single" w:sz="12" w:space="0" w:color="auto"/>
            </w:tcBorders>
          </w:tcPr>
          <w:p w14:paraId="161910B0" w14:textId="592985F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w:t>
            </w:r>
          </w:p>
        </w:tc>
        <w:tc>
          <w:tcPr>
            <w:tcW w:w="4615" w:type="pct"/>
            <w:gridSpan w:val="8"/>
            <w:tcBorders>
              <w:right w:val="single" w:sz="12" w:space="0" w:color="auto"/>
            </w:tcBorders>
          </w:tcPr>
          <w:p w14:paraId="41BAFEBB"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2 units</w:t>
            </w:r>
          </w:p>
          <w:p w14:paraId="3DC03DA7" w14:textId="3DCB1AA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6491F462" w14:textId="77777777" w:rsidTr="00126856">
        <w:trPr>
          <w:cantSplit/>
          <w:jc w:val="center"/>
        </w:trPr>
        <w:tc>
          <w:tcPr>
            <w:tcW w:w="385" w:type="pct"/>
            <w:tcBorders>
              <w:left w:val="single" w:sz="12" w:space="0" w:color="auto"/>
              <w:bottom w:val="nil"/>
              <w:right w:val="nil"/>
            </w:tcBorders>
          </w:tcPr>
          <w:p w14:paraId="028618A1" w14:textId="26244CB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4615" w:type="pct"/>
            <w:gridSpan w:val="8"/>
            <w:tcBorders>
              <w:left w:val="nil"/>
              <w:right w:val="single" w:sz="12" w:space="0" w:color="auto"/>
            </w:tcBorders>
          </w:tcPr>
          <w:p w14:paraId="5B23BE6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054D947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23ADFB64" w14:textId="0C44B76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6F1EEF5E" w14:textId="77777777" w:rsidTr="00126856">
        <w:trPr>
          <w:cantSplit/>
          <w:jc w:val="center"/>
        </w:trPr>
        <w:tc>
          <w:tcPr>
            <w:tcW w:w="385" w:type="pct"/>
            <w:tcBorders>
              <w:top w:val="nil"/>
              <w:left w:val="single" w:sz="12" w:space="0" w:color="auto"/>
              <w:bottom w:val="nil"/>
            </w:tcBorders>
          </w:tcPr>
          <w:p w14:paraId="11C0040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44BBC005" w14:textId="0E67A21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1231" w:type="pct"/>
            <w:vAlign w:val="center"/>
          </w:tcPr>
          <w:p w14:paraId="71C26125" w14:textId="6C97A2D5"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21ED59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4514FE6" w14:textId="2996F5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634FCF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4DE7C8" w14:textId="07CE7D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2714DA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1603CAB" w14:textId="66206E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2C33A2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49CB05C" w14:textId="53F560C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84" w:type="pct"/>
          </w:tcPr>
          <w:p w14:paraId="44AC14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8080B23" w14:textId="188A457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753B8E4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18FEAAF" w14:textId="08CD93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2F6C81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996F417" w14:textId="70B1CD8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FDD283E" w14:textId="77777777" w:rsidTr="00126856">
        <w:trPr>
          <w:cantSplit/>
          <w:jc w:val="center"/>
        </w:trPr>
        <w:tc>
          <w:tcPr>
            <w:tcW w:w="385" w:type="pct"/>
            <w:tcBorders>
              <w:top w:val="nil"/>
              <w:left w:val="single" w:sz="12" w:space="0" w:color="auto"/>
              <w:bottom w:val="nil"/>
            </w:tcBorders>
          </w:tcPr>
          <w:p w14:paraId="712CD3B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5A606A37" w14:textId="5FC2640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1231" w:type="pct"/>
            <w:tcBorders>
              <w:bottom w:val="nil"/>
            </w:tcBorders>
            <w:vAlign w:val="center"/>
          </w:tcPr>
          <w:p w14:paraId="3FD7AE5A" w14:textId="537B20EB"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Borders>
              <w:bottom w:val="nil"/>
            </w:tcBorders>
          </w:tcPr>
          <w:p w14:paraId="631487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532443" w14:textId="2596C48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nil"/>
            </w:tcBorders>
          </w:tcPr>
          <w:p w14:paraId="2D563D3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2B5814" w14:textId="6077BB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nil"/>
            </w:tcBorders>
          </w:tcPr>
          <w:p w14:paraId="728FD9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A7FFA7A" w14:textId="13865A1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nil"/>
            </w:tcBorders>
          </w:tcPr>
          <w:p w14:paraId="6913A9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C5762A" w14:textId="326948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nil"/>
            </w:tcBorders>
          </w:tcPr>
          <w:p w14:paraId="779FFA7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D95492" w14:textId="4F57AF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nil"/>
            </w:tcBorders>
          </w:tcPr>
          <w:p w14:paraId="77DB49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ADB97DC" w14:textId="329D56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nil"/>
              <w:right w:val="single" w:sz="12" w:space="0" w:color="auto"/>
            </w:tcBorders>
          </w:tcPr>
          <w:p w14:paraId="084EE9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FEA7025" w14:textId="565C1ED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B9E835A" w14:textId="77777777" w:rsidTr="00126856">
        <w:trPr>
          <w:cantSplit/>
          <w:jc w:val="center"/>
        </w:trPr>
        <w:tc>
          <w:tcPr>
            <w:tcW w:w="385" w:type="pct"/>
            <w:tcBorders>
              <w:top w:val="nil"/>
              <w:left w:val="single" w:sz="12" w:space="0" w:color="auto"/>
              <w:bottom w:val="nil"/>
              <w:right w:val="nil"/>
            </w:tcBorders>
          </w:tcPr>
          <w:p w14:paraId="325D7C1C" w14:textId="7436B33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4615" w:type="pct"/>
            <w:gridSpan w:val="8"/>
            <w:tcBorders>
              <w:top w:val="nil"/>
              <w:left w:val="nil"/>
              <w:right w:val="single" w:sz="12" w:space="0" w:color="auto"/>
            </w:tcBorders>
          </w:tcPr>
          <w:p w14:paraId="1B3AB37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360384F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34A9A7FE" w14:textId="4011D6E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0A734132" w14:textId="77777777" w:rsidTr="00126856">
        <w:trPr>
          <w:cantSplit/>
          <w:jc w:val="center"/>
        </w:trPr>
        <w:tc>
          <w:tcPr>
            <w:tcW w:w="385" w:type="pct"/>
            <w:tcBorders>
              <w:top w:val="nil"/>
              <w:left w:val="single" w:sz="12" w:space="0" w:color="auto"/>
              <w:bottom w:val="nil"/>
            </w:tcBorders>
          </w:tcPr>
          <w:p w14:paraId="7B60CAD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0A086CFC" w14:textId="4B523A4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1231" w:type="pct"/>
            <w:vAlign w:val="center"/>
          </w:tcPr>
          <w:p w14:paraId="0049BDD1" w14:textId="060FDB59"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7A5E81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C59964E" w14:textId="169DA4E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20DB1D6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80A102" w14:textId="11038B0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234788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5B70B8" w14:textId="0A3C5DC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034F081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06C2252" w14:textId="09F718C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84" w:type="pct"/>
          </w:tcPr>
          <w:p w14:paraId="661A9F5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A5BF4D5" w14:textId="266065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710BBD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2F7E70D" w14:textId="6A7C738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18E6B10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37E5AF" w14:textId="6521B9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55A1074" w14:textId="77777777" w:rsidTr="00126856">
        <w:trPr>
          <w:cantSplit/>
          <w:jc w:val="center"/>
        </w:trPr>
        <w:tc>
          <w:tcPr>
            <w:tcW w:w="385" w:type="pct"/>
            <w:tcBorders>
              <w:top w:val="nil"/>
              <w:left w:val="single" w:sz="12" w:space="0" w:color="auto"/>
            </w:tcBorders>
          </w:tcPr>
          <w:p w14:paraId="6DBFDD6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656CE8F4" w14:textId="749E027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1231" w:type="pct"/>
            <w:vAlign w:val="center"/>
          </w:tcPr>
          <w:p w14:paraId="1E31B960" w14:textId="0ED31D6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Pr>
          <w:p w14:paraId="554E04D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F63A2BB" w14:textId="2D1CE07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322965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AA02E8F" w14:textId="7915777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1DF5BCA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5D0188" w14:textId="77538EF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494B0C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C301768" w14:textId="5F284B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1FADAB0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13FB09D" w14:textId="6487233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2FE7ED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68FF100" w14:textId="6F91CC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450BBD2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02E9014" w14:textId="6E6410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7F1DAC8" w14:textId="77777777" w:rsidTr="00126856">
        <w:trPr>
          <w:cantSplit/>
          <w:jc w:val="center"/>
        </w:trPr>
        <w:tc>
          <w:tcPr>
            <w:tcW w:w="385" w:type="pct"/>
            <w:tcBorders>
              <w:top w:val="nil"/>
              <w:left w:val="single" w:sz="12" w:space="0" w:color="auto"/>
            </w:tcBorders>
          </w:tcPr>
          <w:p w14:paraId="5B360D07" w14:textId="5F6AAF11" w:rsidR="00360801" w:rsidRPr="00104B63" w:rsidRDefault="00360801" w:rsidP="00360801">
            <w:pPr>
              <w:pStyle w:val="Tablebody--"/>
              <w:tabs>
                <w:tab w:val="left" w:pos="7063"/>
              </w:tabs>
              <w:autoSpaceDE w:val="0"/>
              <w:autoSpaceDN w:val="0"/>
              <w:adjustRightInd w:val="0"/>
            </w:pPr>
            <w:r w:rsidRPr="00104B63">
              <w:t>3</w:t>
            </w:r>
          </w:p>
        </w:tc>
        <w:tc>
          <w:tcPr>
            <w:tcW w:w="4615" w:type="pct"/>
            <w:gridSpan w:val="8"/>
            <w:tcBorders>
              <w:top w:val="nil"/>
              <w:right w:val="single" w:sz="12" w:space="0" w:color="auto"/>
            </w:tcBorders>
          </w:tcPr>
          <w:p w14:paraId="6A2AB6A1"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3 units</w:t>
            </w:r>
          </w:p>
          <w:p w14:paraId="29A4F258" w14:textId="03AD3E1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1E9127A8" w14:textId="77777777" w:rsidTr="00126856">
        <w:trPr>
          <w:cantSplit/>
          <w:jc w:val="center"/>
        </w:trPr>
        <w:tc>
          <w:tcPr>
            <w:tcW w:w="385" w:type="pct"/>
            <w:tcBorders>
              <w:left w:val="single" w:sz="12" w:space="0" w:color="auto"/>
              <w:bottom w:val="nil"/>
              <w:right w:val="nil"/>
            </w:tcBorders>
          </w:tcPr>
          <w:p w14:paraId="54630911" w14:textId="6696F93F" w:rsidR="00360801" w:rsidRPr="00104B63" w:rsidRDefault="00360801" w:rsidP="00360801">
            <w:pPr>
              <w:pStyle w:val="Tablebody--"/>
              <w:tabs>
                <w:tab w:val="left" w:pos="7063"/>
              </w:tabs>
              <w:autoSpaceDE w:val="0"/>
              <w:autoSpaceDN w:val="0"/>
              <w:adjustRightInd w:val="0"/>
            </w:pPr>
            <w:r w:rsidRPr="00104B63">
              <w:t>3.1</w:t>
            </w:r>
          </w:p>
        </w:tc>
        <w:tc>
          <w:tcPr>
            <w:tcW w:w="4615" w:type="pct"/>
            <w:gridSpan w:val="8"/>
            <w:tcBorders>
              <w:left w:val="nil"/>
              <w:right w:val="single" w:sz="12" w:space="0" w:color="auto"/>
            </w:tcBorders>
          </w:tcPr>
          <w:p w14:paraId="57B41C4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33ACD54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27B324A2" w14:textId="087F2C0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3D11F2DC" w14:textId="77777777" w:rsidTr="00126856">
        <w:trPr>
          <w:cantSplit/>
          <w:jc w:val="center"/>
        </w:trPr>
        <w:tc>
          <w:tcPr>
            <w:tcW w:w="385" w:type="pct"/>
            <w:tcBorders>
              <w:top w:val="nil"/>
              <w:left w:val="single" w:sz="12" w:space="0" w:color="auto"/>
              <w:bottom w:val="nil"/>
            </w:tcBorders>
          </w:tcPr>
          <w:p w14:paraId="7F11E334" w14:textId="77777777" w:rsidR="00360801" w:rsidRPr="00104B63" w:rsidRDefault="00360801" w:rsidP="00360801">
            <w:pPr>
              <w:pStyle w:val="Tablebody--"/>
              <w:tabs>
                <w:tab w:val="left" w:pos="7063"/>
              </w:tabs>
              <w:autoSpaceDE w:val="0"/>
              <w:autoSpaceDN w:val="0"/>
              <w:adjustRightInd w:val="0"/>
            </w:pPr>
            <w:r w:rsidRPr="00104B63">
              <w:lastRenderedPageBreak/>
              <w:t>3.1.1</w:t>
            </w:r>
          </w:p>
          <w:p w14:paraId="5C3207C6" w14:textId="6C462F82" w:rsidR="00360801" w:rsidRPr="00104B63" w:rsidRDefault="00360801" w:rsidP="00360801">
            <w:pPr>
              <w:pStyle w:val="Tablebody--"/>
              <w:tabs>
                <w:tab w:val="left" w:pos="7063"/>
              </w:tabs>
              <w:autoSpaceDE w:val="0"/>
              <w:autoSpaceDN w:val="0"/>
              <w:adjustRightInd w:val="0"/>
            </w:pPr>
            <w:r w:rsidRPr="00104B63">
              <w:t>3.1.2</w:t>
            </w:r>
          </w:p>
        </w:tc>
        <w:tc>
          <w:tcPr>
            <w:tcW w:w="1231" w:type="pct"/>
            <w:vAlign w:val="center"/>
          </w:tcPr>
          <w:p w14:paraId="06612800" w14:textId="5F0A02D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2B3157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7F4964E" w14:textId="1EEBA7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74E6FF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6676B5D" w14:textId="5CEA074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1FBAB1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D91840" w14:textId="582502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13AC0C9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7DAC188" w14:textId="4A6B381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5E3126D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3ACDCF" w14:textId="1EAC98A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44191C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B2096E5" w14:textId="125F2D8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10B9F35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CB87FF7" w14:textId="48B8490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86841A4" w14:textId="77777777" w:rsidTr="00126856">
        <w:trPr>
          <w:cantSplit/>
          <w:jc w:val="center"/>
        </w:trPr>
        <w:tc>
          <w:tcPr>
            <w:tcW w:w="385" w:type="pct"/>
            <w:tcBorders>
              <w:top w:val="nil"/>
              <w:left w:val="single" w:sz="12" w:space="0" w:color="auto"/>
            </w:tcBorders>
          </w:tcPr>
          <w:p w14:paraId="45DDD20B" w14:textId="77777777" w:rsidR="00360801" w:rsidRPr="00104B63" w:rsidRDefault="00360801" w:rsidP="00360801">
            <w:pPr>
              <w:pStyle w:val="Tablebody--"/>
              <w:tabs>
                <w:tab w:val="left" w:pos="7063"/>
              </w:tabs>
              <w:autoSpaceDE w:val="0"/>
              <w:autoSpaceDN w:val="0"/>
              <w:adjustRightInd w:val="0"/>
            </w:pPr>
            <w:r w:rsidRPr="00104B63">
              <w:t>3.1.3</w:t>
            </w:r>
          </w:p>
          <w:p w14:paraId="0CC1F980" w14:textId="69CFDCA4" w:rsidR="00360801" w:rsidRPr="00104B63" w:rsidRDefault="00360801" w:rsidP="00360801">
            <w:pPr>
              <w:pStyle w:val="Tablebody--"/>
              <w:tabs>
                <w:tab w:val="left" w:pos="7063"/>
              </w:tabs>
              <w:autoSpaceDE w:val="0"/>
              <w:autoSpaceDN w:val="0"/>
              <w:adjustRightInd w:val="0"/>
            </w:pPr>
            <w:r w:rsidRPr="00104B63">
              <w:t>3.1.4</w:t>
            </w:r>
          </w:p>
        </w:tc>
        <w:tc>
          <w:tcPr>
            <w:tcW w:w="1231" w:type="pct"/>
            <w:vAlign w:val="center"/>
          </w:tcPr>
          <w:p w14:paraId="088D4F1D" w14:textId="52A05A07"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Pr>
          <w:p w14:paraId="139E6D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AA45930" w14:textId="3FE139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138FE6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2F42034" w14:textId="1290AC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7822A7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F714CE2" w14:textId="6488732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1F084E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665AFFF" w14:textId="1CC578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5ED118E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7F8D213" w14:textId="16B630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28969A6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C1D9909" w14:textId="34AE8C7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300C97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7EAAB9" w14:textId="6E24191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E99E355" w14:textId="77777777" w:rsidTr="00126856">
        <w:trPr>
          <w:cantSplit/>
          <w:jc w:val="center"/>
        </w:trPr>
        <w:tc>
          <w:tcPr>
            <w:tcW w:w="385" w:type="pct"/>
            <w:tcBorders>
              <w:left w:val="single" w:sz="12" w:space="0" w:color="auto"/>
              <w:bottom w:val="nil"/>
              <w:right w:val="nil"/>
            </w:tcBorders>
          </w:tcPr>
          <w:p w14:paraId="606C4752" w14:textId="77777777" w:rsidR="00360801" w:rsidRPr="00104B63" w:rsidRDefault="00360801" w:rsidP="00360801">
            <w:pPr>
              <w:pStyle w:val="Tablebody--"/>
              <w:tabs>
                <w:tab w:val="left" w:pos="7063"/>
              </w:tabs>
              <w:autoSpaceDE w:val="0"/>
              <w:autoSpaceDN w:val="0"/>
              <w:adjustRightInd w:val="0"/>
            </w:pPr>
            <w:r w:rsidRPr="00104B63">
              <w:t>3.2</w:t>
            </w:r>
          </w:p>
          <w:p w14:paraId="45572051" w14:textId="77777777" w:rsidR="00360801" w:rsidRPr="00104B63" w:rsidRDefault="00360801" w:rsidP="00360801">
            <w:pPr>
              <w:pStyle w:val="Tablebody--"/>
              <w:tabs>
                <w:tab w:val="left" w:pos="7063"/>
              </w:tabs>
            </w:pPr>
          </w:p>
        </w:tc>
        <w:tc>
          <w:tcPr>
            <w:tcW w:w="4615" w:type="pct"/>
            <w:gridSpan w:val="8"/>
            <w:tcBorders>
              <w:top w:val="nil"/>
              <w:left w:val="nil"/>
              <w:right w:val="single" w:sz="12" w:space="0" w:color="auto"/>
            </w:tcBorders>
          </w:tcPr>
          <w:p w14:paraId="43E510C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45C0B59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2DE1E84F" w14:textId="0D028CB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6A6A3785" w14:textId="77777777" w:rsidTr="00126856">
        <w:trPr>
          <w:cantSplit/>
          <w:jc w:val="center"/>
        </w:trPr>
        <w:tc>
          <w:tcPr>
            <w:tcW w:w="385" w:type="pct"/>
            <w:tcBorders>
              <w:top w:val="nil"/>
              <w:left w:val="single" w:sz="12" w:space="0" w:color="auto"/>
              <w:bottom w:val="nil"/>
            </w:tcBorders>
          </w:tcPr>
          <w:p w14:paraId="3170AE4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3.2.1</w:t>
            </w:r>
          </w:p>
          <w:p w14:paraId="55BC3CEA" w14:textId="4AD9D3F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3.2.2</w:t>
            </w:r>
          </w:p>
        </w:tc>
        <w:tc>
          <w:tcPr>
            <w:tcW w:w="1231" w:type="pct"/>
            <w:vAlign w:val="center"/>
          </w:tcPr>
          <w:p w14:paraId="3179B38D" w14:textId="66F7E794"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4389469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248CEB" w14:textId="0465AB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293844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8722CCB" w14:textId="6EB062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5121FA9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485A03" w14:textId="1F96E09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4FE13F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227892" w14:textId="0F4C110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0B2BA48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93DF9B" w14:textId="2454332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6371789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E60A1F" w14:textId="132D03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44EF73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9FE4357" w14:textId="31266BB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5701408" w14:textId="77777777" w:rsidTr="00126856">
        <w:trPr>
          <w:cantSplit/>
          <w:jc w:val="center"/>
        </w:trPr>
        <w:tc>
          <w:tcPr>
            <w:tcW w:w="385" w:type="pct"/>
            <w:tcBorders>
              <w:top w:val="nil"/>
              <w:left w:val="single" w:sz="12" w:space="0" w:color="auto"/>
            </w:tcBorders>
          </w:tcPr>
          <w:p w14:paraId="60D0E42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3.2.3</w:t>
            </w:r>
          </w:p>
          <w:p w14:paraId="6B3F37EB" w14:textId="48CD2CB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3.2.4</w:t>
            </w:r>
          </w:p>
        </w:tc>
        <w:tc>
          <w:tcPr>
            <w:tcW w:w="1231" w:type="pct"/>
            <w:vAlign w:val="center"/>
          </w:tcPr>
          <w:p w14:paraId="73511460" w14:textId="555ECB7D"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Pr>
          <w:p w14:paraId="475647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84FAEA0" w14:textId="54016E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5A5127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72DC1BA" w14:textId="76538A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41D558D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AF81AD" w14:textId="30BF258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310AFAC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C56E3C8" w14:textId="0D4413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6E4D50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8510FE4" w14:textId="27072D3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170E0B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37719C6" w14:textId="10E11AF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7B2FD0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C367C0" w14:textId="7468A6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A0DBD89" w14:textId="77777777" w:rsidTr="00126856">
        <w:trPr>
          <w:cantSplit/>
          <w:jc w:val="center"/>
        </w:trPr>
        <w:tc>
          <w:tcPr>
            <w:tcW w:w="385" w:type="pct"/>
            <w:tcBorders>
              <w:top w:val="nil"/>
              <w:left w:val="single" w:sz="12" w:space="0" w:color="auto"/>
            </w:tcBorders>
          </w:tcPr>
          <w:p w14:paraId="2AAF47E1" w14:textId="77777777" w:rsidR="00360801" w:rsidRPr="00104B63" w:rsidRDefault="00360801" w:rsidP="00360801">
            <w:pPr>
              <w:pStyle w:val="Tablebody--"/>
              <w:tabs>
                <w:tab w:val="left" w:pos="7063"/>
              </w:tabs>
              <w:autoSpaceDE w:val="0"/>
              <w:autoSpaceDN w:val="0"/>
              <w:adjustRightInd w:val="0"/>
            </w:pPr>
            <w:r w:rsidRPr="00104B63">
              <w:t>4</w:t>
            </w:r>
          </w:p>
          <w:p w14:paraId="37A7E219" w14:textId="77777777" w:rsidR="00360801" w:rsidRPr="00104B63" w:rsidRDefault="00360801" w:rsidP="00360801">
            <w:pPr>
              <w:pStyle w:val="Tablebody--"/>
              <w:tabs>
                <w:tab w:val="left" w:pos="7063"/>
              </w:tabs>
            </w:pPr>
          </w:p>
        </w:tc>
        <w:tc>
          <w:tcPr>
            <w:tcW w:w="4615" w:type="pct"/>
            <w:gridSpan w:val="8"/>
            <w:tcBorders>
              <w:top w:val="nil"/>
              <w:right w:val="single" w:sz="12" w:space="0" w:color="auto"/>
            </w:tcBorders>
          </w:tcPr>
          <w:p w14:paraId="4E94493D"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Walls in which holes in units are filled with mortar or concrete</w:t>
            </w:r>
          </w:p>
          <w:p w14:paraId="387ACCC0" w14:textId="29CA770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and thin layer</w:t>
            </w:r>
          </w:p>
        </w:tc>
      </w:tr>
      <w:tr w:rsidR="00360801" w:rsidRPr="00104B63" w14:paraId="20E37D23" w14:textId="77777777" w:rsidTr="00126856">
        <w:trPr>
          <w:cantSplit/>
          <w:jc w:val="center"/>
        </w:trPr>
        <w:tc>
          <w:tcPr>
            <w:tcW w:w="385" w:type="pct"/>
            <w:tcBorders>
              <w:left w:val="single" w:sz="12" w:space="0" w:color="auto"/>
              <w:bottom w:val="nil"/>
              <w:right w:val="nil"/>
            </w:tcBorders>
          </w:tcPr>
          <w:p w14:paraId="46C7AA28" w14:textId="77777777" w:rsidR="00360801" w:rsidRPr="00104B63" w:rsidRDefault="00360801" w:rsidP="00360801">
            <w:pPr>
              <w:pStyle w:val="Tablebody--"/>
              <w:tabs>
                <w:tab w:val="left" w:pos="7063"/>
              </w:tabs>
              <w:autoSpaceDE w:val="0"/>
              <w:autoSpaceDN w:val="0"/>
              <w:adjustRightInd w:val="0"/>
            </w:pPr>
            <w:r w:rsidRPr="00104B63">
              <w:t>4.1</w:t>
            </w:r>
          </w:p>
          <w:p w14:paraId="5A3502D2" w14:textId="77777777" w:rsidR="00360801" w:rsidRPr="00104B63" w:rsidRDefault="00360801" w:rsidP="00360801">
            <w:pPr>
              <w:pStyle w:val="Tablebody--"/>
              <w:tabs>
                <w:tab w:val="left" w:pos="7063"/>
              </w:tabs>
            </w:pPr>
          </w:p>
        </w:tc>
        <w:tc>
          <w:tcPr>
            <w:tcW w:w="4615" w:type="pct"/>
            <w:gridSpan w:val="8"/>
            <w:tcBorders>
              <w:left w:val="nil"/>
              <w:right w:val="single" w:sz="12" w:space="0" w:color="auto"/>
            </w:tcBorders>
          </w:tcPr>
          <w:p w14:paraId="426C5BB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5206DFC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140BB9CC" w14:textId="6CC2E75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4A31C02F" w14:textId="77777777" w:rsidTr="00126856">
        <w:trPr>
          <w:cantSplit/>
          <w:jc w:val="center"/>
        </w:trPr>
        <w:tc>
          <w:tcPr>
            <w:tcW w:w="385" w:type="pct"/>
            <w:tcBorders>
              <w:top w:val="nil"/>
              <w:left w:val="single" w:sz="12" w:space="0" w:color="auto"/>
              <w:bottom w:val="nil"/>
            </w:tcBorders>
          </w:tcPr>
          <w:p w14:paraId="75494AFB" w14:textId="77777777" w:rsidR="00360801" w:rsidRPr="00104B63" w:rsidRDefault="00360801" w:rsidP="00360801">
            <w:pPr>
              <w:pStyle w:val="Tablebody--"/>
              <w:tabs>
                <w:tab w:val="left" w:pos="7063"/>
              </w:tabs>
              <w:autoSpaceDE w:val="0"/>
              <w:autoSpaceDN w:val="0"/>
              <w:adjustRightInd w:val="0"/>
            </w:pPr>
            <w:r w:rsidRPr="00104B63">
              <w:t>4.1.1</w:t>
            </w:r>
          </w:p>
          <w:p w14:paraId="3428776D" w14:textId="17CE86A8" w:rsidR="00360801" w:rsidRPr="00104B63" w:rsidRDefault="00360801" w:rsidP="00360801">
            <w:pPr>
              <w:pStyle w:val="Tablebody--"/>
              <w:tabs>
                <w:tab w:val="left" w:pos="7063"/>
              </w:tabs>
              <w:autoSpaceDE w:val="0"/>
              <w:autoSpaceDN w:val="0"/>
              <w:adjustRightInd w:val="0"/>
            </w:pPr>
            <w:r w:rsidRPr="00104B63">
              <w:t>4.1.2</w:t>
            </w:r>
          </w:p>
        </w:tc>
        <w:tc>
          <w:tcPr>
            <w:tcW w:w="1231" w:type="pct"/>
            <w:vAlign w:val="center"/>
          </w:tcPr>
          <w:p w14:paraId="0F7A57B5" w14:textId="0DFCBE5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02E2F8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8827D1A" w14:textId="585F835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1830847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2EC691" w14:textId="1857247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576B803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E46DE41" w14:textId="52239F7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074E6E3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316AFDA" w14:textId="66E5DB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0BF6C62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5EBE69" w14:textId="151D49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4CBD45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7837843" w14:textId="142E0D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7400049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FA00D79" w14:textId="3FBC74B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4D9AA91" w14:textId="77777777" w:rsidTr="00126856">
        <w:trPr>
          <w:cantSplit/>
          <w:jc w:val="center"/>
        </w:trPr>
        <w:tc>
          <w:tcPr>
            <w:tcW w:w="385" w:type="pct"/>
            <w:tcBorders>
              <w:top w:val="nil"/>
              <w:left w:val="single" w:sz="12" w:space="0" w:color="auto"/>
            </w:tcBorders>
          </w:tcPr>
          <w:p w14:paraId="29DB037B" w14:textId="77777777" w:rsidR="00360801" w:rsidRPr="00104B63" w:rsidRDefault="00360801" w:rsidP="00360801">
            <w:pPr>
              <w:pStyle w:val="Tablebody--"/>
              <w:tabs>
                <w:tab w:val="left" w:pos="7063"/>
              </w:tabs>
              <w:autoSpaceDE w:val="0"/>
              <w:autoSpaceDN w:val="0"/>
              <w:adjustRightInd w:val="0"/>
            </w:pPr>
            <w:r w:rsidRPr="00104B63">
              <w:t>4.1.3</w:t>
            </w:r>
          </w:p>
          <w:p w14:paraId="27D8C27B" w14:textId="52213F14" w:rsidR="00360801" w:rsidRPr="00104B63" w:rsidRDefault="00360801" w:rsidP="00360801">
            <w:pPr>
              <w:pStyle w:val="Tablebody--"/>
              <w:tabs>
                <w:tab w:val="left" w:pos="7063"/>
              </w:tabs>
              <w:autoSpaceDE w:val="0"/>
              <w:autoSpaceDN w:val="0"/>
              <w:adjustRightInd w:val="0"/>
            </w:pPr>
            <w:r w:rsidRPr="00104B63">
              <w:t>4.1.4</w:t>
            </w:r>
          </w:p>
        </w:tc>
        <w:tc>
          <w:tcPr>
            <w:tcW w:w="1231" w:type="pct"/>
            <w:vAlign w:val="center"/>
          </w:tcPr>
          <w:p w14:paraId="41A9BD34" w14:textId="28B5EE5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Pr>
          <w:p w14:paraId="14E05D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0BE79D1" w14:textId="7E82BBF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600453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8509C5E" w14:textId="2111B84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45496F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5AFE23" w14:textId="2D377E4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5162525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345FC6C" w14:textId="43FEB05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0C35192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D5EB2CD" w14:textId="6C1357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6ECD1EE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F09960B" w14:textId="4E27C22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1A6B47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605BABD" w14:textId="20A6E21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4CEF9AA" w14:textId="77777777" w:rsidTr="00126856">
        <w:trPr>
          <w:cantSplit/>
          <w:jc w:val="center"/>
        </w:trPr>
        <w:tc>
          <w:tcPr>
            <w:tcW w:w="385" w:type="pct"/>
            <w:tcBorders>
              <w:left w:val="single" w:sz="12" w:space="0" w:color="auto"/>
              <w:bottom w:val="nil"/>
              <w:right w:val="nil"/>
            </w:tcBorders>
          </w:tcPr>
          <w:p w14:paraId="5D716892" w14:textId="7699961C" w:rsidR="00360801" w:rsidRPr="00104B63" w:rsidRDefault="00360801" w:rsidP="00360801">
            <w:pPr>
              <w:pStyle w:val="Tablebody--"/>
              <w:tabs>
                <w:tab w:val="left" w:pos="7063"/>
              </w:tabs>
              <w:autoSpaceDE w:val="0"/>
              <w:autoSpaceDN w:val="0"/>
              <w:adjustRightInd w:val="0"/>
            </w:pPr>
            <w:r w:rsidRPr="00104B63">
              <w:t>4.2</w:t>
            </w:r>
          </w:p>
        </w:tc>
        <w:tc>
          <w:tcPr>
            <w:tcW w:w="4615" w:type="pct"/>
            <w:gridSpan w:val="8"/>
            <w:tcBorders>
              <w:left w:val="nil"/>
              <w:right w:val="single" w:sz="12" w:space="0" w:color="auto"/>
            </w:tcBorders>
          </w:tcPr>
          <w:p w14:paraId="52359A3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6D6AC37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3395CC64" w14:textId="33DA8E7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230AF094" w14:textId="77777777" w:rsidTr="00126856">
        <w:trPr>
          <w:cantSplit/>
          <w:jc w:val="center"/>
        </w:trPr>
        <w:tc>
          <w:tcPr>
            <w:tcW w:w="385" w:type="pct"/>
            <w:tcBorders>
              <w:top w:val="nil"/>
              <w:left w:val="single" w:sz="12" w:space="0" w:color="auto"/>
              <w:bottom w:val="nil"/>
            </w:tcBorders>
          </w:tcPr>
          <w:p w14:paraId="581E9C7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4.2.1</w:t>
            </w:r>
          </w:p>
          <w:p w14:paraId="52A9E2B7" w14:textId="2966A11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4.2.2</w:t>
            </w:r>
          </w:p>
        </w:tc>
        <w:tc>
          <w:tcPr>
            <w:tcW w:w="1231" w:type="pct"/>
            <w:vAlign w:val="center"/>
          </w:tcPr>
          <w:p w14:paraId="5A6B71B4" w14:textId="76A454E4"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Pr>
          <w:p w14:paraId="43F915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644DC3F" w14:textId="45AE545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40E0C29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B2004D" w14:textId="099555D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5104242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E151278" w14:textId="26EB462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28EDDE7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E034574" w14:textId="487C76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7FBA106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83C6C95" w14:textId="20133C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Pr>
          <w:p w14:paraId="3ECBBFB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5C8B940" w14:textId="29871C3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right w:val="single" w:sz="12" w:space="0" w:color="auto"/>
            </w:tcBorders>
          </w:tcPr>
          <w:p w14:paraId="2779957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4455641" w14:textId="7E68E9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19DEFED" w14:textId="77777777" w:rsidTr="00126856">
        <w:trPr>
          <w:cantSplit/>
          <w:jc w:val="center"/>
        </w:trPr>
        <w:tc>
          <w:tcPr>
            <w:tcW w:w="385" w:type="pct"/>
            <w:tcBorders>
              <w:top w:val="nil"/>
              <w:left w:val="single" w:sz="12" w:space="0" w:color="auto"/>
              <w:bottom w:val="single" w:sz="12" w:space="0" w:color="auto"/>
            </w:tcBorders>
          </w:tcPr>
          <w:p w14:paraId="617712A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4.2.3</w:t>
            </w:r>
          </w:p>
          <w:p w14:paraId="72F1DA28" w14:textId="3013ECE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4.2.4</w:t>
            </w:r>
          </w:p>
        </w:tc>
        <w:tc>
          <w:tcPr>
            <w:tcW w:w="1231" w:type="pct"/>
            <w:tcBorders>
              <w:bottom w:val="single" w:sz="12" w:space="0" w:color="auto"/>
            </w:tcBorders>
            <w:vAlign w:val="center"/>
          </w:tcPr>
          <w:p w14:paraId="434B1A2E" w14:textId="7E8066E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Borders>
              <w:bottom w:val="single" w:sz="12" w:space="0" w:color="auto"/>
            </w:tcBorders>
          </w:tcPr>
          <w:p w14:paraId="5676F1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7E9605" w14:textId="2C2605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single" w:sz="12" w:space="0" w:color="auto"/>
            </w:tcBorders>
          </w:tcPr>
          <w:p w14:paraId="32FC01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0D621ED" w14:textId="08DFD2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single" w:sz="12" w:space="0" w:color="auto"/>
            </w:tcBorders>
          </w:tcPr>
          <w:p w14:paraId="05DFB0C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2320F8" w14:textId="718E7E5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single" w:sz="12" w:space="0" w:color="auto"/>
            </w:tcBorders>
          </w:tcPr>
          <w:p w14:paraId="11F0478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3238DC4" w14:textId="49F4CD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single" w:sz="12" w:space="0" w:color="auto"/>
            </w:tcBorders>
          </w:tcPr>
          <w:p w14:paraId="7E068E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5A85A2" w14:textId="5CA289A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single" w:sz="12" w:space="0" w:color="auto"/>
            </w:tcBorders>
          </w:tcPr>
          <w:p w14:paraId="710269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B0BB471" w14:textId="048B136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84" w:type="pct"/>
            <w:tcBorders>
              <w:bottom w:val="single" w:sz="12" w:space="0" w:color="auto"/>
              <w:right w:val="single" w:sz="12" w:space="0" w:color="auto"/>
            </w:tcBorders>
          </w:tcPr>
          <w:p w14:paraId="240782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387F3BA" w14:textId="4F30730B" w:rsidR="00360801" w:rsidRPr="00104B63" w:rsidRDefault="00360801" w:rsidP="00360801">
            <w:pPr>
              <w:pStyle w:val="Tablebody--"/>
              <w:tabs>
                <w:tab w:val="left" w:pos="7063"/>
              </w:tabs>
              <w:autoSpaceDE w:val="0"/>
              <w:autoSpaceDN w:val="0"/>
              <w:adjustRightInd w:val="0"/>
              <w:jc w:val="center"/>
            </w:pPr>
            <w:r w:rsidRPr="00104B63">
              <w:rPr>
                <w:szCs w:val="24"/>
              </w:rPr>
              <w:t>nvg</w:t>
            </w:r>
          </w:p>
        </w:tc>
      </w:tr>
    </w:tbl>
    <w:p w14:paraId="1092175C" w14:textId="78D7BDCE" w:rsidR="00360801" w:rsidRPr="00104B63" w:rsidRDefault="00360801" w:rsidP="00126856">
      <w:pPr>
        <w:pStyle w:val="Tabletitle"/>
        <w:pageBreakBefore/>
        <w:autoSpaceDE w:val="0"/>
        <w:autoSpaceDN w:val="0"/>
        <w:adjustRightInd w:val="0"/>
        <w:outlineLvl w:val="0"/>
        <w:rPr>
          <w:szCs w:val="24"/>
        </w:rPr>
      </w:pPr>
      <w:bookmarkStart w:id="71" w:name="_Toc101452332"/>
      <w:r w:rsidRPr="00104B63">
        <w:rPr>
          <w:szCs w:val="24"/>
        </w:rPr>
        <w:lastRenderedPageBreak/>
        <w:t>Table A.6.6 — (NDP) Dense and lightweight aggregate concrete masonry - Minimum thickness of each leaf of separating loadbearing cavity walls with one leaf loaded (Criteria REI) for fire resistance classifications</w:t>
      </w:r>
      <w:bookmarkEnd w:id="71"/>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709"/>
        <w:gridCol w:w="2268"/>
        <w:gridCol w:w="891"/>
        <w:gridCol w:w="891"/>
        <w:gridCol w:w="891"/>
        <w:gridCol w:w="891"/>
        <w:gridCol w:w="891"/>
        <w:gridCol w:w="891"/>
        <w:gridCol w:w="891"/>
      </w:tblGrid>
      <w:tr w:rsidR="00360801" w:rsidRPr="00104B63" w14:paraId="77C612E7" w14:textId="77777777" w:rsidTr="005F3F85">
        <w:trPr>
          <w:cantSplit/>
          <w:tblHeader/>
          <w:jc w:val="center"/>
        </w:trPr>
        <w:tc>
          <w:tcPr>
            <w:tcW w:w="709" w:type="dxa"/>
            <w:vMerge w:val="restart"/>
            <w:tcBorders>
              <w:top w:val="single" w:sz="12" w:space="0" w:color="auto"/>
              <w:left w:val="single" w:sz="12" w:space="0" w:color="auto"/>
            </w:tcBorders>
          </w:tcPr>
          <w:p w14:paraId="6A3B74D6" w14:textId="340BA7AE"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2268" w:type="dxa"/>
            <w:vMerge w:val="restart"/>
            <w:tcBorders>
              <w:top w:val="single" w:sz="12" w:space="0" w:color="auto"/>
            </w:tcBorders>
          </w:tcPr>
          <w:p w14:paraId="003DEB81"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628054AE"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1E6BD6F4" w14:textId="703D867A"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6237" w:type="dxa"/>
            <w:gridSpan w:val="7"/>
            <w:tcBorders>
              <w:top w:val="single" w:sz="12" w:space="0" w:color="auto"/>
              <w:right w:val="single" w:sz="12" w:space="0" w:color="auto"/>
            </w:tcBorders>
          </w:tcPr>
          <w:p w14:paraId="2A220FD4" w14:textId="3C0697C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REI</w:t>
            </w:r>
            <w:r w:rsidRPr="00104B63">
              <w:rPr>
                <w:b/>
                <w:szCs w:val="24"/>
              </w:rPr>
              <w:br/>
              <w:t xml:space="preserve">for time (minutes) </w:t>
            </w:r>
            <w:r w:rsidRPr="00104B63">
              <w:rPr>
                <w:b/>
                <w:i/>
                <w:szCs w:val="24"/>
              </w:rPr>
              <w:t>t</w:t>
            </w:r>
            <w:r w:rsidRPr="00104B63">
              <w:rPr>
                <w:b/>
                <w:szCs w:val="24"/>
                <w:vertAlign w:val="subscript"/>
              </w:rPr>
              <w:t>fi,d</w:t>
            </w:r>
          </w:p>
        </w:tc>
      </w:tr>
      <w:tr w:rsidR="00360801" w:rsidRPr="00104B63" w14:paraId="4BAA5CBF" w14:textId="77777777" w:rsidTr="005F3F85">
        <w:trPr>
          <w:cantSplit/>
          <w:tblHeader/>
          <w:jc w:val="center"/>
        </w:trPr>
        <w:tc>
          <w:tcPr>
            <w:tcW w:w="709" w:type="dxa"/>
            <w:vMerge/>
            <w:tcBorders>
              <w:left w:val="single" w:sz="12" w:space="0" w:color="auto"/>
              <w:bottom w:val="single" w:sz="12" w:space="0" w:color="auto"/>
            </w:tcBorders>
          </w:tcPr>
          <w:p w14:paraId="04D00E6C" w14:textId="77777777" w:rsidR="00360801" w:rsidRPr="00104B63" w:rsidRDefault="00360801" w:rsidP="00360801"/>
        </w:tc>
        <w:tc>
          <w:tcPr>
            <w:tcW w:w="2268" w:type="dxa"/>
            <w:vMerge/>
            <w:tcBorders>
              <w:bottom w:val="single" w:sz="12" w:space="0" w:color="auto"/>
            </w:tcBorders>
          </w:tcPr>
          <w:p w14:paraId="3CC60B4B" w14:textId="77777777" w:rsidR="00360801" w:rsidRPr="00104B63" w:rsidRDefault="00360801" w:rsidP="00360801"/>
        </w:tc>
        <w:tc>
          <w:tcPr>
            <w:tcW w:w="891" w:type="dxa"/>
            <w:tcBorders>
              <w:bottom w:val="single" w:sz="12" w:space="0" w:color="auto"/>
            </w:tcBorders>
            <w:vAlign w:val="center"/>
          </w:tcPr>
          <w:p w14:paraId="14AC0FB8" w14:textId="4021412A"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891" w:type="dxa"/>
            <w:tcBorders>
              <w:bottom w:val="single" w:sz="12" w:space="0" w:color="auto"/>
            </w:tcBorders>
            <w:vAlign w:val="center"/>
          </w:tcPr>
          <w:p w14:paraId="27E3C6A9" w14:textId="1A91108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891" w:type="dxa"/>
            <w:tcBorders>
              <w:bottom w:val="single" w:sz="12" w:space="0" w:color="auto"/>
            </w:tcBorders>
            <w:vAlign w:val="center"/>
          </w:tcPr>
          <w:p w14:paraId="6848F970" w14:textId="33C9487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891" w:type="dxa"/>
            <w:tcBorders>
              <w:bottom w:val="single" w:sz="12" w:space="0" w:color="auto"/>
            </w:tcBorders>
            <w:vAlign w:val="center"/>
          </w:tcPr>
          <w:p w14:paraId="529638CB" w14:textId="62A2D3D5"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891" w:type="dxa"/>
            <w:tcBorders>
              <w:bottom w:val="single" w:sz="12" w:space="0" w:color="auto"/>
            </w:tcBorders>
            <w:vAlign w:val="center"/>
          </w:tcPr>
          <w:p w14:paraId="680DAE4B" w14:textId="16F9A1B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891" w:type="dxa"/>
            <w:tcBorders>
              <w:bottom w:val="single" w:sz="12" w:space="0" w:color="auto"/>
            </w:tcBorders>
            <w:vAlign w:val="center"/>
          </w:tcPr>
          <w:p w14:paraId="6FE45852" w14:textId="76C8F63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891" w:type="dxa"/>
            <w:tcBorders>
              <w:bottom w:val="single" w:sz="12" w:space="0" w:color="auto"/>
              <w:right w:val="single" w:sz="12" w:space="0" w:color="auto"/>
            </w:tcBorders>
            <w:vAlign w:val="center"/>
          </w:tcPr>
          <w:p w14:paraId="261D4344" w14:textId="1EB501E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07A39CAF" w14:textId="77777777" w:rsidTr="005F3F85">
        <w:trPr>
          <w:cantSplit/>
          <w:jc w:val="center"/>
        </w:trPr>
        <w:tc>
          <w:tcPr>
            <w:tcW w:w="709" w:type="dxa"/>
            <w:tcBorders>
              <w:top w:val="nil"/>
              <w:left w:val="single" w:sz="12" w:space="0" w:color="auto"/>
            </w:tcBorders>
          </w:tcPr>
          <w:p w14:paraId="61B4EB71" w14:textId="386D24A9" w:rsidR="00360801" w:rsidRPr="00104B63" w:rsidRDefault="00360801" w:rsidP="00360801">
            <w:pPr>
              <w:pStyle w:val="Tablebody--"/>
              <w:tabs>
                <w:tab w:val="left" w:pos="7063"/>
              </w:tabs>
              <w:autoSpaceDE w:val="0"/>
              <w:autoSpaceDN w:val="0"/>
              <w:adjustRightInd w:val="0"/>
            </w:pPr>
            <w:r w:rsidRPr="00104B63">
              <w:t>1</w:t>
            </w:r>
          </w:p>
        </w:tc>
        <w:tc>
          <w:tcPr>
            <w:tcW w:w="8505" w:type="dxa"/>
            <w:gridSpan w:val="8"/>
            <w:tcBorders>
              <w:top w:val="nil"/>
              <w:right w:val="single" w:sz="12" w:space="0" w:color="auto"/>
            </w:tcBorders>
          </w:tcPr>
          <w:p w14:paraId="0230122A"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1 units</w:t>
            </w:r>
          </w:p>
          <w:p w14:paraId="4A570690" w14:textId="0935752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1AB04932" w14:textId="77777777" w:rsidTr="005F3F85">
        <w:trPr>
          <w:cantSplit/>
          <w:jc w:val="center"/>
        </w:trPr>
        <w:tc>
          <w:tcPr>
            <w:tcW w:w="709" w:type="dxa"/>
            <w:tcBorders>
              <w:left w:val="single" w:sz="12" w:space="0" w:color="auto"/>
              <w:bottom w:val="nil"/>
              <w:right w:val="nil"/>
            </w:tcBorders>
          </w:tcPr>
          <w:p w14:paraId="2ABE8BF0" w14:textId="33381C1F" w:rsidR="00360801" w:rsidRPr="00104B63" w:rsidRDefault="00360801" w:rsidP="00360801">
            <w:pPr>
              <w:pStyle w:val="Tablebody--"/>
              <w:tabs>
                <w:tab w:val="left" w:pos="7063"/>
              </w:tabs>
              <w:autoSpaceDE w:val="0"/>
              <w:autoSpaceDN w:val="0"/>
              <w:adjustRightInd w:val="0"/>
            </w:pPr>
            <w:r w:rsidRPr="00104B63">
              <w:t>1.1</w:t>
            </w:r>
          </w:p>
        </w:tc>
        <w:tc>
          <w:tcPr>
            <w:tcW w:w="8505" w:type="dxa"/>
            <w:gridSpan w:val="8"/>
            <w:tcBorders>
              <w:left w:val="nil"/>
              <w:right w:val="single" w:sz="12" w:space="0" w:color="auto"/>
            </w:tcBorders>
          </w:tcPr>
          <w:p w14:paraId="32504EC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4DEC372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w:t>
            </w:r>
            <w:r w:rsidRPr="00104B63">
              <w:rPr>
                <w:i/>
                <w:szCs w:val="24"/>
              </w:rPr>
              <w:t>f</w:t>
            </w:r>
            <w:r w:rsidRPr="00104B63">
              <w:rPr>
                <w:szCs w:val="24"/>
                <w:vertAlign w:val="subscript"/>
              </w:rPr>
              <w:t>b</w:t>
            </w:r>
            <w:r w:rsidRPr="00104B63">
              <w:rPr>
                <w:szCs w:val="24"/>
              </w:rPr>
              <w:t xml:space="preserve"> ≤ 15</w:t>
            </w:r>
          </w:p>
          <w:p w14:paraId="0DB6037B" w14:textId="7A0C0EA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1 600</w:t>
            </w:r>
          </w:p>
        </w:tc>
      </w:tr>
      <w:tr w:rsidR="00360801" w:rsidRPr="00104B63" w14:paraId="05A9A439" w14:textId="77777777" w:rsidTr="005F3F85">
        <w:trPr>
          <w:cantSplit/>
          <w:jc w:val="center"/>
        </w:trPr>
        <w:tc>
          <w:tcPr>
            <w:tcW w:w="709" w:type="dxa"/>
            <w:tcBorders>
              <w:top w:val="nil"/>
              <w:left w:val="single" w:sz="12" w:space="0" w:color="auto"/>
              <w:bottom w:val="nil"/>
            </w:tcBorders>
          </w:tcPr>
          <w:p w14:paraId="32BFAAC0" w14:textId="77777777" w:rsidR="00360801" w:rsidRPr="00104B63" w:rsidRDefault="00360801" w:rsidP="00360801">
            <w:pPr>
              <w:pStyle w:val="Tablebody--"/>
              <w:tabs>
                <w:tab w:val="left" w:pos="7063"/>
              </w:tabs>
              <w:autoSpaceDE w:val="0"/>
              <w:autoSpaceDN w:val="0"/>
              <w:adjustRightInd w:val="0"/>
            </w:pPr>
            <w:r w:rsidRPr="00104B63">
              <w:t>1.1.1</w:t>
            </w:r>
          </w:p>
          <w:p w14:paraId="52DC6CDE" w14:textId="7E065E70" w:rsidR="00360801" w:rsidRPr="00104B63" w:rsidRDefault="00360801" w:rsidP="00360801">
            <w:pPr>
              <w:pStyle w:val="Tablebody--"/>
              <w:tabs>
                <w:tab w:val="left" w:pos="7063"/>
              </w:tabs>
              <w:autoSpaceDE w:val="0"/>
              <w:autoSpaceDN w:val="0"/>
              <w:adjustRightInd w:val="0"/>
            </w:pPr>
            <w:r w:rsidRPr="00104B63">
              <w:t>1.1.2</w:t>
            </w:r>
          </w:p>
        </w:tc>
        <w:tc>
          <w:tcPr>
            <w:tcW w:w="2268" w:type="dxa"/>
            <w:vAlign w:val="center"/>
          </w:tcPr>
          <w:p w14:paraId="6D496101" w14:textId="24CA667B"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891" w:type="dxa"/>
          </w:tcPr>
          <w:p w14:paraId="20E0D7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746C98D" w14:textId="6CABE04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4B016E1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B219342" w14:textId="10EA64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42AF48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98AE600" w14:textId="597FB2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20722E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D500B1E" w14:textId="576D5CE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148D41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76BCD61" w14:textId="0A24B6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52A6C5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271CA2" w14:textId="62EE9C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4E7315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46E41A" w14:textId="301BB5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50D6BFF" w14:textId="77777777" w:rsidTr="005F3F85">
        <w:trPr>
          <w:cantSplit/>
          <w:jc w:val="center"/>
        </w:trPr>
        <w:tc>
          <w:tcPr>
            <w:tcW w:w="709" w:type="dxa"/>
            <w:tcBorders>
              <w:top w:val="nil"/>
              <w:left w:val="single" w:sz="12" w:space="0" w:color="auto"/>
            </w:tcBorders>
          </w:tcPr>
          <w:p w14:paraId="1D0474D0" w14:textId="77777777" w:rsidR="00360801" w:rsidRPr="00104B63" w:rsidRDefault="00360801" w:rsidP="00360801">
            <w:pPr>
              <w:pStyle w:val="Tablebody--"/>
              <w:tabs>
                <w:tab w:val="left" w:pos="7063"/>
              </w:tabs>
              <w:autoSpaceDE w:val="0"/>
              <w:autoSpaceDN w:val="0"/>
              <w:adjustRightInd w:val="0"/>
            </w:pPr>
            <w:r w:rsidRPr="00104B63">
              <w:t>1.1.3</w:t>
            </w:r>
          </w:p>
          <w:p w14:paraId="2817F1DA" w14:textId="4F020463" w:rsidR="00360801" w:rsidRPr="00104B63" w:rsidRDefault="00360801" w:rsidP="00360801">
            <w:pPr>
              <w:pStyle w:val="Tablebody--"/>
              <w:tabs>
                <w:tab w:val="left" w:pos="7063"/>
              </w:tabs>
              <w:autoSpaceDE w:val="0"/>
              <w:autoSpaceDN w:val="0"/>
              <w:adjustRightInd w:val="0"/>
            </w:pPr>
            <w:r w:rsidRPr="00104B63">
              <w:t>1.1.4</w:t>
            </w:r>
          </w:p>
        </w:tc>
        <w:tc>
          <w:tcPr>
            <w:tcW w:w="2268" w:type="dxa"/>
            <w:vAlign w:val="center"/>
          </w:tcPr>
          <w:p w14:paraId="39A60DB0" w14:textId="3DC0F48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891" w:type="dxa"/>
          </w:tcPr>
          <w:p w14:paraId="1C4A211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3EA37204" w14:textId="62E54A0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891" w:type="dxa"/>
          </w:tcPr>
          <w:p w14:paraId="7BC85BA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63AB922A" w14:textId="5070BF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891" w:type="dxa"/>
          </w:tcPr>
          <w:p w14:paraId="57602F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1D412780" w14:textId="201BD8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891" w:type="dxa"/>
          </w:tcPr>
          <w:p w14:paraId="59AD79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45D790A" w14:textId="6F22E57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2A7E952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A2B3349" w14:textId="552C4DB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5416CC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6437287" w14:textId="09B5E50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13BB1B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900B47" w14:textId="0C0B5D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B9331C6" w14:textId="77777777" w:rsidTr="005F3F85">
        <w:trPr>
          <w:cantSplit/>
          <w:jc w:val="center"/>
        </w:trPr>
        <w:tc>
          <w:tcPr>
            <w:tcW w:w="709" w:type="dxa"/>
            <w:tcBorders>
              <w:left w:val="single" w:sz="12" w:space="0" w:color="auto"/>
              <w:bottom w:val="nil"/>
              <w:right w:val="nil"/>
            </w:tcBorders>
          </w:tcPr>
          <w:p w14:paraId="2EF5013C" w14:textId="72BCA3F8" w:rsidR="00360801" w:rsidRPr="00104B63" w:rsidRDefault="00360801" w:rsidP="00360801">
            <w:pPr>
              <w:pStyle w:val="Tablebody--"/>
              <w:tabs>
                <w:tab w:val="left" w:pos="7063"/>
              </w:tabs>
              <w:autoSpaceDE w:val="0"/>
              <w:autoSpaceDN w:val="0"/>
              <w:adjustRightInd w:val="0"/>
            </w:pPr>
            <w:r w:rsidRPr="00104B63">
              <w:t>1.2</w:t>
            </w:r>
          </w:p>
        </w:tc>
        <w:tc>
          <w:tcPr>
            <w:tcW w:w="8505" w:type="dxa"/>
            <w:gridSpan w:val="8"/>
            <w:tcBorders>
              <w:left w:val="nil"/>
              <w:right w:val="single" w:sz="12" w:space="0" w:color="auto"/>
            </w:tcBorders>
          </w:tcPr>
          <w:p w14:paraId="4A9D6FA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14D06B4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41CD49C0" w14:textId="1AB12D7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2 200</w:t>
            </w:r>
          </w:p>
        </w:tc>
      </w:tr>
      <w:tr w:rsidR="00360801" w:rsidRPr="00104B63" w14:paraId="75AC6902" w14:textId="77777777" w:rsidTr="005F3F85">
        <w:trPr>
          <w:cantSplit/>
          <w:jc w:val="center"/>
        </w:trPr>
        <w:tc>
          <w:tcPr>
            <w:tcW w:w="709" w:type="dxa"/>
            <w:tcBorders>
              <w:top w:val="nil"/>
              <w:left w:val="single" w:sz="12" w:space="0" w:color="auto"/>
              <w:bottom w:val="nil"/>
            </w:tcBorders>
          </w:tcPr>
          <w:p w14:paraId="600F136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3594CDFB" w14:textId="3D67624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2268" w:type="dxa"/>
            <w:vAlign w:val="center"/>
          </w:tcPr>
          <w:p w14:paraId="28AED3B4" w14:textId="59E59136"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891" w:type="dxa"/>
          </w:tcPr>
          <w:p w14:paraId="6DB85DF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B602F13" w14:textId="54FAF60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4C6A764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6679E73" w14:textId="2B4960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40DDF5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2432BE7" w14:textId="1E2DF3C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6324CF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A8C720F" w14:textId="163B593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7A53980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5267F4F" w14:textId="73FCF25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020DBC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9E9C9CE" w14:textId="63FBEC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384936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D46F186" w14:textId="6BCD968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047BF63" w14:textId="77777777" w:rsidTr="005F3F85">
        <w:trPr>
          <w:cantSplit/>
          <w:jc w:val="center"/>
        </w:trPr>
        <w:tc>
          <w:tcPr>
            <w:tcW w:w="709" w:type="dxa"/>
            <w:tcBorders>
              <w:top w:val="nil"/>
              <w:left w:val="single" w:sz="12" w:space="0" w:color="auto"/>
            </w:tcBorders>
          </w:tcPr>
          <w:p w14:paraId="53A6EE6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3F0C0B0F" w14:textId="4613F8B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2268" w:type="dxa"/>
            <w:vAlign w:val="center"/>
          </w:tcPr>
          <w:p w14:paraId="4C1126F9" w14:textId="4C8299BE"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891" w:type="dxa"/>
          </w:tcPr>
          <w:p w14:paraId="5A7E33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30E7ECCA" w14:textId="367AC0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891" w:type="dxa"/>
          </w:tcPr>
          <w:p w14:paraId="204C6D1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4F8FA5BF" w14:textId="2F022A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5BA2D8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29D9ADFE" w14:textId="116667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2A266B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EEB9078" w14:textId="1EFD69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0D01B64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C2CBB36" w14:textId="15BB8AB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6231136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DE6E8B4" w14:textId="0FC324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4F0C857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0C41DE" w14:textId="2E69E60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2FF55F1" w14:textId="77777777" w:rsidTr="005F3F85">
        <w:trPr>
          <w:cantSplit/>
          <w:jc w:val="center"/>
        </w:trPr>
        <w:tc>
          <w:tcPr>
            <w:tcW w:w="709" w:type="dxa"/>
            <w:tcBorders>
              <w:top w:val="nil"/>
              <w:left w:val="single" w:sz="12" w:space="0" w:color="auto"/>
            </w:tcBorders>
          </w:tcPr>
          <w:p w14:paraId="5B85F55B" w14:textId="748A82D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w:t>
            </w:r>
          </w:p>
        </w:tc>
        <w:tc>
          <w:tcPr>
            <w:tcW w:w="8505" w:type="dxa"/>
            <w:gridSpan w:val="8"/>
            <w:tcBorders>
              <w:top w:val="nil"/>
              <w:right w:val="single" w:sz="12" w:space="0" w:color="auto"/>
            </w:tcBorders>
          </w:tcPr>
          <w:p w14:paraId="26BD58CA"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2 units</w:t>
            </w:r>
          </w:p>
          <w:p w14:paraId="7847511A" w14:textId="4903FA9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66FD4E74" w14:textId="77777777" w:rsidTr="005F3F85">
        <w:trPr>
          <w:cantSplit/>
          <w:jc w:val="center"/>
        </w:trPr>
        <w:tc>
          <w:tcPr>
            <w:tcW w:w="709" w:type="dxa"/>
            <w:tcBorders>
              <w:left w:val="single" w:sz="12" w:space="0" w:color="auto"/>
              <w:bottom w:val="nil"/>
              <w:right w:val="nil"/>
            </w:tcBorders>
          </w:tcPr>
          <w:p w14:paraId="7890F65C" w14:textId="59A1D44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w:t>
            </w:r>
          </w:p>
        </w:tc>
        <w:tc>
          <w:tcPr>
            <w:tcW w:w="8505" w:type="dxa"/>
            <w:gridSpan w:val="8"/>
            <w:tcBorders>
              <w:left w:val="nil"/>
              <w:right w:val="single" w:sz="12" w:space="0" w:color="auto"/>
            </w:tcBorders>
          </w:tcPr>
          <w:p w14:paraId="1821EFC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68F9628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8</w:t>
            </w:r>
          </w:p>
          <w:p w14:paraId="2C056B97" w14:textId="4246248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2D837559" w14:textId="77777777" w:rsidTr="005F3F85">
        <w:trPr>
          <w:cantSplit/>
          <w:jc w:val="center"/>
        </w:trPr>
        <w:tc>
          <w:tcPr>
            <w:tcW w:w="709" w:type="dxa"/>
            <w:tcBorders>
              <w:top w:val="nil"/>
              <w:left w:val="single" w:sz="12" w:space="0" w:color="auto"/>
              <w:bottom w:val="nil"/>
            </w:tcBorders>
          </w:tcPr>
          <w:p w14:paraId="270F32D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2.1.1</w:t>
            </w:r>
          </w:p>
          <w:p w14:paraId="1E320DAA" w14:textId="0D1E6AE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2.1.2</w:t>
            </w:r>
          </w:p>
        </w:tc>
        <w:tc>
          <w:tcPr>
            <w:tcW w:w="2268" w:type="dxa"/>
            <w:vAlign w:val="center"/>
          </w:tcPr>
          <w:p w14:paraId="0142F5AC" w14:textId="635119B4"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891" w:type="dxa"/>
          </w:tcPr>
          <w:p w14:paraId="101B5A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B37300A" w14:textId="047856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37F5AEF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13F33A2" w14:textId="67453C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02CC2A1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EBD56FE" w14:textId="6D76559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5D02BBD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582626C" w14:textId="4CECDE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203354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D35FF8B" w14:textId="6C2D78D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891" w:type="dxa"/>
          </w:tcPr>
          <w:p w14:paraId="1AE1AE6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C8B317" w14:textId="5EEBC90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6122A0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9BFE9B" w14:textId="08799E0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7C9BAEC" w14:textId="77777777" w:rsidTr="005F3F85">
        <w:trPr>
          <w:cantSplit/>
          <w:jc w:val="center"/>
        </w:trPr>
        <w:tc>
          <w:tcPr>
            <w:tcW w:w="709" w:type="dxa"/>
            <w:tcBorders>
              <w:top w:val="nil"/>
              <w:left w:val="single" w:sz="12" w:space="0" w:color="auto"/>
            </w:tcBorders>
          </w:tcPr>
          <w:p w14:paraId="0C2C3A0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2.1.3</w:t>
            </w:r>
          </w:p>
          <w:p w14:paraId="1AB367F3" w14:textId="17BB3DC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2.1.4</w:t>
            </w:r>
          </w:p>
        </w:tc>
        <w:tc>
          <w:tcPr>
            <w:tcW w:w="2268" w:type="dxa"/>
            <w:vAlign w:val="center"/>
          </w:tcPr>
          <w:p w14:paraId="6FA794AA" w14:textId="20F38C66"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891" w:type="dxa"/>
          </w:tcPr>
          <w:p w14:paraId="44A76C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36C55F7B" w14:textId="660424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41B2388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03156306" w14:textId="6D30A09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1BFBD51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6BD766F" w14:textId="272A2C3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29961A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DB9B13A" w14:textId="7E77323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7EFB337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5FCCFB7" w14:textId="05F2D96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1DFBD3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8ED62BE" w14:textId="60DD83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6C9FAA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384C6C0" w14:textId="4460C2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509A970" w14:textId="77777777" w:rsidTr="005F3F85">
        <w:trPr>
          <w:cantSplit/>
          <w:jc w:val="center"/>
        </w:trPr>
        <w:tc>
          <w:tcPr>
            <w:tcW w:w="709" w:type="dxa"/>
            <w:tcBorders>
              <w:left w:val="single" w:sz="12" w:space="0" w:color="auto"/>
              <w:bottom w:val="nil"/>
              <w:right w:val="nil"/>
            </w:tcBorders>
          </w:tcPr>
          <w:p w14:paraId="2114BD4A" w14:textId="678BCE3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w:t>
            </w:r>
          </w:p>
        </w:tc>
        <w:tc>
          <w:tcPr>
            <w:tcW w:w="8505" w:type="dxa"/>
            <w:gridSpan w:val="8"/>
            <w:tcBorders>
              <w:left w:val="nil"/>
              <w:right w:val="single" w:sz="12" w:space="0" w:color="auto"/>
            </w:tcBorders>
          </w:tcPr>
          <w:p w14:paraId="483BFE3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409357D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35</w:t>
            </w:r>
          </w:p>
          <w:p w14:paraId="043D0C33" w14:textId="6F9ED71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43AE5005" w14:textId="77777777" w:rsidTr="005F3F85">
        <w:trPr>
          <w:cantSplit/>
          <w:jc w:val="center"/>
        </w:trPr>
        <w:tc>
          <w:tcPr>
            <w:tcW w:w="709" w:type="dxa"/>
            <w:tcBorders>
              <w:top w:val="nil"/>
              <w:left w:val="single" w:sz="12" w:space="0" w:color="auto"/>
              <w:bottom w:val="nil"/>
            </w:tcBorders>
          </w:tcPr>
          <w:p w14:paraId="4C9105F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2.2.1</w:t>
            </w:r>
          </w:p>
          <w:p w14:paraId="0BC95B08" w14:textId="729F09F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2.2.2</w:t>
            </w:r>
          </w:p>
        </w:tc>
        <w:tc>
          <w:tcPr>
            <w:tcW w:w="2268" w:type="dxa"/>
            <w:vAlign w:val="center"/>
          </w:tcPr>
          <w:p w14:paraId="46B60B7C" w14:textId="4A6CC3D9"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891" w:type="dxa"/>
          </w:tcPr>
          <w:p w14:paraId="4D43C70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4260256" w14:textId="3C381E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780416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3CB0C61" w14:textId="4FE0E3D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3FB25A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7A7F5C5" w14:textId="384570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3765E1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0EB3872" w14:textId="5A84C2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891" w:type="dxa"/>
          </w:tcPr>
          <w:p w14:paraId="567400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05F2268C" w14:textId="3B3CB9A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891" w:type="dxa"/>
          </w:tcPr>
          <w:p w14:paraId="4EB89F6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1F2EA5B" w14:textId="1BC8D87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41646E8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77380E" w14:textId="44F11BE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857F70F" w14:textId="77777777" w:rsidTr="005F3F85">
        <w:trPr>
          <w:cantSplit/>
          <w:jc w:val="center"/>
        </w:trPr>
        <w:tc>
          <w:tcPr>
            <w:tcW w:w="709" w:type="dxa"/>
            <w:tcBorders>
              <w:top w:val="nil"/>
              <w:left w:val="single" w:sz="12" w:space="0" w:color="auto"/>
            </w:tcBorders>
          </w:tcPr>
          <w:p w14:paraId="2ECA542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2.2.3</w:t>
            </w:r>
          </w:p>
          <w:p w14:paraId="10BA2805" w14:textId="230ADB1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2.2.4</w:t>
            </w:r>
          </w:p>
        </w:tc>
        <w:tc>
          <w:tcPr>
            <w:tcW w:w="2268" w:type="dxa"/>
            <w:vAlign w:val="center"/>
          </w:tcPr>
          <w:p w14:paraId="509E0A47" w14:textId="4859B9D0"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891" w:type="dxa"/>
          </w:tcPr>
          <w:p w14:paraId="182D49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C05649F" w14:textId="1C785B5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891" w:type="dxa"/>
          </w:tcPr>
          <w:p w14:paraId="746978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619AA176" w14:textId="0D328A7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3929C35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1EDB945" w14:textId="12389A8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3622FD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28A0C64" w14:textId="776BEB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891" w:type="dxa"/>
          </w:tcPr>
          <w:p w14:paraId="5F6FB8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0F39889" w14:textId="5BFD4EF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891" w:type="dxa"/>
          </w:tcPr>
          <w:p w14:paraId="3C55F1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81B2C8" w14:textId="4817375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10B874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470040C" w14:textId="0F5647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87B171A" w14:textId="77777777" w:rsidTr="005F3F85">
        <w:trPr>
          <w:cantSplit/>
          <w:jc w:val="center"/>
        </w:trPr>
        <w:tc>
          <w:tcPr>
            <w:tcW w:w="709" w:type="dxa"/>
            <w:tcBorders>
              <w:top w:val="nil"/>
              <w:left w:val="single" w:sz="12" w:space="0" w:color="auto"/>
            </w:tcBorders>
          </w:tcPr>
          <w:p w14:paraId="51ADC4DA" w14:textId="72F74AF3" w:rsidR="00360801" w:rsidRPr="00104B63" w:rsidRDefault="00360801" w:rsidP="00360801">
            <w:pPr>
              <w:pStyle w:val="Tablebody--"/>
              <w:tabs>
                <w:tab w:val="left" w:pos="7063"/>
              </w:tabs>
              <w:autoSpaceDE w:val="0"/>
              <w:autoSpaceDN w:val="0"/>
              <w:adjustRightInd w:val="0"/>
            </w:pPr>
            <w:r w:rsidRPr="00104B63">
              <w:t>3</w:t>
            </w:r>
          </w:p>
        </w:tc>
        <w:tc>
          <w:tcPr>
            <w:tcW w:w="8505" w:type="dxa"/>
            <w:gridSpan w:val="8"/>
            <w:tcBorders>
              <w:top w:val="nil"/>
              <w:right w:val="single" w:sz="12" w:space="0" w:color="auto"/>
            </w:tcBorders>
          </w:tcPr>
          <w:p w14:paraId="469C908E"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Group 3 units</w:t>
            </w:r>
          </w:p>
          <w:p w14:paraId="0601A748" w14:textId="7F626E2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 lightweight</w:t>
            </w:r>
          </w:p>
        </w:tc>
      </w:tr>
      <w:tr w:rsidR="00360801" w:rsidRPr="00104B63" w14:paraId="6F963885" w14:textId="77777777" w:rsidTr="005F3F85">
        <w:trPr>
          <w:cantSplit/>
          <w:jc w:val="center"/>
        </w:trPr>
        <w:tc>
          <w:tcPr>
            <w:tcW w:w="709" w:type="dxa"/>
            <w:tcBorders>
              <w:left w:val="single" w:sz="12" w:space="0" w:color="auto"/>
              <w:bottom w:val="nil"/>
              <w:right w:val="nil"/>
            </w:tcBorders>
          </w:tcPr>
          <w:p w14:paraId="437591A0" w14:textId="77777777" w:rsidR="00360801" w:rsidRPr="00104B63" w:rsidRDefault="00360801" w:rsidP="00360801">
            <w:pPr>
              <w:pStyle w:val="Tablebody--"/>
              <w:tabs>
                <w:tab w:val="left" w:pos="7063"/>
              </w:tabs>
              <w:autoSpaceDE w:val="0"/>
              <w:autoSpaceDN w:val="0"/>
              <w:adjustRightInd w:val="0"/>
            </w:pPr>
            <w:r w:rsidRPr="00104B63">
              <w:t>3.1</w:t>
            </w:r>
          </w:p>
          <w:p w14:paraId="4A184764" w14:textId="77777777" w:rsidR="00360801" w:rsidRPr="00104B63" w:rsidRDefault="00360801" w:rsidP="00360801">
            <w:pPr>
              <w:pStyle w:val="Tablebody--"/>
              <w:tabs>
                <w:tab w:val="left" w:pos="7063"/>
              </w:tabs>
            </w:pPr>
          </w:p>
        </w:tc>
        <w:tc>
          <w:tcPr>
            <w:tcW w:w="8505" w:type="dxa"/>
            <w:gridSpan w:val="8"/>
            <w:tcBorders>
              <w:left w:val="nil"/>
              <w:right w:val="single" w:sz="12" w:space="0" w:color="auto"/>
            </w:tcBorders>
          </w:tcPr>
          <w:p w14:paraId="4B25561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726463F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10</w:t>
            </w:r>
          </w:p>
          <w:p w14:paraId="3AE1480F" w14:textId="105C73C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6E67A88D" w14:textId="77777777" w:rsidTr="005F3F85">
        <w:trPr>
          <w:cantSplit/>
          <w:jc w:val="center"/>
        </w:trPr>
        <w:tc>
          <w:tcPr>
            <w:tcW w:w="709" w:type="dxa"/>
            <w:tcBorders>
              <w:top w:val="nil"/>
              <w:left w:val="single" w:sz="12" w:space="0" w:color="auto"/>
              <w:bottom w:val="nil"/>
            </w:tcBorders>
          </w:tcPr>
          <w:p w14:paraId="7890585A" w14:textId="77777777" w:rsidR="00360801" w:rsidRPr="00104B63" w:rsidRDefault="00360801" w:rsidP="00360801">
            <w:pPr>
              <w:pStyle w:val="Tablebody--"/>
              <w:tabs>
                <w:tab w:val="left" w:pos="7063"/>
              </w:tabs>
              <w:autoSpaceDE w:val="0"/>
              <w:autoSpaceDN w:val="0"/>
              <w:adjustRightInd w:val="0"/>
            </w:pPr>
            <w:r w:rsidRPr="00104B63">
              <w:lastRenderedPageBreak/>
              <w:t>3.1.1</w:t>
            </w:r>
          </w:p>
          <w:p w14:paraId="2D3E8A45" w14:textId="549A72CC" w:rsidR="00360801" w:rsidRPr="00104B63" w:rsidRDefault="00360801" w:rsidP="00360801">
            <w:pPr>
              <w:pStyle w:val="Tablebody--"/>
              <w:tabs>
                <w:tab w:val="left" w:pos="7063"/>
              </w:tabs>
              <w:autoSpaceDE w:val="0"/>
              <w:autoSpaceDN w:val="0"/>
              <w:adjustRightInd w:val="0"/>
            </w:pPr>
            <w:r w:rsidRPr="00104B63">
              <w:t>3.1.2</w:t>
            </w:r>
          </w:p>
        </w:tc>
        <w:tc>
          <w:tcPr>
            <w:tcW w:w="2268" w:type="dxa"/>
            <w:vAlign w:val="center"/>
          </w:tcPr>
          <w:p w14:paraId="534B3DB3" w14:textId="40EB0A6B"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891" w:type="dxa"/>
          </w:tcPr>
          <w:p w14:paraId="100CC46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F4670BF" w14:textId="54D65FA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7AF71BC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223530" w14:textId="74F096E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63A0FE0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51C856A" w14:textId="323E728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4C03A4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E0C98A0" w14:textId="42BD8E6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5D821E5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B17230A" w14:textId="63D3E3D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5A7B35E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F98CB14" w14:textId="43D05A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1CA2BB9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54770B" w14:textId="2A0440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8A1B39E" w14:textId="77777777" w:rsidTr="005F3F85">
        <w:trPr>
          <w:cantSplit/>
          <w:jc w:val="center"/>
        </w:trPr>
        <w:tc>
          <w:tcPr>
            <w:tcW w:w="709" w:type="dxa"/>
            <w:tcBorders>
              <w:top w:val="nil"/>
              <w:left w:val="single" w:sz="12" w:space="0" w:color="auto"/>
            </w:tcBorders>
          </w:tcPr>
          <w:p w14:paraId="3152E488" w14:textId="77777777" w:rsidR="00360801" w:rsidRPr="00104B63" w:rsidRDefault="00360801" w:rsidP="00360801">
            <w:pPr>
              <w:pStyle w:val="Tablebody--"/>
              <w:tabs>
                <w:tab w:val="left" w:pos="7063"/>
              </w:tabs>
              <w:autoSpaceDE w:val="0"/>
              <w:autoSpaceDN w:val="0"/>
              <w:adjustRightInd w:val="0"/>
            </w:pPr>
            <w:r w:rsidRPr="00104B63">
              <w:t>3.1.3</w:t>
            </w:r>
          </w:p>
          <w:p w14:paraId="69D6600B" w14:textId="5415FF96" w:rsidR="00360801" w:rsidRPr="00104B63" w:rsidRDefault="00360801" w:rsidP="00360801">
            <w:pPr>
              <w:pStyle w:val="Tablebody--"/>
              <w:tabs>
                <w:tab w:val="left" w:pos="7063"/>
              </w:tabs>
              <w:autoSpaceDE w:val="0"/>
              <w:autoSpaceDN w:val="0"/>
              <w:adjustRightInd w:val="0"/>
            </w:pPr>
            <w:r w:rsidRPr="00104B63">
              <w:t>3.1.4</w:t>
            </w:r>
          </w:p>
        </w:tc>
        <w:tc>
          <w:tcPr>
            <w:tcW w:w="2268" w:type="dxa"/>
            <w:vAlign w:val="center"/>
          </w:tcPr>
          <w:p w14:paraId="602F7F27" w14:textId="2C89460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891" w:type="dxa"/>
          </w:tcPr>
          <w:p w14:paraId="2D771F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1F63F8A" w14:textId="4DEDF83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65CCCA1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86104B5" w14:textId="7C724D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67C294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7BD0EE3" w14:textId="2EC373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13C467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BE8B34F" w14:textId="70B3C46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626E62E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A52D70" w14:textId="3FD5503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0DF03F7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84F3060" w14:textId="54BFB53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7F8FFA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CA1720F" w14:textId="5194F4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F33814D" w14:textId="77777777" w:rsidTr="005F3F85">
        <w:trPr>
          <w:cantSplit/>
          <w:jc w:val="center"/>
        </w:trPr>
        <w:tc>
          <w:tcPr>
            <w:tcW w:w="709" w:type="dxa"/>
            <w:tcBorders>
              <w:left w:val="single" w:sz="12" w:space="0" w:color="auto"/>
              <w:bottom w:val="nil"/>
              <w:right w:val="nil"/>
            </w:tcBorders>
          </w:tcPr>
          <w:p w14:paraId="32E3C637" w14:textId="77777777" w:rsidR="00360801" w:rsidRPr="00104B63" w:rsidRDefault="00360801" w:rsidP="00360801">
            <w:pPr>
              <w:pStyle w:val="Tablebody--"/>
              <w:tabs>
                <w:tab w:val="left" w:pos="7063"/>
              </w:tabs>
              <w:autoSpaceDE w:val="0"/>
              <w:autoSpaceDN w:val="0"/>
              <w:adjustRightInd w:val="0"/>
            </w:pPr>
            <w:r w:rsidRPr="00104B63">
              <w:t>3.2</w:t>
            </w:r>
          </w:p>
          <w:p w14:paraId="3D2AAED5" w14:textId="77777777" w:rsidR="00360801" w:rsidRPr="00104B63" w:rsidRDefault="00360801" w:rsidP="00360801">
            <w:pPr>
              <w:pStyle w:val="Tablebody--"/>
              <w:tabs>
                <w:tab w:val="left" w:pos="7063"/>
              </w:tabs>
            </w:pPr>
          </w:p>
        </w:tc>
        <w:tc>
          <w:tcPr>
            <w:tcW w:w="8505" w:type="dxa"/>
            <w:gridSpan w:val="8"/>
            <w:tcBorders>
              <w:left w:val="nil"/>
              <w:right w:val="single" w:sz="12" w:space="0" w:color="auto"/>
            </w:tcBorders>
          </w:tcPr>
          <w:p w14:paraId="606A5BC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6B505C7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14327808" w14:textId="04F7A29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7C7D3B46" w14:textId="77777777" w:rsidTr="005F3F85">
        <w:trPr>
          <w:cantSplit/>
          <w:jc w:val="center"/>
        </w:trPr>
        <w:tc>
          <w:tcPr>
            <w:tcW w:w="709" w:type="dxa"/>
            <w:tcBorders>
              <w:top w:val="nil"/>
              <w:left w:val="single" w:sz="12" w:space="0" w:color="auto"/>
              <w:bottom w:val="nil"/>
            </w:tcBorders>
          </w:tcPr>
          <w:p w14:paraId="6776D27B" w14:textId="77777777" w:rsidR="00360801" w:rsidRPr="00104B63" w:rsidRDefault="00360801" w:rsidP="00360801">
            <w:pPr>
              <w:pStyle w:val="Tablebody--"/>
              <w:tabs>
                <w:tab w:val="left" w:pos="7063"/>
              </w:tabs>
              <w:autoSpaceDE w:val="0"/>
              <w:autoSpaceDN w:val="0"/>
              <w:adjustRightInd w:val="0"/>
            </w:pPr>
            <w:r w:rsidRPr="00104B63">
              <w:t>3.2.1</w:t>
            </w:r>
          </w:p>
          <w:p w14:paraId="00545B4C" w14:textId="5475979E" w:rsidR="00360801" w:rsidRPr="00104B63" w:rsidRDefault="00360801" w:rsidP="00360801">
            <w:pPr>
              <w:pStyle w:val="Tablebody--"/>
              <w:tabs>
                <w:tab w:val="left" w:pos="7063"/>
              </w:tabs>
              <w:autoSpaceDE w:val="0"/>
              <w:autoSpaceDN w:val="0"/>
              <w:adjustRightInd w:val="0"/>
            </w:pPr>
            <w:r w:rsidRPr="00104B63">
              <w:t>3.2.2</w:t>
            </w:r>
          </w:p>
        </w:tc>
        <w:tc>
          <w:tcPr>
            <w:tcW w:w="2268" w:type="dxa"/>
            <w:vAlign w:val="center"/>
          </w:tcPr>
          <w:p w14:paraId="3F3F23FD" w14:textId="48BE0D30"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891" w:type="dxa"/>
          </w:tcPr>
          <w:p w14:paraId="472AC06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A1B4B98" w14:textId="4E253A3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422CB45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06731E" w14:textId="480E845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4B8AAB1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D1F15F" w14:textId="21D1606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2B653C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347396" w14:textId="65CD3A1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08DF84C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AB60E42" w14:textId="01F5E7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1930A9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6943815" w14:textId="7ADC4C1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40668B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831E079" w14:textId="3913B21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BE90C3F" w14:textId="77777777" w:rsidTr="005F3F85">
        <w:trPr>
          <w:cantSplit/>
          <w:jc w:val="center"/>
        </w:trPr>
        <w:tc>
          <w:tcPr>
            <w:tcW w:w="709" w:type="dxa"/>
            <w:tcBorders>
              <w:top w:val="nil"/>
              <w:left w:val="single" w:sz="12" w:space="0" w:color="auto"/>
            </w:tcBorders>
          </w:tcPr>
          <w:p w14:paraId="41A84C04" w14:textId="77777777" w:rsidR="00360801" w:rsidRPr="00104B63" w:rsidRDefault="00360801" w:rsidP="00360801">
            <w:pPr>
              <w:pStyle w:val="Tablebody--"/>
              <w:tabs>
                <w:tab w:val="left" w:pos="7063"/>
              </w:tabs>
              <w:autoSpaceDE w:val="0"/>
              <w:autoSpaceDN w:val="0"/>
              <w:adjustRightInd w:val="0"/>
            </w:pPr>
            <w:r w:rsidRPr="00104B63">
              <w:t>3.2.3</w:t>
            </w:r>
          </w:p>
          <w:p w14:paraId="561B6EA8" w14:textId="7079131C" w:rsidR="00360801" w:rsidRPr="00104B63" w:rsidRDefault="00360801" w:rsidP="00360801">
            <w:pPr>
              <w:pStyle w:val="Tablebody--"/>
              <w:tabs>
                <w:tab w:val="left" w:pos="7063"/>
              </w:tabs>
              <w:autoSpaceDE w:val="0"/>
              <w:autoSpaceDN w:val="0"/>
              <w:adjustRightInd w:val="0"/>
            </w:pPr>
            <w:r w:rsidRPr="00104B63">
              <w:t>3.2.4</w:t>
            </w:r>
          </w:p>
        </w:tc>
        <w:tc>
          <w:tcPr>
            <w:tcW w:w="2268" w:type="dxa"/>
            <w:vAlign w:val="center"/>
          </w:tcPr>
          <w:p w14:paraId="757115F8" w14:textId="7F85298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891" w:type="dxa"/>
          </w:tcPr>
          <w:p w14:paraId="3C02CD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79D37C1" w14:textId="529EE7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1D9177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F43523" w14:textId="70ABE7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21B8BC2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F375BF" w14:textId="4716AC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04EE51A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EED9C3" w14:textId="45BF46B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6064744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AEDF617" w14:textId="08CCD30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4F3B031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D96D10" w14:textId="25F1C6F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74BA76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FA80588" w14:textId="3056BF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5559FA7" w14:textId="77777777" w:rsidTr="005F3F85">
        <w:trPr>
          <w:cantSplit/>
          <w:jc w:val="center"/>
        </w:trPr>
        <w:tc>
          <w:tcPr>
            <w:tcW w:w="709" w:type="dxa"/>
            <w:tcBorders>
              <w:left w:val="single" w:sz="12" w:space="0" w:color="auto"/>
            </w:tcBorders>
          </w:tcPr>
          <w:p w14:paraId="1488C5A9" w14:textId="77777777" w:rsidR="00360801" w:rsidRPr="00104B63" w:rsidRDefault="00360801" w:rsidP="00360801">
            <w:pPr>
              <w:pStyle w:val="Tablebody--"/>
              <w:tabs>
                <w:tab w:val="left" w:pos="7063"/>
              </w:tabs>
              <w:autoSpaceDE w:val="0"/>
              <w:autoSpaceDN w:val="0"/>
              <w:adjustRightInd w:val="0"/>
            </w:pPr>
            <w:r w:rsidRPr="00104B63">
              <w:t>4</w:t>
            </w:r>
          </w:p>
          <w:p w14:paraId="4F38B0D4" w14:textId="77777777" w:rsidR="00360801" w:rsidRPr="00104B63" w:rsidRDefault="00360801" w:rsidP="00360801">
            <w:pPr>
              <w:pStyle w:val="Tablebody--"/>
              <w:tabs>
                <w:tab w:val="left" w:pos="7063"/>
              </w:tabs>
            </w:pPr>
          </w:p>
        </w:tc>
        <w:tc>
          <w:tcPr>
            <w:tcW w:w="8505" w:type="dxa"/>
            <w:gridSpan w:val="8"/>
            <w:tcBorders>
              <w:right w:val="single" w:sz="12" w:space="0" w:color="auto"/>
            </w:tcBorders>
          </w:tcPr>
          <w:p w14:paraId="746EA885" w14:textId="77777777" w:rsidR="00360801" w:rsidRPr="00104B63" w:rsidRDefault="00360801" w:rsidP="00360801">
            <w:pPr>
              <w:pStyle w:val="Tablebody--"/>
              <w:tabs>
                <w:tab w:val="left" w:pos="7063"/>
              </w:tabs>
              <w:autoSpaceDE w:val="0"/>
              <w:autoSpaceDN w:val="0"/>
              <w:adjustRightInd w:val="0"/>
              <w:rPr>
                <w:szCs w:val="24"/>
              </w:rPr>
            </w:pPr>
            <w:r w:rsidRPr="00104B63">
              <w:rPr>
                <w:b/>
                <w:szCs w:val="24"/>
              </w:rPr>
              <w:t>Walls in which holes in units are filled with mortar or concrete</w:t>
            </w:r>
          </w:p>
          <w:p w14:paraId="60436A65" w14:textId="5443EC5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and thin layer</w:t>
            </w:r>
          </w:p>
        </w:tc>
      </w:tr>
      <w:tr w:rsidR="00360801" w:rsidRPr="00104B63" w14:paraId="0141BA78" w14:textId="77777777" w:rsidTr="005F3F85">
        <w:trPr>
          <w:cantSplit/>
          <w:jc w:val="center"/>
        </w:trPr>
        <w:tc>
          <w:tcPr>
            <w:tcW w:w="709" w:type="dxa"/>
            <w:tcBorders>
              <w:left w:val="single" w:sz="12" w:space="0" w:color="auto"/>
              <w:bottom w:val="nil"/>
              <w:right w:val="nil"/>
            </w:tcBorders>
          </w:tcPr>
          <w:p w14:paraId="2D73C284" w14:textId="77777777" w:rsidR="00360801" w:rsidRPr="00104B63" w:rsidRDefault="00360801" w:rsidP="00360801">
            <w:pPr>
              <w:pStyle w:val="Tablebody--"/>
              <w:tabs>
                <w:tab w:val="left" w:pos="7063"/>
              </w:tabs>
              <w:autoSpaceDE w:val="0"/>
              <w:autoSpaceDN w:val="0"/>
              <w:adjustRightInd w:val="0"/>
            </w:pPr>
            <w:r w:rsidRPr="00104B63">
              <w:t>4.1</w:t>
            </w:r>
          </w:p>
          <w:p w14:paraId="678D6DE1" w14:textId="77777777" w:rsidR="00360801" w:rsidRPr="00104B63" w:rsidRDefault="00360801" w:rsidP="00360801">
            <w:pPr>
              <w:pStyle w:val="Tablebody--"/>
              <w:tabs>
                <w:tab w:val="left" w:pos="7063"/>
              </w:tabs>
            </w:pPr>
          </w:p>
        </w:tc>
        <w:tc>
          <w:tcPr>
            <w:tcW w:w="8505" w:type="dxa"/>
            <w:gridSpan w:val="8"/>
            <w:tcBorders>
              <w:left w:val="nil"/>
              <w:right w:val="single" w:sz="12" w:space="0" w:color="auto"/>
            </w:tcBorders>
          </w:tcPr>
          <w:p w14:paraId="6DBB9E7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lightweight aggregate</w:t>
            </w:r>
          </w:p>
          <w:p w14:paraId="51BBF0C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 15</w:t>
            </w:r>
          </w:p>
          <w:p w14:paraId="211016A7" w14:textId="32102A1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400 ≤ </w:t>
            </w:r>
            <w:r w:rsidRPr="00104B63">
              <w:rPr>
                <w:i/>
                <w:szCs w:val="24"/>
              </w:rPr>
              <w:t>ρ</w:t>
            </w:r>
            <w:r w:rsidRPr="00104B63">
              <w:rPr>
                <w:szCs w:val="24"/>
              </w:rPr>
              <w:t xml:space="preserve"> ≤ 1 400</w:t>
            </w:r>
          </w:p>
        </w:tc>
      </w:tr>
      <w:tr w:rsidR="00360801" w:rsidRPr="00104B63" w14:paraId="110047EC" w14:textId="77777777" w:rsidTr="005F3F85">
        <w:trPr>
          <w:cantSplit/>
          <w:jc w:val="center"/>
        </w:trPr>
        <w:tc>
          <w:tcPr>
            <w:tcW w:w="709" w:type="dxa"/>
            <w:tcBorders>
              <w:top w:val="nil"/>
              <w:left w:val="single" w:sz="12" w:space="0" w:color="auto"/>
              <w:bottom w:val="nil"/>
            </w:tcBorders>
          </w:tcPr>
          <w:p w14:paraId="649FCA3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4.1.1</w:t>
            </w:r>
          </w:p>
          <w:p w14:paraId="1D0F7E13" w14:textId="611E84C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4.1.2</w:t>
            </w:r>
          </w:p>
        </w:tc>
        <w:tc>
          <w:tcPr>
            <w:tcW w:w="2268" w:type="dxa"/>
            <w:vAlign w:val="center"/>
          </w:tcPr>
          <w:p w14:paraId="7664688E" w14:textId="593DC0E0"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891" w:type="dxa"/>
          </w:tcPr>
          <w:p w14:paraId="0984621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8B41B41" w14:textId="36B460D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3CDD7F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32C02D" w14:textId="185E49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0C1A01C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EC28C2" w14:textId="5CC2583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189D53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A81510C" w14:textId="66945FE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1EFC35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B6B3CA" w14:textId="4C8C972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1A421B8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7FCB0D" w14:textId="7527770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1E7A91A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57913FB" w14:textId="5F319B3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D3CCC86" w14:textId="77777777" w:rsidTr="005F3F85">
        <w:trPr>
          <w:cantSplit/>
          <w:jc w:val="center"/>
        </w:trPr>
        <w:tc>
          <w:tcPr>
            <w:tcW w:w="709" w:type="dxa"/>
            <w:tcBorders>
              <w:top w:val="nil"/>
              <w:left w:val="single" w:sz="12" w:space="0" w:color="auto"/>
            </w:tcBorders>
          </w:tcPr>
          <w:p w14:paraId="339CF6AB" w14:textId="77777777" w:rsidR="00360801" w:rsidRPr="00104B63" w:rsidRDefault="00360801" w:rsidP="00360801">
            <w:pPr>
              <w:pStyle w:val="Tablebody--"/>
              <w:tabs>
                <w:tab w:val="left" w:pos="7063"/>
              </w:tabs>
              <w:autoSpaceDE w:val="0"/>
              <w:autoSpaceDN w:val="0"/>
              <w:adjustRightInd w:val="0"/>
            </w:pPr>
            <w:r w:rsidRPr="00104B63">
              <w:t>4.1.3</w:t>
            </w:r>
          </w:p>
          <w:p w14:paraId="06F99B84" w14:textId="27AFDA36" w:rsidR="00360801" w:rsidRPr="00104B63" w:rsidRDefault="00360801" w:rsidP="00360801">
            <w:pPr>
              <w:pStyle w:val="Tablebody--"/>
              <w:tabs>
                <w:tab w:val="left" w:pos="7063"/>
              </w:tabs>
              <w:autoSpaceDE w:val="0"/>
              <w:autoSpaceDN w:val="0"/>
              <w:adjustRightInd w:val="0"/>
            </w:pPr>
            <w:r w:rsidRPr="00104B63">
              <w:t>4.1.4</w:t>
            </w:r>
          </w:p>
        </w:tc>
        <w:tc>
          <w:tcPr>
            <w:tcW w:w="2268" w:type="dxa"/>
            <w:vAlign w:val="center"/>
          </w:tcPr>
          <w:p w14:paraId="30CFBE71" w14:textId="1760D59B"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891" w:type="dxa"/>
          </w:tcPr>
          <w:p w14:paraId="1F4F37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159FF4F" w14:textId="3D221F3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26A315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C51447" w14:textId="5981D06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0A537B9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BE61A36" w14:textId="3FB9C0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3C4AE7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940E950" w14:textId="209731D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3E79BE6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7A84A2A" w14:textId="5F892F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1B8CE5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74AD10F" w14:textId="075A53E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51D8B7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FC7C0D0" w14:textId="0216B4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C1A18FF" w14:textId="77777777" w:rsidTr="005F3F85">
        <w:trPr>
          <w:cantSplit/>
          <w:jc w:val="center"/>
        </w:trPr>
        <w:tc>
          <w:tcPr>
            <w:tcW w:w="709" w:type="dxa"/>
            <w:tcBorders>
              <w:left w:val="single" w:sz="12" w:space="0" w:color="auto"/>
              <w:bottom w:val="nil"/>
              <w:right w:val="nil"/>
            </w:tcBorders>
          </w:tcPr>
          <w:p w14:paraId="038226A9" w14:textId="77777777" w:rsidR="00360801" w:rsidRPr="00104B63" w:rsidRDefault="00360801" w:rsidP="00360801">
            <w:pPr>
              <w:pStyle w:val="Tablebody--"/>
              <w:tabs>
                <w:tab w:val="left" w:pos="7063"/>
              </w:tabs>
              <w:autoSpaceDE w:val="0"/>
              <w:autoSpaceDN w:val="0"/>
              <w:adjustRightInd w:val="0"/>
            </w:pPr>
            <w:r w:rsidRPr="00104B63">
              <w:t>4.2</w:t>
            </w:r>
          </w:p>
          <w:p w14:paraId="53CC51E0" w14:textId="77777777" w:rsidR="00360801" w:rsidRPr="00104B63" w:rsidRDefault="00360801" w:rsidP="00360801">
            <w:pPr>
              <w:pStyle w:val="Tablebody--"/>
              <w:tabs>
                <w:tab w:val="left" w:pos="7063"/>
              </w:tabs>
            </w:pPr>
          </w:p>
        </w:tc>
        <w:tc>
          <w:tcPr>
            <w:tcW w:w="8505" w:type="dxa"/>
            <w:gridSpan w:val="8"/>
            <w:tcBorders>
              <w:left w:val="nil"/>
              <w:right w:val="single" w:sz="12" w:space="0" w:color="auto"/>
            </w:tcBorders>
          </w:tcPr>
          <w:p w14:paraId="5A331A0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dense aggregate</w:t>
            </w:r>
          </w:p>
          <w:p w14:paraId="757B57A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6 ≤ </w:t>
            </w:r>
            <w:r w:rsidRPr="00104B63">
              <w:rPr>
                <w:i/>
                <w:szCs w:val="24"/>
              </w:rPr>
              <w:t>f</w:t>
            </w:r>
            <w:r w:rsidRPr="00104B63">
              <w:rPr>
                <w:szCs w:val="24"/>
                <w:vertAlign w:val="subscript"/>
              </w:rPr>
              <w:t>b</w:t>
            </w:r>
            <w:r w:rsidRPr="00104B63">
              <w:rPr>
                <w:szCs w:val="24"/>
              </w:rPr>
              <w:t xml:space="preserve"> ≤ 20</w:t>
            </w:r>
          </w:p>
          <w:p w14:paraId="3E28538D" w14:textId="17DEE0A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1 400 ≤ </w:t>
            </w:r>
            <w:r w:rsidRPr="00104B63">
              <w:rPr>
                <w:i/>
                <w:szCs w:val="24"/>
              </w:rPr>
              <w:t>ρ</w:t>
            </w:r>
            <w:r w:rsidRPr="00104B63">
              <w:rPr>
                <w:szCs w:val="24"/>
              </w:rPr>
              <w:t xml:space="preserve"> ≤ 2 000</w:t>
            </w:r>
          </w:p>
        </w:tc>
      </w:tr>
      <w:tr w:rsidR="00360801" w:rsidRPr="00104B63" w14:paraId="618341C7" w14:textId="77777777" w:rsidTr="005F3F85">
        <w:trPr>
          <w:cantSplit/>
          <w:jc w:val="center"/>
        </w:trPr>
        <w:tc>
          <w:tcPr>
            <w:tcW w:w="709" w:type="dxa"/>
            <w:tcBorders>
              <w:top w:val="nil"/>
              <w:left w:val="single" w:sz="12" w:space="0" w:color="auto"/>
              <w:bottom w:val="nil"/>
            </w:tcBorders>
          </w:tcPr>
          <w:p w14:paraId="1F496F6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4.2.1</w:t>
            </w:r>
          </w:p>
          <w:p w14:paraId="616A7D61" w14:textId="5F444B7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4.2.2</w:t>
            </w:r>
          </w:p>
        </w:tc>
        <w:tc>
          <w:tcPr>
            <w:tcW w:w="2268" w:type="dxa"/>
            <w:vAlign w:val="center"/>
          </w:tcPr>
          <w:p w14:paraId="4D58D07F" w14:textId="7C945B4A"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891" w:type="dxa"/>
          </w:tcPr>
          <w:p w14:paraId="6EA0406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6B53F5" w14:textId="14D3E8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2BFEBB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37B7F63" w14:textId="667916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59348F3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A764AB2" w14:textId="50662C3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47346A0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0C56E7F" w14:textId="40D4B6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41ED985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43819D2" w14:textId="52FACDE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Pr>
          <w:p w14:paraId="0A540A9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6FDA40" w14:textId="5526A1F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right w:val="single" w:sz="12" w:space="0" w:color="auto"/>
            </w:tcBorders>
          </w:tcPr>
          <w:p w14:paraId="013A03D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C31181" w14:textId="29B1A6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C60C60F" w14:textId="77777777" w:rsidTr="005F3F85">
        <w:trPr>
          <w:cantSplit/>
          <w:jc w:val="center"/>
        </w:trPr>
        <w:tc>
          <w:tcPr>
            <w:tcW w:w="709" w:type="dxa"/>
            <w:tcBorders>
              <w:top w:val="nil"/>
              <w:left w:val="single" w:sz="12" w:space="0" w:color="auto"/>
              <w:bottom w:val="single" w:sz="12" w:space="0" w:color="auto"/>
            </w:tcBorders>
          </w:tcPr>
          <w:p w14:paraId="58A5F69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4.2.3</w:t>
            </w:r>
          </w:p>
          <w:p w14:paraId="6D9A3FF5" w14:textId="71F1BED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4.2.4</w:t>
            </w:r>
          </w:p>
        </w:tc>
        <w:tc>
          <w:tcPr>
            <w:tcW w:w="2268" w:type="dxa"/>
            <w:tcBorders>
              <w:bottom w:val="single" w:sz="12" w:space="0" w:color="auto"/>
            </w:tcBorders>
            <w:vAlign w:val="center"/>
          </w:tcPr>
          <w:p w14:paraId="519482FA" w14:textId="13BA019C"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891" w:type="dxa"/>
            <w:tcBorders>
              <w:bottom w:val="single" w:sz="12" w:space="0" w:color="auto"/>
            </w:tcBorders>
          </w:tcPr>
          <w:p w14:paraId="4D621EB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C19F1AC" w14:textId="48425AE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bottom w:val="single" w:sz="12" w:space="0" w:color="auto"/>
            </w:tcBorders>
          </w:tcPr>
          <w:p w14:paraId="0CFD8D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76FBA71" w14:textId="761BEBF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bottom w:val="single" w:sz="12" w:space="0" w:color="auto"/>
            </w:tcBorders>
          </w:tcPr>
          <w:p w14:paraId="06EFB87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07A42DA" w14:textId="3585105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bottom w:val="single" w:sz="12" w:space="0" w:color="auto"/>
            </w:tcBorders>
          </w:tcPr>
          <w:p w14:paraId="3849054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11D3383" w14:textId="645BF3F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bottom w:val="single" w:sz="12" w:space="0" w:color="auto"/>
            </w:tcBorders>
          </w:tcPr>
          <w:p w14:paraId="71537C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621C0C" w14:textId="2AD01B2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bottom w:val="single" w:sz="12" w:space="0" w:color="auto"/>
            </w:tcBorders>
          </w:tcPr>
          <w:p w14:paraId="65C2143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C8C502" w14:textId="618F491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891" w:type="dxa"/>
            <w:tcBorders>
              <w:bottom w:val="single" w:sz="12" w:space="0" w:color="auto"/>
              <w:right w:val="single" w:sz="12" w:space="0" w:color="auto"/>
            </w:tcBorders>
          </w:tcPr>
          <w:p w14:paraId="1D66E31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2E16807" w14:textId="0F23C8EC" w:rsidR="00360801" w:rsidRPr="00104B63" w:rsidRDefault="00360801" w:rsidP="00360801">
            <w:pPr>
              <w:pStyle w:val="Tablebody--"/>
              <w:tabs>
                <w:tab w:val="left" w:pos="7063"/>
              </w:tabs>
              <w:autoSpaceDE w:val="0"/>
              <w:autoSpaceDN w:val="0"/>
              <w:adjustRightInd w:val="0"/>
              <w:jc w:val="center"/>
            </w:pPr>
            <w:r w:rsidRPr="00104B63">
              <w:rPr>
                <w:szCs w:val="24"/>
              </w:rPr>
              <w:t>nvg</w:t>
            </w:r>
          </w:p>
        </w:tc>
      </w:tr>
    </w:tbl>
    <w:p w14:paraId="51482E92" w14:textId="77777777" w:rsidR="00360801" w:rsidRPr="00104B63" w:rsidRDefault="00360801">
      <w:pPr>
        <w:pStyle w:val="BodyText"/>
        <w:autoSpaceDE w:val="0"/>
        <w:autoSpaceDN w:val="0"/>
        <w:adjustRightInd w:val="0"/>
        <w:rPr>
          <w:szCs w:val="24"/>
        </w:rPr>
      </w:pPr>
      <w:r w:rsidRPr="00104B63">
        <w:rPr>
          <w:rFonts w:ascii="Times New Roman" w:eastAsia="Times New Roman" w:hAnsi="Times New Roman"/>
          <w:sz w:val="24"/>
          <w:szCs w:val="24"/>
          <w:lang w:eastAsia="de-DE"/>
        </w:rPr>
        <w:br w:type="page"/>
      </w:r>
    </w:p>
    <w:p w14:paraId="592F82B6" w14:textId="77777777" w:rsidR="00360801" w:rsidRPr="00104B63" w:rsidRDefault="00360801">
      <w:pPr>
        <w:pStyle w:val="a2"/>
        <w:tabs>
          <w:tab w:val="left" w:pos="360"/>
        </w:tabs>
        <w:autoSpaceDE w:val="0"/>
        <w:autoSpaceDN w:val="0"/>
        <w:adjustRightInd w:val="0"/>
        <w:rPr>
          <w:szCs w:val="24"/>
        </w:rPr>
      </w:pPr>
      <w:bookmarkStart w:id="72" w:name="_Toc101452333"/>
      <w:r w:rsidRPr="00104B63">
        <w:rPr>
          <w:szCs w:val="24"/>
        </w:rPr>
        <w:lastRenderedPageBreak/>
        <w:t>Autoclaved aerated concrete masonry</w:t>
      </w:r>
      <w:bookmarkEnd w:id="72"/>
    </w:p>
    <w:p w14:paraId="0EB65AA2" w14:textId="77777777" w:rsidR="00360801" w:rsidRPr="00104B63" w:rsidRDefault="00360801">
      <w:pPr>
        <w:pStyle w:val="BodyText"/>
        <w:autoSpaceDE w:val="0"/>
        <w:autoSpaceDN w:val="0"/>
        <w:adjustRightInd w:val="0"/>
        <w:rPr>
          <w:szCs w:val="24"/>
        </w:rPr>
      </w:pPr>
      <w:r w:rsidRPr="00104B63">
        <w:rPr>
          <w:szCs w:val="24"/>
        </w:rPr>
        <w:t>(1) The minimum thickness of a masonry wall, t</w:t>
      </w:r>
      <w:r w:rsidRPr="00104B63">
        <w:rPr>
          <w:szCs w:val="24"/>
          <w:vertAlign w:val="subscript"/>
        </w:rPr>
        <w:t>F</w:t>
      </w:r>
      <w:r w:rsidRPr="00104B63">
        <w:rPr>
          <w:szCs w:val="24"/>
        </w:rPr>
        <w:t>, (or minimum length l</w:t>
      </w:r>
      <w:r w:rsidRPr="00104B63">
        <w:rPr>
          <w:szCs w:val="24"/>
          <w:vertAlign w:val="subscript"/>
        </w:rPr>
        <w:t>F</w:t>
      </w:r>
      <w:r w:rsidRPr="00104B63">
        <w:rPr>
          <w:szCs w:val="24"/>
        </w:rPr>
        <w:t xml:space="preserve"> depending on the case) shall be determined for autoclaved aerated concrete masonry based on the period of fire resistance </w:t>
      </w:r>
      <w:r w:rsidRPr="00104B63">
        <w:rPr>
          <w:i/>
          <w:szCs w:val="24"/>
        </w:rPr>
        <w:t>t</w:t>
      </w:r>
      <w:r w:rsidRPr="00104B63">
        <w:rPr>
          <w:szCs w:val="24"/>
          <w:vertAlign w:val="subscript"/>
        </w:rPr>
        <w:t>fi,d</w:t>
      </w:r>
      <w:r w:rsidRPr="00104B63">
        <w:rPr>
          <w:szCs w:val="24"/>
        </w:rPr>
        <w:t>.</w:t>
      </w:r>
    </w:p>
    <w:p w14:paraId="04BFBC84"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r>
      <w:r w:rsidRPr="00104B63">
        <w:rPr>
          <w:rStyle w:val="citetbl"/>
          <w:szCs w:val="24"/>
          <w:shd w:val="clear" w:color="auto" w:fill="auto"/>
        </w:rPr>
        <w:t>Tables A.7.1</w:t>
      </w:r>
      <w:r w:rsidRPr="00104B63">
        <w:rPr>
          <w:szCs w:val="24"/>
        </w:rPr>
        <w:t xml:space="preserve"> (NDP) to A.7.6 (NDP) provide minimum values of </w:t>
      </w:r>
      <w:r w:rsidRPr="00104B63">
        <w:rPr>
          <w:i/>
          <w:szCs w:val="24"/>
        </w:rPr>
        <w:t>t</w:t>
      </w:r>
      <w:r w:rsidRPr="00104B63">
        <w:rPr>
          <w:szCs w:val="24"/>
          <w:vertAlign w:val="subscript"/>
        </w:rPr>
        <w:t>F</w:t>
      </w:r>
      <w:r w:rsidRPr="00104B63">
        <w:rPr>
          <w:szCs w:val="24"/>
        </w:rPr>
        <w:t xml:space="preserve"> or </w:t>
      </w:r>
      <w:r w:rsidRPr="00104B63">
        <w:rPr>
          <w:i/>
          <w:szCs w:val="24"/>
        </w:rPr>
        <w:t>l</w:t>
      </w:r>
      <w:r w:rsidRPr="00104B63">
        <w:rPr>
          <w:szCs w:val="24"/>
          <w:vertAlign w:val="subscript"/>
        </w:rPr>
        <w:t>F</w:t>
      </w:r>
      <w:r w:rsidRPr="00104B63">
        <w:rPr>
          <w:szCs w:val="24"/>
        </w:rPr>
        <w:t xml:space="preserve"> for the commonly used range of units, grouping, mortar density and load levels. Based on available test results, the masonry characteristics and the partial factors used in a country, the National Annex can set different minimum values of </w:t>
      </w:r>
      <w:r w:rsidRPr="00104B63">
        <w:rPr>
          <w:i/>
          <w:szCs w:val="24"/>
        </w:rPr>
        <w:t>t</w:t>
      </w:r>
      <w:r w:rsidRPr="00104B63">
        <w:rPr>
          <w:szCs w:val="24"/>
          <w:vertAlign w:val="subscript"/>
        </w:rPr>
        <w:t>F</w:t>
      </w:r>
      <w:r w:rsidRPr="00104B63">
        <w:rPr>
          <w:szCs w:val="24"/>
        </w:rPr>
        <w:t xml:space="preserve"> or </w:t>
      </w:r>
      <w:r w:rsidRPr="00104B63">
        <w:rPr>
          <w:i/>
          <w:szCs w:val="24"/>
        </w:rPr>
        <w:t>l</w:t>
      </w:r>
      <w:r w:rsidRPr="00104B63">
        <w:rPr>
          <w:szCs w:val="24"/>
          <w:vertAlign w:val="subscript"/>
        </w:rPr>
        <w:t>F</w:t>
      </w:r>
      <w:r w:rsidRPr="00104B63">
        <w:rPr>
          <w:szCs w:val="24"/>
        </w:rPr>
        <w:t>, different periods of fire resistance and, for loadbearing walls, the level of loading applicable to the wall, and can distinguish between single and double leaf walls by introducing additional lines increasing the total thickness for double leaf walls if required.</w:t>
      </w:r>
    </w:p>
    <w:p w14:paraId="4AAFC841" w14:textId="676FF08A" w:rsidR="00360801" w:rsidRPr="00104B63" w:rsidRDefault="00360801">
      <w:pPr>
        <w:pStyle w:val="Tabletitle"/>
        <w:autoSpaceDE w:val="0"/>
        <w:autoSpaceDN w:val="0"/>
        <w:adjustRightInd w:val="0"/>
        <w:outlineLvl w:val="0"/>
        <w:rPr>
          <w:szCs w:val="24"/>
        </w:rPr>
      </w:pPr>
      <w:bookmarkStart w:id="73" w:name="_Toc101452334"/>
      <w:r w:rsidRPr="00104B63">
        <w:rPr>
          <w:szCs w:val="24"/>
        </w:rPr>
        <w:t>Table A.7.1 — (NDP) Autoclaved aerated concrete masonry - Minimum thickness of separating non-loadbearing walls (Criteria EI) for fire resistance classifications</w:t>
      </w:r>
      <w:bookmarkEnd w:id="73"/>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145"/>
        <w:gridCol w:w="967"/>
        <w:gridCol w:w="967"/>
        <w:gridCol w:w="967"/>
        <w:gridCol w:w="968"/>
        <w:gridCol w:w="968"/>
        <w:gridCol w:w="968"/>
        <w:gridCol w:w="970"/>
      </w:tblGrid>
      <w:tr w:rsidR="00360801" w:rsidRPr="00104B63" w14:paraId="4ADF39C9" w14:textId="77777777" w:rsidTr="00CA741A">
        <w:trPr>
          <w:cantSplit/>
          <w:jc w:val="center"/>
        </w:trPr>
        <w:tc>
          <w:tcPr>
            <w:tcW w:w="377" w:type="pct"/>
            <w:vMerge w:val="restart"/>
            <w:tcBorders>
              <w:top w:val="single" w:sz="12" w:space="0" w:color="auto"/>
              <w:left w:val="single" w:sz="12" w:space="0" w:color="auto"/>
            </w:tcBorders>
          </w:tcPr>
          <w:p w14:paraId="6E2CE509" w14:textId="181F242A"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108" w:type="pct"/>
            <w:vMerge w:val="restart"/>
            <w:tcBorders>
              <w:top w:val="single" w:sz="12" w:space="0" w:color="auto"/>
            </w:tcBorders>
          </w:tcPr>
          <w:p w14:paraId="5CD9CD02"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2FB81DAF" w14:textId="2A9A9CA5"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514" w:type="pct"/>
            <w:gridSpan w:val="7"/>
            <w:tcBorders>
              <w:top w:val="single" w:sz="12" w:space="0" w:color="auto"/>
              <w:right w:val="single" w:sz="12" w:space="0" w:color="auto"/>
            </w:tcBorders>
          </w:tcPr>
          <w:p w14:paraId="45578D94" w14:textId="6EE31BA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EI for time (minutes) </w:t>
            </w:r>
            <w:r w:rsidRPr="00104B63">
              <w:rPr>
                <w:b/>
                <w:i/>
                <w:szCs w:val="24"/>
              </w:rPr>
              <w:t>t</w:t>
            </w:r>
            <w:r w:rsidRPr="00104B63">
              <w:rPr>
                <w:b/>
                <w:szCs w:val="24"/>
                <w:vertAlign w:val="subscript"/>
              </w:rPr>
              <w:t>fi,d</w:t>
            </w:r>
          </w:p>
        </w:tc>
      </w:tr>
      <w:tr w:rsidR="00360801" w:rsidRPr="00104B63" w14:paraId="478361DA" w14:textId="77777777" w:rsidTr="00CA741A">
        <w:trPr>
          <w:cantSplit/>
          <w:jc w:val="center"/>
        </w:trPr>
        <w:tc>
          <w:tcPr>
            <w:tcW w:w="377" w:type="pct"/>
            <w:vMerge/>
            <w:tcBorders>
              <w:left w:val="single" w:sz="12" w:space="0" w:color="auto"/>
              <w:bottom w:val="single" w:sz="12" w:space="0" w:color="auto"/>
            </w:tcBorders>
          </w:tcPr>
          <w:p w14:paraId="70B8B7BF" w14:textId="77777777" w:rsidR="00360801" w:rsidRPr="00104B63" w:rsidRDefault="00360801" w:rsidP="00360801">
            <w:pPr>
              <w:pStyle w:val="Tableheader--"/>
              <w:tabs>
                <w:tab w:val="left" w:pos="7063"/>
              </w:tabs>
            </w:pPr>
          </w:p>
        </w:tc>
        <w:tc>
          <w:tcPr>
            <w:tcW w:w="1108" w:type="pct"/>
            <w:vMerge/>
            <w:tcBorders>
              <w:bottom w:val="single" w:sz="12" w:space="0" w:color="auto"/>
            </w:tcBorders>
          </w:tcPr>
          <w:p w14:paraId="796E1185" w14:textId="77777777" w:rsidR="00360801" w:rsidRPr="00104B63" w:rsidRDefault="00360801" w:rsidP="00360801">
            <w:pPr>
              <w:pStyle w:val="Tableheader--"/>
              <w:tabs>
                <w:tab w:val="left" w:pos="7063"/>
              </w:tabs>
            </w:pPr>
          </w:p>
        </w:tc>
        <w:tc>
          <w:tcPr>
            <w:tcW w:w="502" w:type="pct"/>
            <w:tcBorders>
              <w:bottom w:val="single" w:sz="12" w:space="0" w:color="auto"/>
            </w:tcBorders>
            <w:vAlign w:val="center"/>
          </w:tcPr>
          <w:p w14:paraId="0EA31454" w14:textId="7073DE6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502" w:type="pct"/>
            <w:tcBorders>
              <w:bottom w:val="single" w:sz="12" w:space="0" w:color="auto"/>
            </w:tcBorders>
            <w:vAlign w:val="center"/>
          </w:tcPr>
          <w:p w14:paraId="214F9B7B" w14:textId="0231DB31"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502" w:type="pct"/>
            <w:tcBorders>
              <w:bottom w:val="single" w:sz="12" w:space="0" w:color="auto"/>
            </w:tcBorders>
            <w:vAlign w:val="center"/>
          </w:tcPr>
          <w:p w14:paraId="060C83AC" w14:textId="5AAFE72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502" w:type="pct"/>
            <w:tcBorders>
              <w:bottom w:val="single" w:sz="12" w:space="0" w:color="auto"/>
            </w:tcBorders>
            <w:vAlign w:val="center"/>
          </w:tcPr>
          <w:p w14:paraId="292403A0" w14:textId="480B98A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502" w:type="pct"/>
            <w:tcBorders>
              <w:bottom w:val="single" w:sz="12" w:space="0" w:color="auto"/>
            </w:tcBorders>
            <w:vAlign w:val="center"/>
          </w:tcPr>
          <w:p w14:paraId="65ABD60F" w14:textId="37155D8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502" w:type="pct"/>
            <w:tcBorders>
              <w:bottom w:val="single" w:sz="12" w:space="0" w:color="auto"/>
            </w:tcBorders>
            <w:vAlign w:val="center"/>
          </w:tcPr>
          <w:p w14:paraId="0C3FDB7D" w14:textId="2978165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502" w:type="pct"/>
            <w:tcBorders>
              <w:bottom w:val="single" w:sz="12" w:space="0" w:color="auto"/>
              <w:right w:val="single" w:sz="12" w:space="0" w:color="auto"/>
            </w:tcBorders>
            <w:vAlign w:val="center"/>
          </w:tcPr>
          <w:p w14:paraId="08D3FC51" w14:textId="3D02768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0B3B3F47" w14:textId="77777777" w:rsidTr="00CA741A">
        <w:trPr>
          <w:cantSplit/>
          <w:jc w:val="center"/>
        </w:trPr>
        <w:tc>
          <w:tcPr>
            <w:tcW w:w="377" w:type="pct"/>
            <w:tcBorders>
              <w:top w:val="nil"/>
              <w:left w:val="single" w:sz="12" w:space="0" w:color="auto"/>
            </w:tcBorders>
          </w:tcPr>
          <w:p w14:paraId="164DCB67" w14:textId="220CAFC8" w:rsidR="00360801" w:rsidRPr="00104B63" w:rsidRDefault="00360801" w:rsidP="00360801">
            <w:pPr>
              <w:pStyle w:val="Tablebody--"/>
              <w:tabs>
                <w:tab w:val="left" w:pos="7063"/>
              </w:tabs>
              <w:autoSpaceDE w:val="0"/>
              <w:autoSpaceDN w:val="0"/>
              <w:adjustRightInd w:val="0"/>
            </w:pPr>
            <w:r w:rsidRPr="00104B63">
              <w:t>1</w:t>
            </w:r>
          </w:p>
        </w:tc>
        <w:tc>
          <w:tcPr>
            <w:tcW w:w="4623" w:type="pct"/>
            <w:gridSpan w:val="8"/>
            <w:tcBorders>
              <w:top w:val="nil"/>
              <w:right w:val="single" w:sz="12" w:space="0" w:color="auto"/>
            </w:tcBorders>
          </w:tcPr>
          <w:p w14:paraId="4180F4C7" w14:textId="7F819EFD"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1S and 1 units</w:t>
            </w:r>
          </w:p>
        </w:tc>
      </w:tr>
      <w:tr w:rsidR="00360801" w:rsidRPr="00104B63" w14:paraId="22E3DEA5" w14:textId="77777777" w:rsidTr="00CA741A">
        <w:trPr>
          <w:cantSplit/>
          <w:jc w:val="center"/>
        </w:trPr>
        <w:tc>
          <w:tcPr>
            <w:tcW w:w="377" w:type="pct"/>
            <w:tcBorders>
              <w:left w:val="single" w:sz="12" w:space="0" w:color="auto"/>
              <w:bottom w:val="nil"/>
              <w:right w:val="nil"/>
            </w:tcBorders>
          </w:tcPr>
          <w:p w14:paraId="7AF7371E" w14:textId="219CCD92" w:rsidR="00360801" w:rsidRPr="00104B63" w:rsidRDefault="00360801" w:rsidP="00360801">
            <w:pPr>
              <w:pStyle w:val="Tablebody--"/>
              <w:tabs>
                <w:tab w:val="left" w:pos="7063"/>
              </w:tabs>
              <w:autoSpaceDE w:val="0"/>
              <w:autoSpaceDN w:val="0"/>
              <w:adjustRightInd w:val="0"/>
            </w:pPr>
            <w:r w:rsidRPr="00104B63">
              <w:t>1.1</w:t>
            </w:r>
          </w:p>
        </w:tc>
        <w:tc>
          <w:tcPr>
            <w:tcW w:w="4623" w:type="pct"/>
            <w:gridSpan w:val="8"/>
            <w:tcBorders>
              <w:left w:val="nil"/>
              <w:right w:val="single" w:sz="12" w:space="0" w:color="auto"/>
            </w:tcBorders>
          </w:tcPr>
          <w:p w14:paraId="790A802B" w14:textId="2C5A565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Mortar: general purpose, thin layer</w:t>
            </w:r>
          </w:p>
        </w:tc>
      </w:tr>
      <w:tr w:rsidR="00360801" w:rsidRPr="00104B63" w14:paraId="74ADF73F" w14:textId="77777777" w:rsidTr="00CA741A">
        <w:trPr>
          <w:cantSplit/>
          <w:jc w:val="center"/>
        </w:trPr>
        <w:tc>
          <w:tcPr>
            <w:tcW w:w="377" w:type="pct"/>
            <w:tcBorders>
              <w:top w:val="nil"/>
              <w:left w:val="single" w:sz="12" w:space="0" w:color="auto"/>
              <w:bottom w:val="nil"/>
            </w:tcBorders>
          </w:tcPr>
          <w:p w14:paraId="1AE11E82" w14:textId="6F847A2A" w:rsidR="00360801" w:rsidRPr="00104B63" w:rsidRDefault="00360801" w:rsidP="00360801">
            <w:pPr>
              <w:pStyle w:val="Tablebody--"/>
              <w:tabs>
                <w:tab w:val="left" w:pos="7063"/>
              </w:tabs>
              <w:autoSpaceDE w:val="0"/>
              <w:autoSpaceDN w:val="0"/>
              <w:adjustRightInd w:val="0"/>
            </w:pPr>
            <w:r w:rsidRPr="00104B63">
              <w:t>1.1.1</w:t>
            </w:r>
          </w:p>
        </w:tc>
        <w:tc>
          <w:tcPr>
            <w:tcW w:w="1108" w:type="pct"/>
            <w:vMerge w:val="restart"/>
            <w:tcBorders>
              <w:top w:val="nil"/>
            </w:tcBorders>
            <w:vAlign w:val="center"/>
          </w:tcPr>
          <w:p w14:paraId="495C2E67" w14:textId="6360D3BE" w:rsidR="00360801" w:rsidRPr="00104B63" w:rsidRDefault="00360801" w:rsidP="00360801">
            <w:pPr>
              <w:pStyle w:val="Tablebody--"/>
              <w:tabs>
                <w:tab w:val="left" w:pos="7063"/>
              </w:tabs>
              <w:autoSpaceDE w:val="0"/>
              <w:autoSpaceDN w:val="0"/>
              <w:adjustRightInd w:val="0"/>
            </w:pPr>
            <w:r w:rsidRPr="00104B63">
              <w:rPr>
                <w:szCs w:val="24"/>
              </w:rPr>
              <w:t xml:space="preserve">300 ≤ </w:t>
            </w:r>
            <w:r w:rsidRPr="00104B63">
              <w:rPr>
                <w:i/>
                <w:szCs w:val="24"/>
              </w:rPr>
              <w:t>ρ</w:t>
            </w:r>
            <w:r w:rsidRPr="00104B63">
              <w:rPr>
                <w:szCs w:val="24"/>
              </w:rPr>
              <w:t xml:space="preserve"> &lt; 350</w:t>
            </w:r>
          </w:p>
        </w:tc>
        <w:tc>
          <w:tcPr>
            <w:tcW w:w="502" w:type="pct"/>
            <w:vMerge w:val="restart"/>
            <w:tcBorders>
              <w:top w:val="nil"/>
            </w:tcBorders>
          </w:tcPr>
          <w:p w14:paraId="1247590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0C1B8AB" w14:textId="562E91A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2" w:type="pct"/>
            <w:vMerge w:val="restart"/>
            <w:tcBorders>
              <w:top w:val="nil"/>
            </w:tcBorders>
          </w:tcPr>
          <w:p w14:paraId="048ACF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0F4C2CE" w14:textId="5C47C0DC"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2" w:type="pct"/>
            <w:vMerge w:val="restart"/>
            <w:tcBorders>
              <w:top w:val="nil"/>
            </w:tcBorders>
          </w:tcPr>
          <w:p w14:paraId="7EDF439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69A47A2" w14:textId="562FEAC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2" w:type="pct"/>
            <w:vMerge w:val="restart"/>
            <w:tcBorders>
              <w:top w:val="nil"/>
            </w:tcBorders>
          </w:tcPr>
          <w:p w14:paraId="1FC9B75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DED9A7B" w14:textId="188B4918"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2" w:type="pct"/>
            <w:vMerge w:val="restart"/>
            <w:tcBorders>
              <w:top w:val="nil"/>
            </w:tcBorders>
          </w:tcPr>
          <w:p w14:paraId="7964801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6405E22" w14:textId="1F925F40"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502" w:type="pct"/>
            <w:vMerge w:val="restart"/>
            <w:tcBorders>
              <w:top w:val="nil"/>
            </w:tcBorders>
          </w:tcPr>
          <w:p w14:paraId="34049B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32F54415" w14:textId="2FBE62A0" w:rsidR="00360801" w:rsidRPr="00104B63" w:rsidRDefault="00360801" w:rsidP="00360801">
            <w:pPr>
              <w:pStyle w:val="Tablebody--"/>
              <w:tabs>
                <w:tab w:val="left" w:pos="7063"/>
              </w:tabs>
              <w:autoSpaceDE w:val="0"/>
              <w:autoSpaceDN w:val="0"/>
              <w:adjustRightInd w:val="0"/>
              <w:jc w:val="center"/>
            </w:pPr>
            <w:r w:rsidRPr="00104B63">
              <w:rPr>
                <w:szCs w:val="24"/>
              </w:rPr>
              <w:t>(175)</w:t>
            </w:r>
          </w:p>
        </w:tc>
        <w:tc>
          <w:tcPr>
            <w:tcW w:w="502" w:type="pct"/>
            <w:vMerge w:val="restart"/>
            <w:tcBorders>
              <w:top w:val="nil"/>
              <w:right w:val="single" w:sz="12" w:space="0" w:color="auto"/>
            </w:tcBorders>
          </w:tcPr>
          <w:p w14:paraId="332F07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6803CBCA" w14:textId="2E501B97" w:rsidR="00360801" w:rsidRPr="00104B63" w:rsidRDefault="00360801" w:rsidP="00360801">
            <w:pPr>
              <w:pStyle w:val="Tablebody--"/>
              <w:tabs>
                <w:tab w:val="left" w:pos="7063"/>
              </w:tabs>
              <w:autoSpaceDE w:val="0"/>
              <w:autoSpaceDN w:val="0"/>
              <w:adjustRightInd w:val="0"/>
              <w:jc w:val="center"/>
            </w:pPr>
            <w:r w:rsidRPr="00104B63">
              <w:rPr>
                <w:szCs w:val="24"/>
              </w:rPr>
              <w:t>(175)</w:t>
            </w:r>
          </w:p>
        </w:tc>
      </w:tr>
      <w:tr w:rsidR="00360801" w:rsidRPr="00104B63" w14:paraId="17B9AB45" w14:textId="77777777" w:rsidTr="00CA741A">
        <w:trPr>
          <w:cantSplit/>
          <w:jc w:val="center"/>
        </w:trPr>
        <w:tc>
          <w:tcPr>
            <w:tcW w:w="377" w:type="pct"/>
            <w:tcBorders>
              <w:top w:val="nil"/>
              <w:left w:val="single" w:sz="12" w:space="0" w:color="auto"/>
              <w:bottom w:val="nil"/>
            </w:tcBorders>
          </w:tcPr>
          <w:p w14:paraId="50F3172F" w14:textId="2D02C014" w:rsidR="00360801" w:rsidRPr="00104B63" w:rsidRDefault="00360801" w:rsidP="00360801">
            <w:pPr>
              <w:pStyle w:val="Tablebody--"/>
              <w:tabs>
                <w:tab w:val="left" w:pos="7063"/>
              </w:tabs>
              <w:autoSpaceDE w:val="0"/>
              <w:autoSpaceDN w:val="0"/>
              <w:adjustRightInd w:val="0"/>
            </w:pPr>
            <w:r w:rsidRPr="00104B63">
              <w:rPr>
                <w:szCs w:val="24"/>
              </w:rPr>
              <w:t>1.1.2</w:t>
            </w:r>
          </w:p>
        </w:tc>
        <w:tc>
          <w:tcPr>
            <w:tcW w:w="1108" w:type="pct"/>
            <w:vMerge/>
            <w:vAlign w:val="center"/>
          </w:tcPr>
          <w:p w14:paraId="18CD441D" w14:textId="77777777" w:rsidR="00360801" w:rsidRPr="00104B63" w:rsidRDefault="00360801" w:rsidP="00360801">
            <w:pPr>
              <w:pStyle w:val="Tablebody--"/>
              <w:tabs>
                <w:tab w:val="left" w:pos="7063"/>
              </w:tabs>
            </w:pPr>
          </w:p>
        </w:tc>
        <w:tc>
          <w:tcPr>
            <w:tcW w:w="502" w:type="pct"/>
            <w:vMerge/>
          </w:tcPr>
          <w:p w14:paraId="15BABE71" w14:textId="77777777" w:rsidR="00360801" w:rsidRPr="00104B63" w:rsidRDefault="00360801" w:rsidP="00360801">
            <w:pPr>
              <w:pStyle w:val="Tablebody--"/>
              <w:tabs>
                <w:tab w:val="left" w:pos="7063"/>
              </w:tabs>
              <w:jc w:val="center"/>
            </w:pPr>
          </w:p>
        </w:tc>
        <w:tc>
          <w:tcPr>
            <w:tcW w:w="502" w:type="pct"/>
            <w:vMerge/>
          </w:tcPr>
          <w:p w14:paraId="3828A77A" w14:textId="77777777" w:rsidR="00360801" w:rsidRPr="00104B63" w:rsidRDefault="00360801" w:rsidP="00360801">
            <w:pPr>
              <w:pStyle w:val="Tablebody--"/>
              <w:tabs>
                <w:tab w:val="left" w:pos="7063"/>
              </w:tabs>
              <w:jc w:val="center"/>
            </w:pPr>
          </w:p>
        </w:tc>
        <w:tc>
          <w:tcPr>
            <w:tcW w:w="502" w:type="pct"/>
            <w:vMerge/>
          </w:tcPr>
          <w:p w14:paraId="0AADD687" w14:textId="77777777" w:rsidR="00360801" w:rsidRPr="00104B63" w:rsidRDefault="00360801" w:rsidP="00360801">
            <w:pPr>
              <w:pStyle w:val="Tablebody--"/>
              <w:tabs>
                <w:tab w:val="left" w:pos="7063"/>
              </w:tabs>
              <w:jc w:val="center"/>
            </w:pPr>
          </w:p>
        </w:tc>
        <w:tc>
          <w:tcPr>
            <w:tcW w:w="502" w:type="pct"/>
            <w:vMerge/>
          </w:tcPr>
          <w:p w14:paraId="4A0BBF66" w14:textId="77777777" w:rsidR="00360801" w:rsidRPr="00104B63" w:rsidRDefault="00360801" w:rsidP="00360801">
            <w:pPr>
              <w:pStyle w:val="Tablebody--"/>
              <w:tabs>
                <w:tab w:val="left" w:pos="7063"/>
              </w:tabs>
              <w:jc w:val="center"/>
            </w:pPr>
          </w:p>
        </w:tc>
        <w:tc>
          <w:tcPr>
            <w:tcW w:w="502" w:type="pct"/>
            <w:vMerge/>
          </w:tcPr>
          <w:p w14:paraId="3FBA9B66" w14:textId="77777777" w:rsidR="00360801" w:rsidRPr="00104B63" w:rsidRDefault="00360801" w:rsidP="00360801">
            <w:pPr>
              <w:pStyle w:val="Tablebody--"/>
              <w:tabs>
                <w:tab w:val="left" w:pos="7063"/>
              </w:tabs>
              <w:jc w:val="center"/>
            </w:pPr>
          </w:p>
        </w:tc>
        <w:tc>
          <w:tcPr>
            <w:tcW w:w="502" w:type="pct"/>
            <w:vMerge/>
          </w:tcPr>
          <w:p w14:paraId="74E86EBE" w14:textId="77777777" w:rsidR="00360801" w:rsidRPr="00104B63" w:rsidRDefault="00360801" w:rsidP="00360801">
            <w:pPr>
              <w:pStyle w:val="Tablebody--"/>
              <w:tabs>
                <w:tab w:val="left" w:pos="7063"/>
              </w:tabs>
              <w:jc w:val="center"/>
            </w:pPr>
          </w:p>
        </w:tc>
        <w:tc>
          <w:tcPr>
            <w:tcW w:w="502" w:type="pct"/>
            <w:vMerge/>
            <w:tcBorders>
              <w:right w:val="single" w:sz="12" w:space="0" w:color="auto"/>
            </w:tcBorders>
          </w:tcPr>
          <w:p w14:paraId="13ED754C" w14:textId="77777777" w:rsidR="00360801" w:rsidRPr="00104B63" w:rsidRDefault="00360801" w:rsidP="00360801">
            <w:pPr>
              <w:pStyle w:val="Tablebody--"/>
              <w:tabs>
                <w:tab w:val="left" w:pos="7063"/>
              </w:tabs>
              <w:jc w:val="center"/>
            </w:pPr>
          </w:p>
        </w:tc>
      </w:tr>
      <w:tr w:rsidR="00360801" w:rsidRPr="00104B63" w14:paraId="57BF4870" w14:textId="77777777" w:rsidTr="00CA741A">
        <w:trPr>
          <w:cantSplit/>
          <w:jc w:val="center"/>
        </w:trPr>
        <w:tc>
          <w:tcPr>
            <w:tcW w:w="377" w:type="pct"/>
            <w:tcBorders>
              <w:top w:val="nil"/>
              <w:left w:val="single" w:sz="12" w:space="0" w:color="auto"/>
              <w:bottom w:val="nil"/>
            </w:tcBorders>
          </w:tcPr>
          <w:p w14:paraId="1429835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1.1.3</w:t>
            </w:r>
          </w:p>
          <w:p w14:paraId="7A1097EF" w14:textId="179F8D4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1.1.4</w:t>
            </w:r>
          </w:p>
        </w:tc>
        <w:tc>
          <w:tcPr>
            <w:tcW w:w="1108" w:type="pct"/>
            <w:tcBorders>
              <w:top w:val="nil"/>
            </w:tcBorders>
            <w:vAlign w:val="center"/>
          </w:tcPr>
          <w:p w14:paraId="69A1B11F" w14:textId="405578E6" w:rsidR="00360801" w:rsidRPr="00104B63" w:rsidRDefault="00360801" w:rsidP="00360801">
            <w:pPr>
              <w:pStyle w:val="Tablebody--"/>
              <w:tabs>
                <w:tab w:val="left" w:pos="7063"/>
              </w:tabs>
              <w:autoSpaceDE w:val="0"/>
              <w:autoSpaceDN w:val="0"/>
              <w:adjustRightInd w:val="0"/>
            </w:pPr>
            <w:r w:rsidRPr="00104B63">
              <w:rPr>
                <w:szCs w:val="24"/>
              </w:rPr>
              <w:t xml:space="preserve">350 ≤ </w:t>
            </w:r>
            <w:r w:rsidRPr="00104B63">
              <w:rPr>
                <w:i/>
                <w:szCs w:val="24"/>
              </w:rPr>
              <w:t>ρ</w:t>
            </w:r>
            <w:r w:rsidRPr="00104B63">
              <w:rPr>
                <w:szCs w:val="24"/>
              </w:rPr>
              <w:t xml:space="preserve"> &lt; 500</w:t>
            </w:r>
          </w:p>
        </w:tc>
        <w:tc>
          <w:tcPr>
            <w:tcW w:w="502" w:type="pct"/>
            <w:tcBorders>
              <w:top w:val="nil"/>
            </w:tcBorders>
          </w:tcPr>
          <w:p w14:paraId="2624D1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50</w:t>
            </w:r>
          </w:p>
          <w:p w14:paraId="210BC791" w14:textId="6D8C512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(50)</w:t>
            </w:r>
          </w:p>
        </w:tc>
        <w:tc>
          <w:tcPr>
            <w:tcW w:w="502" w:type="pct"/>
            <w:tcBorders>
              <w:top w:val="nil"/>
            </w:tcBorders>
          </w:tcPr>
          <w:p w14:paraId="0C3631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w:t>
            </w:r>
          </w:p>
          <w:p w14:paraId="4C8772BE" w14:textId="160960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502" w:type="pct"/>
            <w:tcBorders>
              <w:top w:val="nil"/>
            </w:tcBorders>
          </w:tcPr>
          <w:p w14:paraId="2ABF70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w:t>
            </w:r>
          </w:p>
          <w:p w14:paraId="4DA93288" w14:textId="0D44AEB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502" w:type="pct"/>
            <w:tcBorders>
              <w:top w:val="nil"/>
            </w:tcBorders>
          </w:tcPr>
          <w:p w14:paraId="7CFD44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w:t>
            </w:r>
          </w:p>
          <w:p w14:paraId="726E157C" w14:textId="1B33369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502" w:type="pct"/>
            <w:tcBorders>
              <w:top w:val="nil"/>
            </w:tcBorders>
          </w:tcPr>
          <w:p w14:paraId="3194A24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1BA79A77" w14:textId="2E21708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502" w:type="pct"/>
            <w:tcBorders>
              <w:top w:val="nil"/>
            </w:tcBorders>
          </w:tcPr>
          <w:p w14:paraId="4DB00A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1E128D1" w14:textId="75905A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502" w:type="pct"/>
            <w:tcBorders>
              <w:top w:val="nil"/>
              <w:right w:val="single" w:sz="12" w:space="0" w:color="auto"/>
            </w:tcBorders>
          </w:tcPr>
          <w:p w14:paraId="4EE9DC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F5A56C3" w14:textId="7CB5BEB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r>
      <w:tr w:rsidR="00360801" w:rsidRPr="00104B63" w14:paraId="452772E2" w14:textId="77777777" w:rsidTr="00CA741A">
        <w:trPr>
          <w:cantSplit/>
          <w:jc w:val="center"/>
        </w:trPr>
        <w:tc>
          <w:tcPr>
            <w:tcW w:w="377" w:type="pct"/>
            <w:tcBorders>
              <w:top w:val="nil"/>
              <w:left w:val="single" w:sz="12" w:space="0" w:color="auto"/>
              <w:bottom w:val="single" w:sz="12" w:space="0" w:color="auto"/>
            </w:tcBorders>
          </w:tcPr>
          <w:p w14:paraId="1CFF068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1.1.5</w:t>
            </w:r>
          </w:p>
          <w:p w14:paraId="409148B2" w14:textId="7EA966E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1.1.6</w:t>
            </w:r>
          </w:p>
        </w:tc>
        <w:tc>
          <w:tcPr>
            <w:tcW w:w="1108" w:type="pct"/>
            <w:tcBorders>
              <w:top w:val="nil"/>
              <w:bottom w:val="single" w:sz="12" w:space="0" w:color="auto"/>
            </w:tcBorders>
            <w:vAlign w:val="center"/>
          </w:tcPr>
          <w:p w14:paraId="209EA42A" w14:textId="5F64A79D" w:rsidR="00360801" w:rsidRPr="00104B63" w:rsidRDefault="00360801" w:rsidP="00360801">
            <w:pPr>
              <w:pStyle w:val="Tablebody--"/>
              <w:tabs>
                <w:tab w:val="left" w:pos="7063"/>
              </w:tabs>
              <w:autoSpaceDE w:val="0"/>
              <w:autoSpaceDN w:val="0"/>
              <w:adjustRightInd w:val="0"/>
            </w:pPr>
            <w:r w:rsidRPr="00104B63">
              <w:rPr>
                <w:szCs w:val="24"/>
              </w:rPr>
              <w:t xml:space="preserve">500 ≤ </w:t>
            </w:r>
            <w:r w:rsidRPr="00104B63">
              <w:rPr>
                <w:i/>
                <w:szCs w:val="24"/>
              </w:rPr>
              <w:t>ρ</w:t>
            </w:r>
            <w:r w:rsidRPr="00104B63">
              <w:rPr>
                <w:szCs w:val="24"/>
              </w:rPr>
              <w:t xml:space="preserve"> ≤ 1 000</w:t>
            </w:r>
          </w:p>
        </w:tc>
        <w:tc>
          <w:tcPr>
            <w:tcW w:w="502" w:type="pct"/>
            <w:tcBorders>
              <w:top w:val="nil"/>
              <w:bottom w:val="single" w:sz="12" w:space="0" w:color="auto"/>
            </w:tcBorders>
          </w:tcPr>
          <w:p w14:paraId="4F7B73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50</w:t>
            </w:r>
          </w:p>
          <w:p w14:paraId="0ACB3025" w14:textId="4DFA41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(50)</w:t>
            </w:r>
          </w:p>
        </w:tc>
        <w:tc>
          <w:tcPr>
            <w:tcW w:w="502" w:type="pct"/>
            <w:tcBorders>
              <w:top w:val="nil"/>
              <w:bottom w:val="single" w:sz="12" w:space="0" w:color="auto"/>
            </w:tcBorders>
          </w:tcPr>
          <w:p w14:paraId="2ECC9CA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w:t>
            </w:r>
          </w:p>
          <w:p w14:paraId="4D0596CD" w14:textId="7AA1D70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(50)</w:t>
            </w:r>
          </w:p>
        </w:tc>
        <w:tc>
          <w:tcPr>
            <w:tcW w:w="502" w:type="pct"/>
            <w:tcBorders>
              <w:top w:val="nil"/>
              <w:bottom w:val="single" w:sz="12" w:space="0" w:color="auto"/>
            </w:tcBorders>
          </w:tcPr>
          <w:p w14:paraId="4FE6820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w:t>
            </w:r>
          </w:p>
          <w:p w14:paraId="5D22E4BE" w14:textId="59174AC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(50)</w:t>
            </w:r>
          </w:p>
        </w:tc>
        <w:tc>
          <w:tcPr>
            <w:tcW w:w="502" w:type="pct"/>
            <w:tcBorders>
              <w:top w:val="nil"/>
              <w:bottom w:val="single" w:sz="12" w:space="0" w:color="auto"/>
            </w:tcBorders>
          </w:tcPr>
          <w:p w14:paraId="38873EA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w:t>
            </w:r>
          </w:p>
          <w:p w14:paraId="13E6738E" w14:textId="377BF9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(50)</w:t>
            </w:r>
          </w:p>
        </w:tc>
        <w:tc>
          <w:tcPr>
            <w:tcW w:w="502" w:type="pct"/>
            <w:tcBorders>
              <w:top w:val="nil"/>
              <w:bottom w:val="single" w:sz="12" w:space="0" w:color="auto"/>
            </w:tcBorders>
          </w:tcPr>
          <w:p w14:paraId="1F93D6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60</w:t>
            </w:r>
          </w:p>
          <w:p w14:paraId="2449C12F" w14:textId="05A799D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502" w:type="pct"/>
            <w:tcBorders>
              <w:top w:val="nil"/>
              <w:bottom w:val="single" w:sz="12" w:space="0" w:color="auto"/>
            </w:tcBorders>
          </w:tcPr>
          <w:p w14:paraId="662931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0D97739" w14:textId="555330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502" w:type="pct"/>
            <w:tcBorders>
              <w:top w:val="nil"/>
              <w:bottom w:val="single" w:sz="12" w:space="0" w:color="auto"/>
              <w:right w:val="single" w:sz="12" w:space="0" w:color="auto"/>
            </w:tcBorders>
          </w:tcPr>
          <w:p w14:paraId="575A06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2AA2A59" w14:textId="33B3AC4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r>
    </w:tbl>
    <w:p w14:paraId="2F2232EA" w14:textId="2AF7C3D0" w:rsidR="00360801" w:rsidRPr="00104B63" w:rsidRDefault="00360801" w:rsidP="00126856">
      <w:pPr>
        <w:pStyle w:val="Tabletitle"/>
        <w:pageBreakBefore/>
        <w:autoSpaceDE w:val="0"/>
        <w:autoSpaceDN w:val="0"/>
        <w:adjustRightInd w:val="0"/>
        <w:outlineLvl w:val="0"/>
        <w:rPr>
          <w:szCs w:val="24"/>
        </w:rPr>
      </w:pPr>
      <w:bookmarkStart w:id="74" w:name="_Toc101452335"/>
      <w:r w:rsidRPr="00104B63">
        <w:rPr>
          <w:szCs w:val="24"/>
        </w:rPr>
        <w:lastRenderedPageBreak/>
        <w:t>Table A.7.2 — (NDP) Autoclaved aerated concrete masonry - Minimum thickness of separating loadbearing single-leaf walls (Criteria REI) for fire resistance classifications</w:t>
      </w:r>
      <w:bookmarkEnd w:id="74"/>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337"/>
        <w:gridCol w:w="937"/>
        <w:gridCol w:w="937"/>
        <w:gridCol w:w="937"/>
        <w:gridCol w:w="938"/>
        <w:gridCol w:w="938"/>
        <w:gridCol w:w="964"/>
        <w:gridCol w:w="932"/>
      </w:tblGrid>
      <w:tr w:rsidR="00360801" w:rsidRPr="00104B63" w14:paraId="559319D4" w14:textId="77777777" w:rsidTr="00CA741A">
        <w:trPr>
          <w:cantSplit/>
          <w:tblHeader/>
          <w:jc w:val="center"/>
        </w:trPr>
        <w:tc>
          <w:tcPr>
            <w:tcW w:w="411" w:type="pct"/>
            <w:vMerge w:val="restart"/>
            <w:tcBorders>
              <w:top w:val="single" w:sz="12" w:space="0" w:color="auto"/>
              <w:left w:val="single" w:sz="12" w:space="0" w:color="auto"/>
            </w:tcBorders>
          </w:tcPr>
          <w:p w14:paraId="237FA3C3" w14:textId="07DE2F0D"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204" w:type="pct"/>
            <w:vMerge w:val="restart"/>
            <w:tcBorders>
              <w:top w:val="single" w:sz="12" w:space="0" w:color="auto"/>
            </w:tcBorders>
          </w:tcPr>
          <w:p w14:paraId="08100DA1"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6AE799B3"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173A1EB1" w14:textId="52005B6B"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385" w:type="pct"/>
            <w:gridSpan w:val="7"/>
            <w:tcBorders>
              <w:top w:val="single" w:sz="12" w:space="0" w:color="auto"/>
              <w:right w:val="single" w:sz="12" w:space="0" w:color="auto"/>
            </w:tcBorders>
          </w:tcPr>
          <w:p w14:paraId="2BB839EE" w14:textId="7C0F0781"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REI</w:t>
            </w:r>
            <w:r w:rsidRPr="00104B63">
              <w:rPr>
                <w:b/>
                <w:szCs w:val="24"/>
              </w:rPr>
              <w:br/>
              <w:t xml:space="preserve">for time (minutes) </w:t>
            </w:r>
            <w:r w:rsidRPr="00104B63">
              <w:rPr>
                <w:b/>
                <w:i/>
                <w:szCs w:val="24"/>
              </w:rPr>
              <w:t>t</w:t>
            </w:r>
            <w:r w:rsidRPr="00104B63">
              <w:rPr>
                <w:b/>
                <w:szCs w:val="24"/>
                <w:vertAlign w:val="subscript"/>
              </w:rPr>
              <w:t>fi,d</w:t>
            </w:r>
          </w:p>
        </w:tc>
      </w:tr>
      <w:tr w:rsidR="00360801" w:rsidRPr="00104B63" w14:paraId="44E2BF27" w14:textId="77777777" w:rsidTr="00CA741A">
        <w:trPr>
          <w:cantSplit/>
          <w:tblHeader/>
          <w:jc w:val="center"/>
        </w:trPr>
        <w:tc>
          <w:tcPr>
            <w:tcW w:w="411" w:type="pct"/>
            <w:vMerge/>
            <w:tcBorders>
              <w:left w:val="single" w:sz="12" w:space="0" w:color="auto"/>
              <w:bottom w:val="single" w:sz="12" w:space="0" w:color="auto"/>
            </w:tcBorders>
          </w:tcPr>
          <w:p w14:paraId="0752C6F7" w14:textId="77777777" w:rsidR="00360801" w:rsidRPr="00104B63" w:rsidRDefault="00360801" w:rsidP="00360801">
            <w:pPr>
              <w:pStyle w:val="Tableheader--"/>
              <w:tabs>
                <w:tab w:val="left" w:pos="7063"/>
              </w:tabs>
            </w:pPr>
          </w:p>
        </w:tc>
        <w:tc>
          <w:tcPr>
            <w:tcW w:w="1204" w:type="pct"/>
            <w:vMerge/>
            <w:tcBorders>
              <w:bottom w:val="single" w:sz="12" w:space="0" w:color="auto"/>
            </w:tcBorders>
          </w:tcPr>
          <w:p w14:paraId="0DA7A941" w14:textId="77777777" w:rsidR="00360801" w:rsidRPr="00104B63" w:rsidRDefault="00360801" w:rsidP="00360801">
            <w:pPr>
              <w:pStyle w:val="Tableheader--"/>
              <w:tabs>
                <w:tab w:val="left" w:pos="7063"/>
              </w:tabs>
            </w:pPr>
          </w:p>
        </w:tc>
        <w:tc>
          <w:tcPr>
            <w:tcW w:w="484" w:type="pct"/>
            <w:tcBorders>
              <w:bottom w:val="single" w:sz="12" w:space="0" w:color="auto"/>
            </w:tcBorders>
            <w:vAlign w:val="center"/>
          </w:tcPr>
          <w:p w14:paraId="7414ECF0" w14:textId="72C689C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84" w:type="pct"/>
            <w:tcBorders>
              <w:bottom w:val="single" w:sz="12" w:space="0" w:color="auto"/>
            </w:tcBorders>
            <w:vAlign w:val="center"/>
          </w:tcPr>
          <w:p w14:paraId="61D2BA95" w14:textId="3FC79920"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84" w:type="pct"/>
            <w:tcBorders>
              <w:bottom w:val="single" w:sz="12" w:space="0" w:color="auto"/>
            </w:tcBorders>
            <w:vAlign w:val="center"/>
          </w:tcPr>
          <w:p w14:paraId="6C4CC8A8" w14:textId="17D597E9"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84" w:type="pct"/>
            <w:tcBorders>
              <w:bottom w:val="single" w:sz="12" w:space="0" w:color="auto"/>
            </w:tcBorders>
            <w:vAlign w:val="center"/>
          </w:tcPr>
          <w:p w14:paraId="58BACFC3" w14:textId="5BBE351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84" w:type="pct"/>
            <w:tcBorders>
              <w:bottom w:val="single" w:sz="12" w:space="0" w:color="auto"/>
            </w:tcBorders>
            <w:vAlign w:val="center"/>
          </w:tcPr>
          <w:p w14:paraId="11C15A10" w14:textId="7CA9167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84" w:type="pct"/>
            <w:tcBorders>
              <w:bottom w:val="single" w:sz="12" w:space="0" w:color="auto"/>
            </w:tcBorders>
            <w:vAlign w:val="center"/>
          </w:tcPr>
          <w:p w14:paraId="41A8D2B5" w14:textId="24968B9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84" w:type="pct"/>
            <w:tcBorders>
              <w:bottom w:val="single" w:sz="12" w:space="0" w:color="auto"/>
              <w:right w:val="single" w:sz="12" w:space="0" w:color="auto"/>
            </w:tcBorders>
            <w:vAlign w:val="center"/>
          </w:tcPr>
          <w:p w14:paraId="04A83AC1" w14:textId="3EC341B9"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11C26041" w14:textId="77777777" w:rsidTr="00CA741A">
        <w:trPr>
          <w:cantSplit/>
          <w:jc w:val="center"/>
        </w:trPr>
        <w:tc>
          <w:tcPr>
            <w:tcW w:w="411" w:type="pct"/>
            <w:tcBorders>
              <w:top w:val="nil"/>
              <w:left w:val="single" w:sz="12" w:space="0" w:color="auto"/>
            </w:tcBorders>
          </w:tcPr>
          <w:p w14:paraId="49CC081E" w14:textId="28C15B2C" w:rsidR="00360801" w:rsidRPr="00104B63" w:rsidRDefault="00360801" w:rsidP="00360801">
            <w:pPr>
              <w:pStyle w:val="Tablebody--"/>
              <w:tabs>
                <w:tab w:val="left" w:pos="7063"/>
              </w:tabs>
              <w:autoSpaceDE w:val="0"/>
              <w:autoSpaceDN w:val="0"/>
              <w:adjustRightInd w:val="0"/>
            </w:pPr>
            <w:r w:rsidRPr="00104B63">
              <w:t>1</w:t>
            </w:r>
          </w:p>
        </w:tc>
        <w:tc>
          <w:tcPr>
            <w:tcW w:w="4589" w:type="pct"/>
            <w:gridSpan w:val="8"/>
            <w:tcBorders>
              <w:top w:val="nil"/>
              <w:right w:val="single" w:sz="12" w:space="0" w:color="auto"/>
            </w:tcBorders>
          </w:tcPr>
          <w:p w14:paraId="336055A5" w14:textId="7D96B4EB" w:rsidR="00360801" w:rsidRPr="00104B63" w:rsidRDefault="00360801" w:rsidP="00360801">
            <w:pPr>
              <w:pStyle w:val="Tablebody--"/>
              <w:tabs>
                <w:tab w:val="left" w:pos="7063"/>
              </w:tabs>
              <w:autoSpaceDE w:val="0"/>
              <w:autoSpaceDN w:val="0"/>
              <w:adjustRightInd w:val="0"/>
              <w:rPr>
                <w:b/>
              </w:rPr>
            </w:pPr>
            <w:r w:rsidRPr="00104B63">
              <w:rPr>
                <w:b/>
                <w:szCs w:val="24"/>
              </w:rPr>
              <w:t>Group 1S and 1 units</w:t>
            </w:r>
          </w:p>
        </w:tc>
      </w:tr>
      <w:tr w:rsidR="00360801" w:rsidRPr="00104B63" w14:paraId="36654575" w14:textId="77777777" w:rsidTr="00CA741A">
        <w:trPr>
          <w:cantSplit/>
          <w:trHeight w:val="565"/>
          <w:jc w:val="center"/>
        </w:trPr>
        <w:tc>
          <w:tcPr>
            <w:tcW w:w="411" w:type="pct"/>
            <w:tcBorders>
              <w:left w:val="single" w:sz="12" w:space="0" w:color="auto"/>
              <w:bottom w:val="nil"/>
              <w:right w:val="nil"/>
            </w:tcBorders>
          </w:tcPr>
          <w:p w14:paraId="68F351C3" w14:textId="48A3844F" w:rsidR="00360801" w:rsidRPr="00104B63" w:rsidRDefault="00360801" w:rsidP="00360801">
            <w:pPr>
              <w:pStyle w:val="Tablebody--"/>
              <w:tabs>
                <w:tab w:val="left" w:pos="7063"/>
              </w:tabs>
              <w:autoSpaceDE w:val="0"/>
              <w:autoSpaceDN w:val="0"/>
              <w:adjustRightInd w:val="0"/>
            </w:pPr>
            <w:r w:rsidRPr="00104B63">
              <w:t>1.1</w:t>
            </w:r>
          </w:p>
        </w:tc>
        <w:tc>
          <w:tcPr>
            <w:tcW w:w="4589" w:type="pct"/>
            <w:gridSpan w:val="8"/>
            <w:tcBorders>
              <w:top w:val="nil"/>
              <w:left w:val="nil"/>
              <w:right w:val="single" w:sz="12" w:space="0" w:color="auto"/>
            </w:tcBorders>
          </w:tcPr>
          <w:p w14:paraId="629A6EF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599F0EE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1,5 ≤ </w:t>
            </w:r>
            <w:r w:rsidRPr="00104B63">
              <w:rPr>
                <w:i/>
                <w:szCs w:val="24"/>
              </w:rPr>
              <w:t>f</w:t>
            </w:r>
            <w:r w:rsidRPr="00104B63">
              <w:rPr>
                <w:szCs w:val="24"/>
                <w:vertAlign w:val="subscript"/>
              </w:rPr>
              <w:t>b</w:t>
            </w:r>
            <w:r w:rsidRPr="00104B63">
              <w:rPr>
                <w:szCs w:val="24"/>
              </w:rPr>
              <w:t xml:space="preserve"> &lt; 2</w:t>
            </w:r>
          </w:p>
          <w:p w14:paraId="46A155CC" w14:textId="460ACD3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300 ≤ </w:t>
            </w:r>
            <w:r w:rsidRPr="00104B63">
              <w:rPr>
                <w:i/>
                <w:szCs w:val="24"/>
              </w:rPr>
              <w:t>ρ</w:t>
            </w:r>
            <w:r w:rsidRPr="00104B63">
              <w:rPr>
                <w:szCs w:val="24"/>
              </w:rPr>
              <w:t xml:space="preserve"> &lt; 350</w:t>
            </w:r>
          </w:p>
        </w:tc>
      </w:tr>
      <w:tr w:rsidR="00360801" w:rsidRPr="00104B63" w14:paraId="2A9B07CC" w14:textId="77777777" w:rsidTr="00CA741A">
        <w:trPr>
          <w:cantSplit/>
          <w:jc w:val="center"/>
        </w:trPr>
        <w:tc>
          <w:tcPr>
            <w:tcW w:w="411" w:type="pct"/>
            <w:tcBorders>
              <w:top w:val="nil"/>
              <w:left w:val="single" w:sz="12" w:space="0" w:color="auto"/>
              <w:bottom w:val="nil"/>
            </w:tcBorders>
          </w:tcPr>
          <w:p w14:paraId="7B68FC0D" w14:textId="77777777" w:rsidR="00360801" w:rsidRPr="00104B63" w:rsidRDefault="00360801" w:rsidP="00360801">
            <w:pPr>
              <w:pStyle w:val="Tablebody--"/>
              <w:tabs>
                <w:tab w:val="left" w:pos="7063"/>
              </w:tabs>
              <w:autoSpaceDE w:val="0"/>
              <w:autoSpaceDN w:val="0"/>
              <w:adjustRightInd w:val="0"/>
            </w:pPr>
            <w:r w:rsidRPr="00104B63">
              <w:t>1.1.1</w:t>
            </w:r>
          </w:p>
          <w:p w14:paraId="4F303C81" w14:textId="059A733D" w:rsidR="00360801" w:rsidRPr="00104B63" w:rsidRDefault="00360801" w:rsidP="00360801">
            <w:pPr>
              <w:pStyle w:val="Tablebody--"/>
              <w:tabs>
                <w:tab w:val="left" w:pos="7063"/>
              </w:tabs>
              <w:autoSpaceDE w:val="0"/>
              <w:autoSpaceDN w:val="0"/>
              <w:adjustRightInd w:val="0"/>
            </w:pPr>
            <w:r w:rsidRPr="00104B63">
              <w:t>1.1.2</w:t>
            </w:r>
          </w:p>
        </w:tc>
        <w:tc>
          <w:tcPr>
            <w:tcW w:w="1204" w:type="pct"/>
            <w:tcBorders>
              <w:top w:val="nil"/>
            </w:tcBorders>
            <w:vAlign w:val="center"/>
          </w:tcPr>
          <w:p w14:paraId="088DF383" w14:textId="61F05BE6"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Borders>
              <w:top w:val="nil"/>
            </w:tcBorders>
          </w:tcPr>
          <w:p w14:paraId="17AC94F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428DADA6" w14:textId="52DAA0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tcBorders>
          </w:tcPr>
          <w:p w14:paraId="473BD5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651EB4FE" w14:textId="5D895E0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tcBorders>
          </w:tcPr>
          <w:p w14:paraId="76FD499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1853BD25" w14:textId="6DFE1BC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tcBorders>
          </w:tcPr>
          <w:p w14:paraId="4D20E3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6BBA51F2" w14:textId="01D3A5DB" w:rsidR="00360801" w:rsidRPr="00104B63" w:rsidRDefault="00360801" w:rsidP="00360801">
            <w:pPr>
              <w:pStyle w:val="Tablebody--"/>
              <w:tabs>
                <w:tab w:val="left" w:pos="7063"/>
              </w:tabs>
              <w:autoSpaceDE w:val="0"/>
              <w:autoSpaceDN w:val="0"/>
              <w:adjustRightInd w:val="0"/>
              <w:jc w:val="center"/>
            </w:pPr>
            <w:r w:rsidRPr="00104B63">
              <w:rPr>
                <w:szCs w:val="24"/>
              </w:rPr>
              <w:t>(175)</w:t>
            </w:r>
          </w:p>
        </w:tc>
        <w:tc>
          <w:tcPr>
            <w:tcW w:w="484" w:type="pct"/>
            <w:tcBorders>
              <w:top w:val="nil"/>
            </w:tcBorders>
          </w:tcPr>
          <w:p w14:paraId="4D87271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64F48F2D" w14:textId="54F2D12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tcBorders>
          </w:tcPr>
          <w:p w14:paraId="528555E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70A30B58" w14:textId="603DF2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right w:val="single" w:sz="12" w:space="0" w:color="auto"/>
            </w:tcBorders>
          </w:tcPr>
          <w:p w14:paraId="13AF1BE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11E8CA06" w14:textId="3FCE4FA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r>
      <w:tr w:rsidR="00360801" w:rsidRPr="00104B63" w14:paraId="2FE3ED2D" w14:textId="77777777" w:rsidTr="00CA741A">
        <w:trPr>
          <w:cantSplit/>
          <w:jc w:val="center"/>
        </w:trPr>
        <w:tc>
          <w:tcPr>
            <w:tcW w:w="411" w:type="pct"/>
            <w:tcBorders>
              <w:top w:val="nil"/>
              <w:left w:val="single" w:sz="12" w:space="0" w:color="auto"/>
            </w:tcBorders>
          </w:tcPr>
          <w:p w14:paraId="6CAF0878" w14:textId="77777777" w:rsidR="00360801" w:rsidRPr="00104B63" w:rsidRDefault="00360801" w:rsidP="00360801">
            <w:pPr>
              <w:pStyle w:val="Tablebody--"/>
              <w:tabs>
                <w:tab w:val="left" w:pos="7063"/>
              </w:tabs>
              <w:autoSpaceDE w:val="0"/>
              <w:autoSpaceDN w:val="0"/>
              <w:adjustRightInd w:val="0"/>
            </w:pPr>
            <w:r w:rsidRPr="00104B63">
              <w:t>1.1.3</w:t>
            </w:r>
          </w:p>
          <w:p w14:paraId="219226BB" w14:textId="11E4E393" w:rsidR="00360801" w:rsidRPr="00104B63" w:rsidRDefault="00360801" w:rsidP="00360801">
            <w:pPr>
              <w:pStyle w:val="Tablebody--"/>
              <w:tabs>
                <w:tab w:val="left" w:pos="7063"/>
              </w:tabs>
              <w:autoSpaceDE w:val="0"/>
              <w:autoSpaceDN w:val="0"/>
              <w:adjustRightInd w:val="0"/>
            </w:pPr>
            <w:r w:rsidRPr="00104B63">
              <w:t>1.1.4</w:t>
            </w:r>
          </w:p>
        </w:tc>
        <w:tc>
          <w:tcPr>
            <w:tcW w:w="1204" w:type="pct"/>
            <w:tcBorders>
              <w:top w:val="nil"/>
            </w:tcBorders>
            <w:vAlign w:val="center"/>
          </w:tcPr>
          <w:p w14:paraId="7EE4A4A1" w14:textId="3F76D62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Borders>
              <w:top w:val="nil"/>
            </w:tcBorders>
          </w:tcPr>
          <w:p w14:paraId="755349D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683B17BA" w14:textId="1745529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tcBorders>
          </w:tcPr>
          <w:p w14:paraId="0010B02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45534DBD" w14:textId="1B422B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tcBorders>
          </w:tcPr>
          <w:p w14:paraId="61173AA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36374C5B" w14:textId="5332E36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tcBorders>
          </w:tcPr>
          <w:p w14:paraId="234F2F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4DB19856" w14:textId="2FE0878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tcBorders>
          </w:tcPr>
          <w:p w14:paraId="4882612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6353CF1D" w14:textId="4CD622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tcBorders>
          </w:tcPr>
          <w:p w14:paraId="392032F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3AE68AF8" w14:textId="234FA8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c>
          <w:tcPr>
            <w:tcW w:w="484" w:type="pct"/>
            <w:tcBorders>
              <w:top w:val="nil"/>
              <w:right w:val="single" w:sz="12" w:space="0" w:color="auto"/>
            </w:tcBorders>
          </w:tcPr>
          <w:p w14:paraId="5ABA18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175</w:t>
            </w:r>
          </w:p>
          <w:p w14:paraId="0AAD27FE" w14:textId="3044626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(175)</w:t>
            </w:r>
          </w:p>
        </w:tc>
      </w:tr>
      <w:tr w:rsidR="00360801" w:rsidRPr="00104B63" w14:paraId="7C1D95C0" w14:textId="77777777" w:rsidTr="00CA741A">
        <w:trPr>
          <w:cantSplit/>
          <w:trHeight w:val="565"/>
          <w:jc w:val="center"/>
        </w:trPr>
        <w:tc>
          <w:tcPr>
            <w:tcW w:w="411" w:type="pct"/>
            <w:tcBorders>
              <w:left w:val="single" w:sz="12" w:space="0" w:color="auto"/>
              <w:bottom w:val="nil"/>
              <w:right w:val="nil"/>
            </w:tcBorders>
          </w:tcPr>
          <w:p w14:paraId="560EB023" w14:textId="4601DCF6" w:rsidR="00360801" w:rsidRPr="00104B63" w:rsidRDefault="00360801" w:rsidP="00360801">
            <w:pPr>
              <w:pStyle w:val="Tablebody--"/>
              <w:tabs>
                <w:tab w:val="left" w:pos="7063"/>
              </w:tabs>
              <w:autoSpaceDE w:val="0"/>
              <w:autoSpaceDN w:val="0"/>
              <w:adjustRightInd w:val="0"/>
            </w:pPr>
            <w:r w:rsidRPr="00104B63">
              <w:t>1.2</w:t>
            </w:r>
          </w:p>
        </w:tc>
        <w:tc>
          <w:tcPr>
            <w:tcW w:w="4589" w:type="pct"/>
            <w:gridSpan w:val="8"/>
            <w:tcBorders>
              <w:top w:val="nil"/>
              <w:left w:val="nil"/>
              <w:right w:val="single" w:sz="12" w:space="0" w:color="auto"/>
            </w:tcBorders>
          </w:tcPr>
          <w:p w14:paraId="0A60ACE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39D6A66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&lt; 4</w:t>
            </w:r>
          </w:p>
          <w:p w14:paraId="2CD17FB9" w14:textId="7AB9F6D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350 ≤ </w:t>
            </w:r>
            <w:r w:rsidRPr="00104B63">
              <w:rPr>
                <w:i/>
                <w:szCs w:val="24"/>
              </w:rPr>
              <w:t>ρ</w:t>
            </w:r>
            <w:r w:rsidRPr="00104B63">
              <w:rPr>
                <w:szCs w:val="24"/>
              </w:rPr>
              <w:t xml:space="preserve"> &lt; 500</w:t>
            </w:r>
          </w:p>
        </w:tc>
      </w:tr>
      <w:tr w:rsidR="00360801" w:rsidRPr="00104B63" w14:paraId="335D46D1" w14:textId="77777777" w:rsidTr="00CA741A">
        <w:trPr>
          <w:cantSplit/>
          <w:jc w:val="center"/>
        </w:trPr>
        <w:tc>
          <w:tcPr>
            <w:tcW w:w="411" w:type="pct"/>
            <w:tcBorders>
              <w:top w:val="nil"/>
              <w:left w:val="single" w:sz="12" w:space="0" w:color="auto"/>
              <w:bottom w:val="nil"/>
            </w:tcBorders>
          </w:tcPr>
          <w:p w14:paraId="1819369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07670251" w14:textId="1A513A5F"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204" w:type="pct"/>
            <w:tcBorders>
              <w:top w:val="nil"/>
            </w:tcBorders>
            <w:vAlign w:val="center"/>
          </w:tcPr>
          <w:p w14:paraId="15D0945A" w14:textId="0DDC7E8F"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Borders>
              <w:top w:val="nil"/>
            </w:tcBorders>
          </w:tcPr>
          <w:p w14:paraId="58F8D0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E8FF184" w14:textId="5C72C67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217AF81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FF6B61D" w14:textId="058CA3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703FAC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DBEBBA4" w14:textId="55DC7D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1D2FCC1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BCE3E7F" w14:textId="4DB6878B" w:rsidR="00360801" w:rsidRPr="00104B63" w:rsidRDefault="00360801" w:rsidP="00360801">
            <w:pPr>
              <w:pStyle w:val="Tablebody--"/>
              <w:tabs>
                <w:tab w:val="left" w:pos="7063"/>
              </w:tabs>
              <w:autoSpaceDE w:val="0"/>
              <w:autoSpaceDN w:val="0"/>
              <w:adjustRightInd w:val="0"/>
              <w:jc w:val="center"/>
            </w:pPr>
            <w:r w:rsidRPr="00104B63">
              <w:rPr>
                <w:szCs w:val="24"/>
              </w:rPr>
              <w:t>(90)</w:t>
            </w:r>
          </w:p>
        </w:tc>
        <w:tc>
          <w:tcPr>
            <w:tcW w:w="484" w:type="pct"/>
            <w:tcBorders>
              <w:top w:val="nil"/>
            </w:tcBorders>
          </w:tcPr>
          <w:p w14:paraId="1EBD4D5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6D0836D" w14:textId="5F4DCF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2FEF11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6FE39C2E" w14:textId="0174A42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w:t>
            </w:r>
          </w:p>
        </w:tc>
        <w:tc>
          <w:tcPr>
            <w:tcW w:w="484" w:type="pct"/>
            <w:tcBorders>
              <w:top w:val="nil"/>
              <w:right w:val="single" w:sz="12" w:space="0" w:color="auto"/>
            </w:tcBorders>
          </w:tcPr>
          <w:p w14:paraId="320471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55F85838" w14:textId="6F81B4A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r>
      <w:tr w:rsidR="00360801" w:rsidRPr="00104B63" w14:paraId="3AD764B5" w14:textId="77777777" w:rsidTr="00CA741A">
        <w:trPr>
          <w:cantSplit/>
          <w:jc w:val="center"/>
        </w:trPr>
        <w:tc>
          <w:tcPr>
            <w:tcW w:w="411" w:type="pct"/>
            <w:tcBorders>
              <w:top w:val="nil"/>
              <w:left w:val="single" w:sz="12" w:space="0" w:color="auto"/>
            </w:tcBorders>
          </w:tcPr>
          <w:p w14:paraId="4890BA3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623E8F88" w14:textId="73446E06"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204" w:type="pct"/>
            <w:tcBorders>
              <w:top w:val="nil"/>
            </w:tcBorders>
            <w:vAlign w:val="center"/>
          </w:tcPr>
          <w:p w14:paraId="15153824" w14:textId="059718B0"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Borders>
              <w:top w:val="nil"/>
            </w:tcBorders>
          </w:tcPr>
          <w:p w14:paraId="5FD88CD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0FEB599" w14:textId="119FD51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(90/115)</w:t>
            </w:r>
          </w:p>
        </w:tc>
        <w:tc>
          <w:tcPr>
            <w:tcW w:w="484" w:type="pct"/>
            <w:tcBorders>
              <w:top w:val="nil"/>
            </w:tcBorders>
          </w:tcPr>
          <w:p w14:paraId="690631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1E5D0CA" w14:textId="2D96B19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5A4D97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D35C031" w14:textId="6DCCD84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284145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D32127D" w14:textId="6B0CAE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0C6E321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90/175</w:t>
            </w:r>
          </w:p>
          <w:p w14:paraId="38AE722B" w14:textId="7A8595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(90/150)</w:t>
            </w:r>
          </w:p>
        </w:tc>
        <w:tc>
          <w:tcPr>
            <w:tcW w:w="484" w:type="pct"/>
            <w:tcBorders>
              <w:top w:val="nil"/>
            </w:tcBorders>
          </w:tcPr>
          <w:p w14:paraId="0B90BC7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140/200</w:t>
            </w:r>
          </w:p>
          <w:p w14:paraId="11137BCB" w14:textId="4A9B42E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(140/200)</w:t>
            </w:r>
          </w:p>
        </w:tc>
        <w:tc>
          <w:tcPr>
            <w:tcW w:w="484" w:type="pct"/>
            <w:tcBorders>
              <w:top w:val="nil"/>
              <w:right w:val="single" w:sz="12" w:space="0" w:color="auto"/>
            </w:tcBorders>
          </w:tcPr>
          <w:p w14:paraId="2E883F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6B7D23E8" w14:textId="3C0A182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r>
      <w:tr w:rsidR="00360801" w:rsidRPr="00104B63" w14:paraId="1CFF4B75" w14:textId="77777777" w:rsidTr="00CA741A">
        <w:trPr>
          <w:cantSplit/>
          <w:jc w:val="center"/>
        </w:trPr>
        <w:tc>
          <w:tcPr>
            <w:tcW w:w="411" w:type="pct"/>
            <w:tcBorders>
              <w:left w:val="single" w:sz="12" w:space="0" w:color="auto"/>
              <w:bottom w:val="nil"/>
              <w:right w:val="nil"/>
            </w:tcBorders>
          </w:tcPr>
          <w:p w14:paraId="743F3D1B" w14:textId="4F730E6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1.3</w:t>
            </w:r>
          </w:p>
        </w:tc>
        <w:tc>
          <w:tcPr>
            <w:tcW w:w="4589" w:type="pct"/>
            <w:gridSpan w:val="8"/>
            <w:tcBorders>
              <w:top w:val="nil"/>
              <w:left w:val="nil"/>
              <w:right w:val="single" w:sz="12" w:space="0" w:color="auto"/>
            </w:tcBorders>
          </w:tcPr>
          <w:p w14:paraId="1E838D3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37CC898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 ≤ f</w:t>
            </w:r>
            <w:r w:rsidRPr="00104B63">
              <w:rPr>
                <w:szCs w:val="24"/>
                <w:vertAlign w:val="subscript"/>
              </w:rPr>
              <w:t>b</w:t>
            </w:r>
            <w:r w:rsidRPr="00104B63">
              <w:rPr>
                <w:szCs w:val="24"/>
              </w:rPr>
              <w:t xml:space="preserve"> ≤ 8</w:t>
            </w:r>
          </w:p>
          <w:p w14:paraId="698E8E8B" w14:textId="3CC431F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500 ≤ </w:t>
            </w:r>
            <w:r w:rsidRPr="00104B63">
              <w:rPr>
                <w:i/>
                <w:szCs w:val="24"/>
              </w:rPr>
              <w:t>ρ</w:t>
            </w:r>
            <w:r w:rsidRPr="00104B63">
              <w:rPr>
                <w:szCs w:val="24"/>
              </w:rPr>
              <w:t xml:space="preserve"> ≤ 1 000</w:t>
            </w:r>
          </w:p>
        </w:tc>
      </w:tr>
      <w:tr w:rsidR="00360801" w:rsidRPr="00104B63" w14:paraId="58AA5335" w14:textId="77777777" w:rsidTr="00CA741A">
        <w:trPr>
          <w:cantSplit/>
          <w:jc w:val="center"/>
        </w:trPr>
        <w:tc>
          <w:tcPr>
            <w:tcW w:w="411" w:type="pct"/>
            <w:tcBorders>
              <w:top w:val="nil"/>
              <w:left w:val="single" w:sz="12" w:space="0" w:color="auto"/>
              <w:bottom w:val="nil"/>
            </w:tcBorders>
          </w:tcPr>
          <w:p w14:paraId="6207F1E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1.3.1</w:t>
            </w:r>
          </w:p>
          <w:p w14:paraId="68C0848A" w14:textId="65D7D52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1.3.2</w:t>
            </w:r>
          </w:p>
        </w:tc>
        <w:tc>
          <w:tcPr>
            <w:tcW w:w="1204" w:type="pct"/>
            <w:tcBorders>
              <w:top w:val="nil"/>
            </w:tcBorders>
            <w:vAlign w:val="center"/>
          </w:tcPr>
          <w:p w14:paraId="3CA99EF7" w14:textId="67E407C4"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84" w:type="pct"/>
            <w:tcBorders>
              <w:top w:val="nil"/>
            </w:tcBorders>
          </w:tcPr>
          <w:p w14:paraId="310DA58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CC87E28" w14:textId="73939D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4F996E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851FBB2" w14:textId="4C20013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68E9CA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7E4B76D" w14:textId="6C0685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5220DF1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AE1890B" w14:textId="521A8BD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2B65A53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F76A4FF" w14:textId="757F917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tcBorders>
          </w:tcPr>
          <w:p w14:paraId="7B1051A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125</w:t>
            </w:r>
          </w:p>
          <w:p w14:paraId="228F6444" w14:textId="3C19A6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Borders>
              <w:top w:val="nil"/>
              <w:right w:val="single" w:sz="12" w:space="0" w:color="auto"/>
            </w:tcBorders>
          </w:tcPr>
          <w:p w14:paraId="25A676F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57C5C1D8" w14:textId="7E2E33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r>
      <w:tr w:rsidR="00360801" w:rsidRPr="00104B63" w14:paraId="48F88C8D" w14:textId="77777777" w:rsidTr="00CA741A">
        <w:trPr>
          <w:cantSplit/>
          <w:jc w:val="center"/>
        </w:trPr>
        <w:tc>
          <w:tcPr>
            <w:tcW w:w="411" w:type="pct"/>
            <w:tcBorders>
              <w:top w:val="nil"/>
              <w:left w:val="single" w:sz="12" w:space="0" w:color="auto"/>
              <w:bottom w:val="single" w:sz="12" w:space="0" w:color="auto"/>
            </w:tcBorders>
          </w:tcPr>
          <w:p w14:paraId="56AF4DF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1.3.3</w:t>
            </w:r>
          </w:p>
          <w:p w14:paraId="4BEAD877" w14:textId="1E4FF8D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1.3.4</w:t>
            </w:r>
          </w:p>
        </w:tc>
        <w:tc>
          <w:tcPr>
            <w:tcW w:w="1204" w:type="pct"/>
            <w:tcBorders>
              <w:top w:val="nil"/>
              <w:bottom w:val="single" w:sz="12" w:space="0" w:color="auto"/>
            </w:tcBorders>
            <w:vAlign w:val="center"/>
          </w:tcPr>
          <w:p w14:paraId="0B7F2EDE" w14:textId="30443D4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84" w:type="pct"/>
            <w:tcBorders>
              <w:top w:val="nil"/>
              <w:bottom w:val="single" w:sz="12" w:space="0" w:color="auto"/>
            </w:tcBorders>
          </w:tcPr>
          <w:p w14:paraId="110AD3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905A40A" w14:textId="676E79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bottom w:val="single" w:sz="12" w:space="0" w:color="auto"/>
            </w:tcBorders>
          </w:tcPr>
          <w:p w14:paraId="62734F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FC48938" w14:textId="7CC504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bottom w:val="single" w:sz="12" w:space="0" w:color="auto"/>
            </w:tcBorders>
          </w:tcPr>
          <w:p w14:paraId="27F6044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DD7345A" w14:textId="240DF46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bottom w:val="single" w:sz="12" w:space="0" w:color="auto"/>
            </w:tcBorders>
          </w:tcPr>
          <w:p w14:paraId="3095404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0278223" w14:textId="68D016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bottom w:val="single" w:sz="12" w:space="0" w:color="auto"/>
            </w:tcBorders>
          </w:tcPr>
          <w:p w14:paraId="4ECEC1B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9BACCC4" w14:textId="6CE9E4C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84" w:type="pct"/>
            <w:tcBorders>
              <w:top w:val="nil"/>
              <w:bottom w:val="single" w:sz="12" w:space="0" w:color="auto"/>
            </w:tcBorders>
          </w:tcPr>
          <w:p w14:paraId="7FA3032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125</w:t>
            </w:r>
          </w:p>
          <w:p w14:paraId="6574BE67" w14:textId="2BBC6DB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84" w:type="pct"/>
            <w:tcBorders>
              <w:top w:val="nil"/>
              <w:bottom w:val="single" w:sz="12" w:space="0" w:color="auto"/>
              <w:right w:val="single" w:sz="12" w:space="0" w:color="auto"/>
            </w:tcBorders>
          </w:tcPr>
          <w:p w14:paraId="303207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2569052E" w14:textId="0A4A50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r>
    </w:tbl>
    <w:p w14:paraId="127055A1" w14:textId="74C4BBD1" w:rsidR="00360801" w:rsidRPr="00104B63" w:rsidRDefault="00360801" w:rsidP="00126856">
      <w:pPr>
        <w:pStyle w:val="Tabletitle"/>
        <w:pageBreakBefore/>
        <w:autoSpaceDE w:val="0"/>
        <w:autoSpaceDN w:val="0"/>
        <w:adjustRightInd w:val="0"/>
        <w:outlineLvl w:val="0"/>
        <w:rPr>
          <w:szCs w:val="24"/>
        </w:rPr>
      </w:pPr>
      <w:bookmarkStart w:id="75" w:name="_Toc101452336"/>
      <w:r w:rsidRPr="00104B63">
        <w:rPr>
          <w:szCs w:val="24"/>
        </w:rPr>
        <w:lastRenderedPageBreak/>
        <w:t>Table A.7.3 — (NDP) Autoclaved aerated concrete masonry - Minimum thickness of non-separating loadbearing single-leaf walls ≥1,0 m in length (Criterion R) for fire resistance classifications</w:t>
      </w:r>
      <w:bookmarkEnd w:id="75"/>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227"/>
        <w:gridCol w:w="954"/>
        <w:gridCol w:w="957"/>
        <w:gridCol w:w="955"/>
        <w:gridCol w:w="957"/>
        <w:gridCol w:w="955"/>
        <w:gridCol w:w="957"/>
        <w:gridCol w:w="958"/>
      </w:tblGrid>
      <w:tr w:rsidR="00360801" w:rsidRPr="00104B63" w14:paraId="6B25CAD0" w14:textId="77777777" w:rsidTr="00CA741A">
        <w:trPr>
          <w:cantSplit/>
          <w:tblHeader/>
          <w:jc w:val="center"/>
        </w:trPr>
        <w:tc>
          <w:tcPr>
            <w:tcW w:w="396" w:type="pct"/>
            <w:vMerge w:val="restart"/>
            <w:tcBorders>
              <w:top w:val="single" w:sz="12" w:space="0" w:color="auto"/>
              <w:left w:val="single" w:sz="12" w:space="0" w:color="auto"/>
            </w:tcBorders>
          </w:tcPr>
          <w:p w14:paraId="469B2E14" w14:textId="689CF5A6"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148" w:type="pct"/>
            <w:vMerge w:val="restart"/>
            <w:tcBorders>
              <w:top w:val="single" w:sz="12" w:space="0" w:color="auto"/>
            </w:tcBorders>
          </w:tcPr>
          <w:p w14:paraId="307E3E37"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7625A11D"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4F25BF88" w14:textId="1CA2CD46"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456" w:type="pct"/>
            <w:gridSpan w:val="7"/>
            <w:tcBorders>
              <w:top w:val="single" w:sz="12" w:space="0" w:color="auto"/>
              <w:right w:val="single" w:sz="12" w:space="0" w:color="auto"/>
            </w:tcBorders>
          </w:tcPr>
          <w:p w14:paraId="7631AF7A" w14:textId="6CFD68B5"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or length (mm) </w:t>
            </w:r>
            <w:r w:rsidRPr="00104B63">
              <w:rPr>
                <w:b/>
                <w:i/>
                <w:szCs w:val="24"/>
              </w:rPr>
              <w:t>t</w:t>
            </w:r>
            <w:r w:rsidRPr="00104B63">
              <w:rPr>
                <w:b/>
                <w:szCs w:val="24"/>
                <w:vertAlign w:val="subscript"/>
              </w:rPr>
              <w:t>F</w:t>
            </w:r>
            <w:r w:rsidRPr="00104B63">
              <w:rPr>
                <w:b/>
                <w:szCs w:val="24"/>
              </w:rPr>
              <w:t xml:space="preserve"> for fire resistance classification R</w:t>
            </w:r>
            <w:r w:rsidRPr="00104B63">
              <w:rPr>
                <w:b/>
                <w:szCs w:val="24"/>
              </w:rPr>
              <w:br/>
              <w:t xml:space="preserve">for time (minutes) </w:t>
            </w:r>
            <w:r w:rsidRPr="00104B63">
              <w:rPr>
                <w:b/>
                <w:i/>
                <w:szCs w:val="24"/>
              </w:rPr>
              <w:t>t</w:t>
            </w:r>
            <w:r w:rsidRPr="00104B63">
              <w:rPr>
                <w:b/>
                <w:szCs w:val="24"/>
                <w:vertAlign w:val="subscript"/>
              </w:rPr>
              <w:t>fi,d</w:t>
            </w:r>
          </w:p>
        </w:tc>
      </w:tr>
      <w:tr w:rsidR="00360801" w:rsidRPr="00104B63" w14:paraId="52BFC418" w14:textId="77777777" w:rsidTr="00CA741A">
        <w:trPr>
          <w:cantSplit/>
          <w:tblHeader/>
          <w:jc w:val="center"/>
        </w:trPr>
        <w:tc>
          <w:tcPr>
            <w:tcW w:w="396" w:type="pct"/>
            <w:vMerge/>
            <w:tcBorders>
              <w:left w:val="single" w:sz="12" w:space="0" w:color="auto"/>
              <w:bottom w:val="single" w:sz="12" w:space="0" w:color="auto"/>
            </w:tcBorders>
          </w:tcPr>
          <w:p w14:paraId="23E27231" w14:textId="77777777" w:rsidR="00360801" w:rsidRPr="00104B63" w:rsidRDefault="00360801" w:rsidP="00360801">
            <w:pPr>
              <w:pStyle w:val="Tableheader--"/>
              <w:tabs>
                <w:tab w:val="left" w:pos="7063"/>
              </w:tabs>
            </w:pPr>
          </w:p>
        </w:tc>
        <w:tc>
          <w:tcPr>
            <w:tcW w:w="1148" w:type="pct"/>
            <w:vMerge/>
            <w:tcBorders>
              <w:bottom w:val="single" w:sz="12" w:space="0" w:color="auto"/>
            </w:tcBorders>
          </w:tcPr>
          <w:p w14:paraId="4143998B" w14:textId="77777777" w:rsidR="00360801" w:rsidRPr="00104B63" w:rsidRDefault="00360801" w:rsidP="00360801">
            <w:pPr>
              <w:pStyle w:val="Tableheader--"/>
              <w:tabs>
                <w:tab w:val="left" w:pos="7063"/>
              </w:tabs>
            </w:pPr>
          </w:p>
        </w:tc>
        <w:tc>
          <w:tcPr>
            <w:tcW w:w="493" w:type="pct"/>
            <w:tcBorders>
              <w:bottom w:val="single" w:sz="12" w:space="0" w:color="auto"/>
            </w:tcBorders>
            <w:vAlign w:val="center"/>
          </w:tcPr>
          <w:p w14:paraId="596637DF" w14:textId="49E3FCD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94" w:type="pct"/>
            <w:tcBorders>
              <w:bottom w:val="single" w:sz="12" w:space="0" w:color="auto"/>
            </w:tcBorders>
            <w:vAlign w:val="center"/>
          </w:tcPr>
          <w:p w14:paraId="417A3FB3" w14:textId="58645D6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93" w:type="pct"/>
            <w:tcBorders>
              <w:bottom w:val="single" w:sz="12" w:space="0" w:color="auto"/>
            </w:tcBorders>
            <w:vAlign w:val="center"/>
          </w:tcPr>
          <w:p w14:paraId="09EAA021" w14:textId="522C60D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94" w:type="pct"/>
            <w:tcBorders>
              <w:bottom w:val="single" w:sz="12" w:space="0" w:color="auto"/>
            </w:tcBorders>
            <w:vAlign w:val="center"/>
          </w:tcPr>
          <w:p w14:paraId="090DCD43" w14:textId="0391925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93" w:type="pct"/>
            <w:tcBorders>
              <w:bottom w:val="single" w:sz="12" w:space="0" w:color="auto"/>
            </w:tcBorders>
            <w:vAlign w:val="center"/>
          </w:tcPr>
          <w:p w14:paraId="71882A73" w14:textId="4EACC02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94" w:type="pct"/>
            <w:tcBorders>
              <w:bottom w:val="single" w:sz="12" w:space="0" w:color="auto"/>
            </w:tcBorders>
            <w:vAlign w:val="center"/>
          </w:tcPr>
          <w:p w14:paraId="0FD176F1" w14:textId="0E30A099"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94" w:type="pct"/>
            <w:tcBorders>
              <w:bottom w:val="single" w:sz="12" w:space="0" w:color="auto"/>
              <w:right w:val="single" w:sz="12" w:space="0" w:color="auto"/>
            </w:tcBorders>
            <w:vAlign w:val="center"/>
          </w:tcPr>
          <w:p w14:paraId="71CCA416" w14:textId="61647939"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2780308B" w14:textId="77777777" w:rsidTr="00CA741A">
        <w:trPr>
          <w:cantSplit/>
          <w:jc w:val="center"/>
        </w:trPr>
        <w:tc>
          <w:tcPr>
            <w:tcW w:w="396" w:type="pct"/>
            <w:tcBorders>
              <w:top w:val="nil"/>
              <w:left w:val="single" w:sz="12" w:space="0" w:color="auto"/>
            </w:tcBorders>
          </w:tcPr>
          <w:p w14:paraId="21D2C056" w14:textId="70AD5829" w:rsidR="00360801" w:rsidRPr="00104B63" w:rsidRDefault="00360801" w:rsidP="00360801">
            <w:pPr>
              <w:pStyle w:val="Tablebody--"/>
              <w:tabs>
                <w:tab w:val="left" w:pos="7063"/>
              </w:tabs>
              <w:autoSpaceDE w:val="0"/>
              <w:autoSpaceDN w:val="0"/>
              <w:adjustRightInd w:val="0"/>
            </w:pPr>
            <w:r w:rsidRPr="00104B63">
              <w:t>1</w:t>
            </w:r>
          </w:p>
        </w:tc>
        <w:tc>
          <w:tcPr>
            <w:tcW w:w="4604" w:type="pct"/>
            <w:gridSpan w:val="8"/>
            <w:tcBorders>
              <w:top w:val="nil"/>
              <w:right w:val="single" w:sz="12" w:space="0" w:color="auto"/>
            </w:tcBorders>
          </w:tcPr>
          <w:p w14:paraId="2D296122" w14:textId="0F7533B9"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1S and 1 units</w:t>
            </w:r>
          </w:p>
        </w:tc>
      </w:tr>
      <w:tr w:rsidR="00360801" w:rsidRPr="00104B63" w14:paraId="68E64703" w14:textId="77777777" w:rsidTr="00CA741A">
        <w:trPr>
          <w:cantSplit/>
          <w:jc w:val="center"/>
        </w:trPr>
        <w:tc>
          <w:tcPr>
            <w:tcW w:w="396" w:type="pct"/>
            <w:tcBorders>
              <w:left w:val="single" w:sz="12" w:space="0" w:color="auto"/>
              <w:bottom w:val="nil"/>
              <w:right w:val="nil"/>
            </w:tcBorders>
          </w:tcPr>
          <w:p w14:paraId="7BD2FA24" w14:textId="1D4E9194" w:rsidR="00360801" w:rsidRPr="00104B63" w:rsidRDefault="00360801" w:rsidP="00360801">
            <w:pPr>
              <w:pStyle w:val="Tablebody--"/>
              <w:tabs>
                <w:tab w:val="left" w:pos="7063"/>
              </w:tabs>
              <w:autoSpaceDE w:val="0"/>
              <w:autoSpaceDN w:val="0"/>
              <w:adjustRightInd w:val="0"/>
            </w:pPr>
            <w:r w:rsidRPr="00104B63">
              <w:t>1.1</w:t>
            </w:r>
          </w:p>
        </w:tc>
        <w:tc>
          <w:tcPr>
            <w:tcW w:w="4604" w:type="pct"/>
            <w:gridSpan w:val="8"/>
            <w:tcBorders>
              <w:left w:val="nil"/>
              <w:right w:val="single" w:sz="12" w:space="0" w:color="auto"/>
            </w:tcBorders>
          </w:tcPr>
          <w:p w14:paraId="39FA033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4759CBF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&lt; 4</w:t>
            </w:r>
          </w:p>
          <w:p w14:paraId="1B74BF94" w14:textId="5AF38A8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350 ≤ </w:t>
            </w:r>
            <w:r w:rsidRPr="00104B63">
              <w:rPr>
                <w:i/>
                <w:szCs w:val="24"/>
              </w:rPr>
              <w:t>ρ</w:t>
            </w:r>
            <w:r w:rsidRPr="00104B63">
              <w:rPr>
                <w:szCs w:val="24"/>
              </w:rPr>
              <w:t xml:space="preserve"> &lt; 500</w:t>
            </w:r>
          </w:p>
        </w:tc>
      </w:tr>
      <w:tr w:rsidR="00360801" w:rsidRPr="00104B63" w14:paraId="335EB28E" w14:textId="77777777" w:rsidTr="00CA741A">
        <w:trPr>
          <w:cantSplit/>
          <w:jc w:val="center"/>
        </w:trPr>
        <w:tc>
          <w:tcPr>
            <w:tcW w:w="396" w:type="pct"/>
            <w:tcBorders>
              <w:top w:val="nil"/>
              <w:left w:val="single" w:sz="12" w:space="0" w:color="auto"/>
              <w:bottom w:val="nil"/>
            </w:tcBorders>
          </w:tcPr>
          <w:p w14:paraId="6CDC2F19" w14:textId="77777777" w:rsidR="00360801" w:rsidRPr="00104B63" w:rsidRDefault="00360801" w:rsidP="00360801">
            <w:pPr>
              <w:pStyle w:val="Tablebody--"/>
              <w:tabs>
                <w:tab w:val="left" w:pos="7063"/>
              </w:tabs>
              <w:autoSpaceDE w:val="0"/>
              <w:autoSpaceDN w:val="0"/>
              <w:adjustRightInd w:val="0"/>
            </w:pPr>
            <w:r w:rsidRPr="00104B63">
              <w:t>1.1.1</w:t>
            </w:r>
          </w:p>
          <w:p w14:paraId="08588678" w14:textId="5607BCEE" w:rsidR="00360801" w:rsidRPr="00104B63" w:rsidRDefault="00360801" w:rsidP="00360801">
            <w:pPr>
              <w:pStyle w:val="Tablebody--"/>
              <w:tabs>
                <w:tab w:val="left" w:pos="7063"/>
              </w:tabs>
              <w:autoSpaceDE w:val="0"/>
              <w:autoSpaceDN w:val="0"/>
              <w:adjustRightInd w:val="0"/>
            </w:pPr>
            <w:r w:rsidRPr="00104B63">
              <w:t>1.1.2</w:t>
            </w:r>
          </w:p>
        </w:tc>
        <w:tc>
          <w:tcPr>
            <w:tcW w:w="1148" w:type="pct"/>
            <w:vAlign w:val="center"/>
          </w:tcPr>
          <w:p w14:paraId="472B640A" w14:textId="6D7B4E8A"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3" w:type="pct"/>
          </w:tcPr>
          <w:p w14:paraId="73F05F1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B4B3FCF" w14:textId="677D8D2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4" w:type="pct"/>
          </w:tcPr>
          <w:p w14:paraId="53EEB4D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3918D71" w14:textId="079D3CF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3" w:type="pct"/>
          </w:tcPr>
          <w:p w14:paraId="3227BB5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06F90EE2" w14:textId="394A05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4" w:type="pct"/>
          </w:tcPr>
          <w:p w14:paraId="32567C2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44EF8F7" w14:textId="3AE5A67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3" w:type="pct"/>
          </w:tcPr>
          <w:p w14:paraId="7584443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3BC99D2" w14:textId="6E3A85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4" w:type="pct"/>
          </w:tcPr>
          <w:p w14:paraId="3F76399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587A65D" w14:textId="358C29B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c>
          <w:tcPr>
            <w:tcW w:w="494" w:type="pct"/>
            <w:tcBorders>
              <w:right w:val="single" w:sz="12" w:space="0" w:color="auto"/>
            </w:tcBorders>
          </w:tcPr>
          <w:p w14:paraId="6031EC4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B428E6D" w14:textId="764244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(300)</w:t>
            </w:r>
          </w:p>
        </w:tc>
      </w:tr>
      <w:tr w:rsidR="00360801" w:rsidRPr="00104B63" w14:paraId="3BDDA38D" w14:textId="77777777" w:rsidTr="00CA741A">
        <w:trPr>
          <w:cantSplit/>
          <w:jc w:val="center"/>
        </w:trPr>
        <w:tc>
          <w:tcPr>
            <w:tcW w:w="396" w:type="pct"/>
            <w:tcBorders>
              <w:top w:val="nil"/>
              <w:left w:val="single" w:sz="12" w:space="0" w:color="auto"/>
            </w:tcBorders>
          </w:tcPr>
          <w:p w14:paraId="71D364B1" w14:textId="77777777" w:rsidR="00360801" w:rsidRPr="00104B63" w:rsidRDefault="00360801" w:rsidP="00360801">
            <w:pPr>
              <w:pStyle w:val="Tablebody--"/>
              <w:tabs>
                <w:tab w:val="left" w:pos="7063"/>
              </w:tabs>
              <w:autoSpaceDE w:val="0"/>
              <w:autoSpaceDN w:val="0"/>
              <w:adjustRightInd w:val="0"/>
            </w:pPr>
            <w:r w:rsidRPr="00104B63">
              <w:t>1.1.3</w:t>
            </w:r>
          </w:p>
          <w:p w14:paraId="1D77A3B1" w14:textId="55CADEFF" w:rsidR="00360801" w:rsidRPr="00104B63" w:rsidRDefault="00360801" w:rsidP="00360801">
            <w:pPr>
              <w:pStyle w:val="Tablebody--"/>
              <w:tabs>
                <w:tab w:val="left" w:pos="7063"/>
              </w:tabs>
              <w:autoSpaceDE w:val="0"/>
              <w:autoSpaceDN w:val="0"/>
              <w:adjustRightInd w:val="0"/>
            </w:pPr>
            <w:r w:rsidRPr="00104B63">
              <w:t>1.1.3</w:t>
            </w:r>
          </w:p>
        </w:tc>
        <w:tc>
          <w:tcPr>
            <w:tcW w:w="1148" w:type="pct"/>
            <w:vAlign w:val="center"/>
          </w:tcPr>
          <w:p w14:paraId="11CF8E27" w14:textId="0279635C"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3" w:type="pct"/>
          </w:tcPr>
          <w:p w14:paraId="31BA8B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125</w:t>
            </w:r>
          </w:p>
          <w:p w14:paraId="1435B6F9" w14:textId="5C7F21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4" w:type="pct"/>
          </w:tcPr>
          <w:p w14:paraId="0F8301B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7DFF861" w14:textId="2FE4F0C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(125)</w:t>
            </w:r>
          </w:p>
        </w:tc>
        <w:tc>
          <w:tcPr>
            <w:tcW w:w="493" w:type="pct"/>
          </w:tcPr>
          <w:p w14:paraId="1947459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3755489C" w14:textId="5E45D55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(125)</w:t>
            </w:r>
          </w:p>
        </w:tc>
        <w:tc>
          <w:tcPr>
            <w:tcW w:w="494" w:type="pct"/>
          </w:tcPr>
          <w:p w14:paraId="5BFBE9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DD548EC" w14:textId="6A46247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3" w:type="pct"/>
          </w:tcPr>
          <w:p w14:paraId="14B818F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4270012" w14:textId="75A217E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4" w:type="pct"/>
          </w:tcPr>
          <w:p w14:paraId="235BAB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4B875E3" w14:textId="0EC657D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4" w:type="pct"/>
            <w:tcBorders>
              <w:right w:val="single" w:sz="12" w:space="0" w:color="auto"/>
            </w:tcBorders>
          </w:tcPr>
          <w:p w14:paraId="5FAA02D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7387CD58" w14:textId="183CE64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(200)</w:t>
            </w:r>
          </w:p>
        </w:tc>
      </w:tr>
      <w:tr w:rsidR="00360801" w:rsidRPr="00104B63" w14:paraId="02B401F6" w14:textId="77777777" w:rsidTr="00CA741A">
        <w:trPr>
          <w:cantSplit/>
          <w:jc w:val="center"/>
        </w:trPr>
        <w:tc>
          <w:tcPr>
            <w:tcW w:w="396" w:type="pct"/>
            <w:tcBorders>
              <w:left w:val="single" w:sz="12" w:space="0" w:color="auto"/>
              <w:bottom w:val="nil"/>
              <w:right w:val="nil"/>
            </w:tcBorders>
          </w:tcPr>
          <w:p w14:paraId="40D8385B" w14:textId="2ED90385" w:rsidR="00360801" w:rsidRPr="00104B63" w:rsidRDefault="00360801" w:rsidP="00360801">
            <w:pPr>
              <w:pStyle w:val="Tablebody--"/>
              <w:tabs>
                <w:tab w:val="left" w:pos="7063"/>
              </w:tabs>
              <w:autoSpaceDE w:val="0"/>
              <w:autoSpaceDN w:val="0"/>
              <w:adjustRightInd w:val="0"/>
            </w:pPr>
            <w:r w:rsidRPr="00104B63">
              <w:t>1.2</w:t>
            </w:r>
          </w:p>
        </w:tc>
        <w:tc>
          <w:tcPr>
            <w:tcW w:w="4604" w:type="pct"/>
            <w:gridSpan w:val="8"/>
            <w:tcBorders>
              <w:left w:val="nil"/>
              <w:right w:val="single" w:sz="12" w:space="0" w:color="auto"/>
            </w:tcBorders>
          </w:tcPr>
          <w:p w14:paraId="592412D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57F4E38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 ≤ f</w:t>
            </w:r>
            <w:r w:rsidRPr="00104B63">
              <w:rPr>
                <w:szCs w:val="24"/>
                <w:vertAlign w:val="subscript"/>
              </w:rPr>
              <w:t>b</w:t>
            </w:r>
            <w:r w:rsidRPr="00104B63">
              <w:rPr>
                <w:szCs w:val="24"/>
              </w:rPr>
              <w:t xml:space="preserve"> ≤ 8</w:t>
            </w:r>
          </w:p>
          <w:p w14:paraId="03C048C3" w14:textId="68C9AF2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500 ≤ </w:t>
            </w:r>
            <w:r w:rsidRPr="00104B63">
              <w:rPr>
                <w:i/>
                <w:szCs w:val="24"/>
              </w:rPr>
              <w:t>ρ</w:t>
            </w:r>
            <w:r w:rsidRPr="00104B63">
              <w:rPr>
                <w:szCs w:val="24"/>
              </w:rPr>
              <w:t xml:space="preserve"> ≤ 1 000</w:t>
            </w:r>
          </w:p>
        </w:tc>
      </w:tr>
      <w:tr w:rsidR="00360801" w:rsidRPr="00104B63" w14:paraId="5D070477" w14:textId="77777777" w:rsidTr="00CA741A">
        <w:trPr>
          <w:cantSplit/>
          <w:jc w:val="center"/>
        </w:trPr>
        <w:tc>
          <w:tcPr>
            <w:tcW w:w="396" w:type="pct"/>
            <w:tcBorders>
              <w:top w:val="nil"/>
              <w:left w:val="single" w:sz="12" w:space="0" w:color="auto"/>
              <w:bottom w:val="nil"/>
            </w:tcBorders>
          </w:tcPr>
          <w:p w14:paraId="0C6D862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764B3E81" w14:textId="60C0DA1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148" w:type="pct"/>
            <w:vAlign w:val="center"/>
          </w:tcPr>
          <w:p w14:paraId="3FA9D6B8" w14:textId="62BDF26C"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3" w:type="pct"/>
          </w:tcPr>
          <w:p w14:paraId="664888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125</w:t>
            </w:r>
          </w:p>
          <w:p w14:paraId="51A30910" w14:textId="0799F0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4" w:type="pct"/>
          </w:tcPr>
          <w:p w14:paraId="2D5568C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125</w:t>
            </w:r>
          </w:p>
          <w:p w14:paraId="26EEF6EE" w14:textId="40A1FDC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3" w:type="pct"/>
          </w:tcPr>
          <w:p w14:paraId="5B078B9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19784668" w14:textId="4B83DB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(125)</w:t>
            </w:r>
          </w:p>
        </w:tc>
        <w:tc>
          <w:tcPr>
            <w:tcW w:w="494" w:type="pct"/>
          </w:tcPr>
          <w:p w14:paraId="68BCC6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442970B" w14:textId="2D081BB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3" w:type="pct"/>
          </w:tcPr>
          <w:p w14:paraId="3E1E2E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25A1A92" w14:textId="26E5D84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4" w:type="pct"/>
          </w:tcPr>
          <w:p w14:paraId="58DBCA7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A80FDD7" w14:textId="02F2759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c>
          <w:tcPr>
            <w:tcW w:w="494" w:type="pct"/>
            <w:tcBorders>
              <w:right w:val="single" w:sz="12" w:space="0" w:color="auto"/>
            </w:tcBorders>
          </w:tcPr>
          <w:p w14:paraId="2EB8A8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DAE267B" w14:textId="7D1DE0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(240)</w:t>
            </w:r>
          </w:p>
        </w:tc>
      </w:tr>
      <w:tr w:rsidR="00360801" w:rsidRPr="00104B63" w14:paraId="356D4E65" w14:textId="77777777" w:rsidTr="00CA741A">
        <w:trPr>
          <w:cantSplit/>
          <w:jc w:val="center"/>
        </w:trPr>
        <w:tc>
          <w:tcPr>
            <w:tcW w:w="396" w:type="pct"/>
            <w:tcBorders>
              <w:top w:val="nil"/>
              <w:left w:val="single" w:sz="12" w:space="0" w:color="auto"/>
              <w:bottom w:val="single" w:sz="12" w:space="0" w:color="auto"/>
            </w:tcBorders>
          </w:tcPr>
          <w:p w14:paraId="082C451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6E83DB59" w14:textId="25623F3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148" w:type="pct"/>
            <w:tcBorders>
              <w:bottom w:val="single" w:sz="12" w:space="0" w:color="auto"/>
            </w:tcBorders>
            <w:vAlign w:val="center"/>
          </w:tcPr>
          <w:p w14:paraId="5382DC2B" w14:textId="3C075310" w:rsidR="00360801" w:rsidRPr="00104B63" w:rsidRDefault="00360801" w:rsidP="00360801">
            <w:pPr>
              <w:pStyle w:val="Tablebody--"/>
              <w:tabs>
                <w:tab w:val="left" w:pos="7063"/>
              </w:tabs>
              <w:autoSpaceDE w:val="0"/>
              <w:autoSpaceDN w:val="0"/>
              <w:adjustRightInd w:val="0"/>
              <w:rPr>
                <w:i/>
              </w:rPr>
            </w:pPr>
            <w:r w:rsidRPr="00104B63">
              <w:rPr>
                <w:i/>
                <w:szCs w:val="24"/>
              </w:rPr>
              <w:t>μ</w:t>
            </w:r>
            <w:r w:rsidRPr="00104B63">
              <w:rPr>
                <w:i/>
                <w:szCs w:val="24"/>
                <w:vertAlign w:val="subscript"/>
              </w:rPr>
              <w:t>0</w:t>
            </w:r>
            <w:r w:rsidRPr="00104B63">
              <w:rPr>
                <w:szCs w:val="24"/>
              </w:rPr>
              <w:t xml:space="preserve"> ≤ 0,42</w:t>
            </w:r>
          </w:p>
        </w:tc>
        <w:tc>
          <w:tcPr>
            <w:tcW w:w="493" w:type="pct"/>
            <w:tcBorders>
              <w:bottom w:val="single" w:sz="12" w:space="0" w:color="auto"/>
            </w:tcBorders>
          </w:tcPr>
          <w:p w14:paraId="516DEBE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74369B7" w14:textId="010041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4" w:type="pct"/>
            <w:tcBorders>
              <w:bottom w:val="single" w:sz="12" w:space="0" w:color="auto"/>
            </w:tcBorders>
          </w:tcPr>
          <w:p w14:paraId="07FE4D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1F27522" w14:textId="41FB4BD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3" w:type="pct"/>
            <w:tcBorders>
              <w:bottom w:val="single" w:sz="12" w:space="0" w:color="auto"/>
            </w:tcBorders>
          </w:tcPr>
          <w:p w14:paraId="4464DDA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125</w:t>
            </w:r>
          </w:p>
          <w:p w14:paraId="605BB4BD" w14:textId="6C98E34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4" w:type="pct"/>
            <w:tcBorders>
              <w:bottom w:val="single" w:sz="12" w:space="0" w:color="auto"/>
            </w:tcBorders>
          </w:tcPr>
          <w:p w14:paraId="76A00F9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67899D41" w14:textId="75844C3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(125)</w:t>
            </w:r>
          </w:p>
        </w:tc>
        <w:tc>
          <w:tcPr>
            <w:tcW w:w="493" w:type="pct"/>
            <w:tcBorders>
              <w:bottom w:val="single" w:sz="12" w:space="0" w:color="auto"/>
            </w:tcBorders>
          </w:tcPr>
          <w:p w14:paraId="03FAE89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76DCD249" w14:textId="4BB99BA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(125)</w:t>
            </w:r>
          </w:p>
        </w:tc>
        <w:tc>
          <w:tcPr>
            <w:tcW w:w="494" w:type="pct"/>
            <w:tcBorders>
              <w:bottom w:val="single" w:sz="12" w:space="0" w:color="auto"/>
            </w:tcBorders>
          </w:tcPr>
          <w:p w14:paraId="122DC18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76AAF98" w14:textId="00669B2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4" w:type="pct"/>
            <w:tcBorders>
              <w:bottom w:val="single" w:sz="12" w:space="0" w:color="auto"/>
              <w:right w:val="single" w:sz="12" w:space="0" w:color="auto"/>
            </w:tcBorders>
          </w:tcPr>
          <w:p w14:paraId="204599B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73A5F78" w14:textId="2927910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(170)</w:t>
            </w:r>
          </w:p>
        </w:tc>
      </w:tr>
    </w:tbl>
    <w:p w14:paraId="3FC27A92" w14:textId="7637730A" w:rsidR="00360801" w:rsidRPr="00104B63" w:rsidRDefault="00360801" w:rsidP="00126856">
      <w:pPr>
        <w:pStyle w:val="Tabletitle"/>
        <w:pageBreakBefore/>
        <w:autoSpaceDE w:val="0"/>
        <w:autoSpaceDN w:val="0"/>
        <w:adjustRightInd w:val="0"/>
        <w:outlineLvl w:val="0"/>
        <w:rPr>
          <w:szCs w:val="24"/>
        </w:rPr>
      </w:pPr>
      <w:bookmarkStart w:id="76" w:name="_Toc101452337"/>
      <w:r w:rsidRPr="00104B63">
        <w:rPr>
          <w:szCs w:val="24"/>
        </w:rPr>
        <w:lastRenderedPageBreak/>
        <w:t>Table A.7.4 — (NDP) Autoclaved aerated concrete masonry - Minimum length of non-separating loadbearing single-leaf walls &lt;1,0 m in length (Criterion R) for fire resistance classifications</w:t>
      </w:r>
      <w:bookmarkEnd w:id="76"/>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1931"/>
        <w:gridCol w:w="1190"/>
        <w:gridCol w:w="828"/>
        <w:gridCol w:w="828"/>
        <w:gridCol w:w="828"/>
        <w:gridCol w:w="828"/>
        <w:gridCol w:w="829"/>
        <w:gridCol w:w="829"/>
        <w:gridCol w:w="829"/>
      </w:tblGrid>
      <w:tr w:rsidR="00360801" w:rsidRPr="00104B63" w14:paraId="57E7D204" w14:textId="77777777" w:rsidTr="00CA741A">
        <w:trPr>
          <w:cantSplit/>
          <w:tblHeader/>
          <w:jc w:val="center"/>
        </w:trPr>
        <w:tc>
          <w:tcPr>
            <w:tcW w:w="368" w:type="pct"/>
            <w:vMerge w:val="restart"/>
            <w:tcBorders>
              <w:top w:val="single" w:sz="12" w:space="0" w:color="auto"/>
              <w:left w:val="single" w:sz="12" w:space="0" w:color="auto"/>
            </w:tcBorders>
          </w:tcPr>
          <w:p w14:paraId="470C7258" w14:textId="68293832"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Row number</w:t>
            </w:r>
          </w:p>
        </w:tc>
        <w:tc>
          <w:tcPr>
            <w:tcW w:w="998" w:type="pct"/>
            <w:vMerge w:val="restart"/>
            <w:tcBorders>
              <w:top w:val="single" w:sz="12" w:space="0" w:color="auto"/>
              <w:bottom w:val="single" w:sz="12" w:space="0" w:color="auto"/>
            </w:tcBorders>
          </w:tcPr>
          <w:p w14:paraId="503DF919"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748A2260"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7AD9FAA8" w14:textId="7255A519"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617" w:type="pct"/>
            <w:vMerge w:val="restart"/>
            <w:tcBorders>
              <w:top w:val="single" w:sz="12" w:space="0" w:color="auto"/>
            </w:tcBorders>
          </w:tcPr>
          <w:p w14:paraId="17720AC6" w14:textId="2C6C3C0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Wall thickness (mm)</w:t>
            </w:r>
          </w:p>
        </w:tc>
        <w:tc>
          <w:tcPr>
            <w:tcW w:w="3017" w:type="pct"/>
            <w:gridSpan w:val="7"/>
            <w:tcBorders>
              <w:top w:val="single" w:sz="12" w:space="0" w:color="auto"/>
              <w:right w:val="single" w:sz="12" w:space="0" w:color="auto"/>
            </w:tcBorders>
          </w:tcPr>
          <w:p w14:paraId="0D141EA2" w14:textId="2778BBC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length (mm) </w:t>
            </w:r>
            <w:r w:rsidRPr="00104B63">
              <w:rPr>
                <w:b/>
                <w:i/>
                <w:szCs w:val="24"/>
              </w:rPr>
              <w:t>l</w:t>
            </w:r>
            <w:r w:rsidRPr="00104B63">
              <w:rPr>
                <w:b/>
                <w:szCs w:val="24"/>
                <w:vertAlign w:val="subscript"/>
              </w:rPr>
              <w:t>F</w:t>
            </w:r>
            <w:r w:rsidRPr="00104B63">
              <w:rPr>
                <w:b/>
                <w:szCs w:val="24"/>
              </w:rPr>
              <w:t xml:space="preserve"> for fire resistance classification R </w:t>
            </w:r>
            <w:r w:rsidRPr="00104B63">
              <w:rPr>
                <w:b/>
                <w:szCs w:val="24"/>
              </w:rPr>
              <w:br/>
              <w:t xml:space="preserve">for time (minutes) </w:t>
            </w:r>
            <w:r w:rsidRPr="00104B63">
              <w:rPr>
                <w:b/>
                <w:i/>
                <w:szCs w:val="24"/>
              </w:rPr>
              <w:t>t</w:t>
            </w:r>
            <w:r w:rsidRPr="00104B63">
              <w:rPr>
                <w:b/>
                <w:szCs w:val="24"/>
                <w:vertAlign w:val="subscript"/>
              </w:rPr>
              <w:t>fi,d</w:t>
            </w:r>
          </w:p>
        </w:tc>
      </w:tr>
      <w:tr w:rsidR="00360801" w:rsidRPr="00104B63" w14:paraId="45719B7D" w14:textId="77777777" w:rsidTr="00CA741A">
        <w:trPr>
          <w:cantSplit/>
          <w:tblHeader/>
          <w:jc w:val="center"/>
        </w:trPr>
        <w:tc>
          <w:tcPr>
            <w:tcW w:w="368" w:type="pct"/>
            <w:vMerge/>
            <w:tcBorders>
              <w:left w:val="single" w:sz="12" w:space="0" w:color="auto"/>
              <w:bottom w:val="single" w:sz="12" w:space="0" w:color="auto"/>
            </w:tcBorders>
          </w:tcPr>
          <w:p w14:paraId="7370C0E3" w14:textId="77777777" w:rsidR="00360801" w:rsidRPr="00104B63" w:rsidRDefault="00360801" w:rsidP="00360801">
            <w:pPr>
              <w:pStyle w:val="Tableheader--"/>
              <w:tabs>
                <w:tab w:val="left" w:pos="7063"/>
              </w:tabs>
            </w:pPr>
          </w:p>
        </w:tc>
        <w:tc>
          <w:tcPr>
            <w:tcW w:w="998" w:type="pct"/>
            <w:vMerge/>
            <w:tcBorders>
              <w:bottom w:val="single" w:sz="12" w:space="0" w:color="auto"/>
            </w:tcBorders>
          </w:tcPr>
          <w:p w14:paraId="47A4B1B6" w14:textId="77777777" w:rsidR="00360801" w:rsidRPr="00104B63" w:rsidRDefault="00360801" w:rsidP="00360801">
            <w:pPr>
              <w:pStyle w:val="Tableheader--"/>
              <w:tabs>
                <w:tab w:val="left" w:pos="7063"/>
              </w:tabs>
            </w:pPr>
          </w:p>
        </w:tc>
        <w:tc>
          <w:tcPr>
            <w:tcW w:w="617" w:type="pct"/>
            <w:vMerge/>
            <w:tcBorders>
              <w:bottom w:val="single" w:sz="12" w:space="0" w:color="auto"/>
            </w:tcBorders>
          </w:tcPr>
          <w:p w14:paraId="144266AA" w14:textId="77777777" w:rsidR="00360801" w:rsidRPr="00104B63" w:rsidRDefault="00360801" w:rsidP="00360801">
            <w:pPr>
              <w:pStyle w:val="Tableheader--"/>
              <w:tabs>
                <w:tab w:val="left" w:pos="7063"/>
              </w:tabs>
              <w:jc w:val="center"/>
            </w:pPr>
          </w:p>
        </w:tc>
        <w:tc>
          <w:tcPr>
            <w:tcW w:w="431" w:type="pct"/>
            <w:tcBorders>
              <w:bottom w:val="single" w:sz="12" w:space="0" w:color="auto"/>
            </w:tcBorders>
            <w:vAlign w:val="center"/>
          </w:tcPr>
          <w:p w14:paraId="52694F8A" w14:textId="0873DF7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31" w:type="pct"/>
            <w:tcBorders>
              <w:bottom w:val="single" w:sz="12" w:space="0" w:color="auto"/>
            </w:tcBorders>
            <w:vAlign w:val="center"/>
          </w:tcPr>
          <w:p w14:paraId="2D1D3B6C" w14:textId="4A02CAB1"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31" w:type="pct"/>
            <w:tcBorders>
              <w:bottom w:val="single" w:sz="12" w:space="0" w:color="auto"/>
            </w:tcBorders>
            <w:vAlign w:val="center"/>
          </w:tcPr>
          <w:p w14:paraId="557D735A" w14:textId="7F0397C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31" w:type="pct"/>
            <w:tcBorders>
              <w:bottom w:val="single" w:sz="12" w:space="0" w:color="auto"/>
            </w:tcBorders>
            <w:vAlign w:val="center"/>
          </w:tcPr>
          <w:p w14:paraId="48BF2AB9" w14:textId="2A3E717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31" w:type="pct"/>
            <w:tcBorders>
              <w:bottom w:val="single" w:sz="12" w:space="0" w:color="auto"/>
            </w:tcBorders>
            <w:vAlign w:val="center"/>
          </w:tcPr>
          <w:p w14:paraId="68D6CBAE" w14:textId="54A6901F"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31" w:type="pct"/>
            <w:tcBorders>
              <w:bottom w:val="single" w:sz="12" w:space="0" w:color="auto"/>
            </w:tcBorders>
            <w:vAlign w:val="center"/>
          </w:tcPr>
          <w:p w14:paraId="1350AF33" w14:textId="3B81385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31" w:type="pct"/>
            <w:tcBorders>
              <w:bottom w:val="single" w:sz="12" w:space="0" w:color="auto"/>
              <w:right w:val="single" w:sz="12" w:space="0" w:color="auto"/>
            </w:tcBorders>
            <w:vAlign w:val="center"/>
          </w:tcPr>
          <w:p w14:paraId="195DFAF7" w14:textId="7559EB3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1C01C31D" w14:textId="77777777" w:rsidTr="00CA741A">
        <w:trPr>
          <w:cantSplit/>
          <w:jc w:val="center"/>
        </w:trPr>
        <w:tc>
          <w:tcPr>
            <w:tcW w:w="368" w:type="pct"/>
            <w:tcBorders>
              <w:top w:val="nil"/>
              <w:left w:val="single" w:sz="12" w:space="0" w:color="auto"/>
            </w:tcBorders>
          </w:tcPr>
          <w:p w14:paraId="3266E85F" w14:textId="53B9074B" w:rsidR="00360801" w:rsidRPr="00104B63" w:rsidRDefault="00360801" w:rsidP="00360801">
            <w:pPr>
              <w:pStyle w:val="Tablebody--"/>
              <w:tabs>
                <w:tab w:val="left" w:pos="7063"/>
              </w:tabs>
              <w:autoSpaceDE w:val="0"/>
              <w:autoSpaceDN w:val="0"/>
              <w:adjustRightInd w:val="0"/>
            </w:pPr>
            <w:r w:rsidRPr="00104B63">
              <w:t>1</w:t>
            </w:r>
          </w:p>
        </w:tc>
        <w:tc>
          <w:tcPr>
            <w:tcW w:w="4632" w:type="pct"/>
            <w:gridSpan w:val="9"/>
            <w:tcBorders>
              <w:top w:val="nil"/>
              <w:right w:val="single" w:sz="12" w:space="0" w:color="auto"/>
            </w:tcBorders>
          </w:tcPr>
          <w:p w14:paraId="30ED55CF" w14:textId="5C8B8BDA"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1S and 1 units</w:t>
            </w:r>
          </w:p>
        </w:tc>
      </w:tr>
      <w:tr w:rsidR="00360801" w:rsidRPr="00104B63" w14:paraId="478BAF8E" w14:textId="77777777" w:rsidTr="00CA741A">
        <w:trPr>
          <w:cantSplit/>
          <w:jc w:val="center"/>
        </w:trPr>
        <w:tc>
          <w:tcPr>
            <w:tcW w:w="368" w:type="pct"/>
            <w:tcBorders>
              <w:left w:val="single" w:sz="12" w:space="0" w:color="auto"/>
              <w:bottom w:val="nil"/>
              <w:right w:val="nil"/>
            </w:tcBorders>
          </w:tcPr>
          <w:p w14:paraId="0AA6EC02" w14:textId="37D59097" w:rsidR="00360801" w:rsidRPr="00104B63" w:rsidRDefault="00360801" w:rsidP="00360801">
            <w:pPr>
              <w:pStyle w:val="Tablebody--"/>
              <w:tabs>
                <w:tab w:val="left" w:pos="7063"/>
              </w:tabs>
              <w:autoSpaceDE w:val="0"/>
              <w:autoSpaceDN w:val="0"/>
              <w:adjustRightInd w:val="0"/>
            </w:pPr>
            <w:r w:rsidRPr="00104B63">
              <w:t>1.1</w:t>
            </w:r>
          </w:p>
        </w:tc>
        <w:tc>
          <w:tcPr>
            <w:tcW w:w="4632" w:type="pct"/>
            <w:gridSpan w:val="9"/>
            <w:tcBorders>
              <w:top w:val="nil"/>
              <w:left w:val="nil"/>
              <w:right w:val="single" w:sz="12" w:space="0" w:color="auto"/>
            </w:tcBorders>
          </w:tcPr>
          <w:p w14:paraId="45B57D4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5E94C63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&lt; 4</w:t>
            </w:r>
          </w:p>
          <w:p w14:paraId="3D2ECD6D" w14:textId="0C85249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350 ≤ </w:t>
            </w:r>
            <w:r w:rsidRPr="00104B63">
              <w:rPr>
                <w:i/>
                <w:szCs w:val="24"/>
              </w:rPr>
              <w:t>ρ</w:t>
            </w:r>
            <w:r w:rsidRPr="00104B63">
              <w:rPr>
                <w:szCs w:val="24"/>
              </w:rPr>
              <w:t xml:space="preserve"> &lt; 500</w:t>
            </w:r>
          </w:p>
        </w:tc>
      </w:tr>
      <w:tr w:rsidR="00360801" w:rsidRPr="00104B63" w14:paraId="0950C392" w14:textId="77777777" w:rsidTr="00CA741A">
        <w:trPr>
          <w:cantSplit/>
          <w:trHeight w:val="371"/>
          <w:jc w:val="center"/>
        </w:trPr>
        <w:tc>
          <w:tcPr>
            <w:tcW w:w="368" w:type="pct"/>
            <w:tcBorders>
              <w:top w:val="nil"/>
              <w:left w:val="single" w:sz="12" w:space="0" w:color="auto"/>
              <w:bottom w:val="nil"/>
            </w:tcBorders>
          </w:tcPr>
          <w:p w14:paraId="27B1FB1E" w14:textId="77777777" w:rsidR="00360801" w:rsidRPr="00104B63" w:rsidRDefault="00360801" w:rsidP="00360801">
            <w:pPr>
              <w:pStyle w:val="Tablebody--"/>
              <w:tabs>
                <w:tab w:val="left" w:pos="7063"/>
              </w:tabs>
              <w:autoSpaceDE w:val="0"/>
              <w:autoSpaceDN w:val="0"/>
              <w:adjustRightInd w:val="0"/>
            </w:pPr>
            <w:r w:rsidRPr="00104B63">
              <w:t>1.1.1</w:t>
            </w:r>
          </w:p>
          <w:p w14:paraId="2520C90D" w14:textId="71FB78F9" w:rsidR="00360801" w:rsidRPr="00104B63" w:rsidRDefault="00360801" w:rsidP="00360801">
            <w:pPr>
              <w:pStyle w:val="Tablebody--"/>
              <w:tabs>
                <w:tab w:val="left" w:pos="7063"/>
              </w:tabs>
              <w:autoSpaceDE w:val="0"/>
              <w:autoSpaceDN w:val="0"/>
              <w:adjustRightInd w:val="0"/>
            </w:pPr>
            <w:r w:rsidRPr="00104B63">
              <w:t>1.1.2</w:t>
            </w:r>
          </w:p>
        </w:tc>
        <w:tc>
          <w:tcPr>
            <w:tcW w:w="998" w:type="pct"/>
            <w:vMerge w:val="restart"/>
            <w:tcBorders>
              <w:top w:val="nil"/>
            </w:tcBorders>
            <w:vAlign w:val="center"/>
          </w:tcPr>
          <w:p w14:paraId="75CDCE30" w14:textId="44EBD932"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617" w:type="pct"/>
            <w:tcBorders>
              <w:top w:val="nil"/>
            </w:tcBorders>
            <w:vAlign w:val="center"/>
          </w:tcPr>
          <w:p w14:paraId="736BF8CD" w14:textId="270F844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31" w:type="pct"/>
            <w:tcBorders>
              <w:top w:val="nil"/>
            </w:tcBorders>
          </w:tcPr>
          <w:p w14:paraId="7E5B93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B0C36A" w14:textId="1A4146A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32384A7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CC382F3" w14:textId="348E33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2269E0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729262E" w14:textId="52D8625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56275CB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F7AB049" w14:textId="3F1DBBC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62E53C9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FB11C93" w14:textId="0F5235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525E1A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87FADC" w14:textId="7F2A158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right w:val="single" w:sz="12" w:space="0" w:color="auto"/>
            </w:tcBorders>
          </w:tcPr>
          <w:p w14:paraId="06634A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DFDB68A" w14:textId="2A3A1F0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EE11CA6" w14:textId="77777777" w:rsidTr="00CA741A">
        <w:trPr>
          <w:cantSplit/>
          <w:trHeight w:val="367"/>
          <w:jc w:val="center"/>
        </w:trPr>
        <w:tc>
          <w:tcPr>
            <w:tcW w:w="368" w:type="pct"/>
            <w:tcBorders>
              <w:top w:val="nil"/>
              <w:left w:val="single" w:sz="12" w:space="0" w:color="auto"/>
              <w:bottom w:val="nil"/>
            </w:tcBorders>
          </w:tcPr>
          <w:p w14:paraId="424EBFF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1.1.3</w:t>
            </w:r>
          </w:p>
          <w:p w14:paraId="71F2957C" w14:textId="62265AE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1.1.4</w:t>
            </w:r>
          </w:p>
        </w:tc>
        <w:tc>
          <w:tcPr>
            <w:tcW w:w="998" w:type="pct"/>
            <w:vMerge/>
            <w:vAlign w:val="center"/>
          </w:tcPr>
          <w:p w14:paraId="025DACE3" w14:textId="77777777" w:rsidR="00360801" w:rsidRPr="00104B63" w:rsidRDefault="00360801" w:rsidP="00360801">
            <w:pPr>
              <w:pStyle w:val="Tablebody--"/>
              <w:tabs>
                <w:tab w:val="left" w:pos="7063"/>
              </w:tabs>
            </w:pPr>
          </w:p>
        </w:tc>
        <w:tc>
          <w:tcPr>
            <w:tcW w:w="617" w:type="pct"/>
            <w:vAlign w:val="center"/>
          </w:tcPr>
          <w:p w14:paraId="5EBE373C" w14:textId="3CE839EC" w:rsidR="00360801" w:rsidRPr="00104B63" w:rsidRDefault="00360801" w:rsidP="00360801">
            <w:pPr>
              <w:pStyle w:val="Tablebody--"/>
              <w:tabs>
                <w:tab w:val="left" w:pos="7063"/>
              </w:tabs>
              <w:autoSpaceDE w:val="0"/>
              <w:autoSpaceDN w:val="0"/>
              <w:adjustRightInd w:val="0"/>
              <w:jc w:val="center"/>
            </w:pPr>
            <w:r w:rsidRPr="00104B63">
              <w:rPr>
                <w:szCs w:val="24"/>
              </w:rPr>
              <w:t>125</w:t>
            </w:r>
          </w:p>
        </w:tc>
        <w:tc>
          <w:tcPr>
            <w:tcW w:w="431" w:type="pct"/>
          </w:tcPr>
          <w:p w14:paraId="5A16FD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8ABC886" w14:textId="3F05A89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FB4AC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947F7AD" w14:textId="7151945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998D1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7114CAD" w14:textId="36BBB3C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9C6429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DF71C6D" w14:textId="05F6588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D087C4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1329BA2" w14:textId="3994A35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011FD0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B1C41F1" w14:textId="7D254DD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038E3C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484348F" w14:textId="02AF07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F7DBC13" w14:textId="77777777" w:rsidTr="00CA741A">
        <w:trPr>
          <w:cantSplit/>
          <w:trHeight w:val="367"/>
          <w:jc w:val="center"/>
        </w:trPr>
        <w:tc>
          <w:tcPr>
            <w:tcW w:w="368" w:type="pct"/>
            <w:tcBorders>
              <w:top w:val="nil"/>
              <w:left w:val="single" w:sz="12" w:space="0" w:color="auto"/>
              <w:bottom w:val="nil"/>
            </w:tcBorders>
          </w:tcPr>
          <w:p w14:paraId="20D543F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1.1.5</w:t>
            </w:r>
          </w:p>
          <w:p w14:paraId="300F9D97" w14:textId="309DBE8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1.1.6</w:t>
            </w:r>
          </w:p>
        </w:tc>
        <w:tc>
          <w:tcPr>
            <w:tcW w:w="998" w:type="pct"/>
            <w:vMerge/>
            <w:vAlign w:val="center"/>
          </w:tcPr>
          <w:p w14:paraId="621D6413" w14:textId="77777777" w:rsidR="00360801" w:rsidRPr="00104B63" w:rsidRDefault="00360801" w:rsidP="00360801">
            <w:pPr>
              <w:pStyle w:val="Tablebody--"/>
              <w:tabs>
                <w:tab w:val="left" w:pos="7063"/>
              </w:tabs>
            </w:pPr>
          </w:p>
        </w:tc>
        <w:tc>
          <w:tcPr>
            <w:tcW w:w="617" w:type="pct"/>
            <w:vAlign w:val="center"/>
          </w:tcPr>
          <w:p w14:paraId="1C950BEA" w14:textId="46BFC637"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31" w:type="pct"/>
          </w:tcPr>
          <w:p w14:paraId="538A07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C866B4E" w14:textId="713DEEE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F1ABE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128DB76" w14:textId="100FCC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BE24EC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FCB8C40" w14:textId="33F5A51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07CDAA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59E601E" w14:textId="50DD538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D50592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7D1C3E5" w14:textId="2E79B47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EA7F2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8DD5808" w14:textId="4C0BBCC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0B3C76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3DC8F9A" w14:textId="2998053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109E9E6" w14:textId="77777777" w:rsidTr="00CA741A">
        <w:trPr>
          <w:cantSplit/>
          <w:trHeight w:val="367"/>
          <w:jc w:val="center"/>
        </w:trPr>
        <w:tc>
          <w:tcPr>
            <w:tcW w:w="368" w:type="pct"/>
            <w:tcBorders>
              <w:top w:val="nil"/>
              <w:left w:val="single" w:sz="12" w:space="0" w:color="auto"/>
              <w:bottom w:val="nil"/>
            </w:tcBorders>
          </w:tcPr>
          <w:p w14:paraId="7F2DE5F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1.1.7</w:t>
            </w:r>
          </w:p>
          <w:p w14:paraId="5CD9242B" w14:textId="1EDCC73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1.1.8</w:t>
            </w:r>
          </w:p>
        </w:tc>
        <w:tc>
          <w:tcPr>
            <w:tcW w:w="998" w:type="pct"/>
            <w:vMerge/>
            <w:vAlign w:val="center"/>
          </w:tcPr>
          <w:p w14:paraId="114D7724" w14:textId="77777777" w:rsidR="00360801" w:rsidRPr="00104B63" w:rsidRDefault="00360801" w:rsidP="00360801">
            <w:pPr>
              <w:pStyle w:val="Tablebody--"/>
              <w:tabs>
                <w:tab w:val="left" w:pos="7063"/>
              </w:tabs>
            </w:pPr>
          </w:p>
        </w:tc>
        <w:tc>
          <w:tcPr>
            <w:tcW w:w="617" w:type="pct"/>
            <w:vAlign w:val="center"/>
          </w:tcPr>
          <w:p w14:paraId="63E05AAC" w14:textId="767E2F4C"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31" w:type="pct"/>
          </w:tcPr>
          <w:p w14:paraId="37376B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4A3190A3" w14:textId="641F2DB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3C3BA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E17DFC9" w14:textId="56E8922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44335F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5271320C" w14:textId="717954D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65A8A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704E06B1" w14:textId="7A7DB371"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31" w:type="pct"/>
          </w:tcPr>
          <w:p w14:paraId="066513B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0C92B3D7" w14:textId="6EB274F3"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31" w:type="pct"/>
          </w:tcPr>
          <w:p w14:paraId="35CE9CE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0A3B140D" w14:textId="526557A7"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31" w:type="pct"/>
            <w:tcBorders>
              <w:right w:val="single" w:sz="12" w:space="0" w:color="auto"/>
            </w:tcBorders>
          </w:tcPr>
          <w:p w14:paraId="57E9B1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3673BC41" w14:textId="3B49F9D2"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6C47AAFC" w14:textId="77777777" w:rsidTr="00CA741A">
        <w:trPr>
          <w:cantSplit/>
          <w:trHeight w:val="367"/>
          <w:jc w:val="center"/>
        </w:trPr>
        <w:tc>
          <w:tcPr>
            <w:tcW w:w="368" w:type="pct"/>
            <w:tcBorders>
              <w:top w:val="nil"/>
              <w:left w:val="single" w:sz="12" w:space="0" w:color="auto"/>
              <w:bottom w:val="nil"/>
            </w:tcBorders>
          </w:tcPr>
          <w:p w14:paraId="0037BDF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1.1.9</w:t>
            </w:r>
          </w:p>
          <w:p w14:paraId="69503E4D" w14:textId="757FCF8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1.1.10</w:t>
            </w:r>
          </w:p>
        </w:tc>
        <w:tc>
          <w:tcPr>
            <w:tcW w:w="998" w:type="pct"/>
            <w:vMerge/>
            <w:vAlign w:val="center"/>
          </w:tcPr>
          <w:p w14:paraId="46730622" w14:textId="77777777" w:rsidR="00360801" w:rsidRPr="00104B63" w:rsidRDefault="00360801" w:rsidP="00360801">
            <w:pPr>
              <w:pStyle w:val="Tablebody--"/>
              <w:tabs>
                <w:tab w:val="left" w:pos="7063"/>
              </w:tabs>
            </w:pPr>
          </w:p>
        </w:tc>
        <w:tc>
          <w:tcPr>
            <w:tcW w:w="617" w:type="pct"/>
            <w:vAlign w:val="center"/>
          </w:tcPr>
          <w:p w14:paraId="45BF3159" w14:textId="1498BE4E"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31" w:type="pct"/>
          </w:tcPr>
          <w:p w14:paraId="371562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BB5E2FE" w14:textId="4A670FE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35F413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4A9E067" w14:textId="085527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53FEC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B070D79" w14:textId="206B6D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4F8968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0FBC9ACA" w14:textId="65809EEA"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31" w:type="pct"/>
          </w:tcPr>
          <w:p w14:paraId="2871F95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7D360F4F" w14:textId="37770952"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31" w:type="pct"/>
          </w:tcPr>
          <w:p w14:paraId="33BAFB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4D5F4F95" w14:textId="2744F87A"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31" w:type="pct"/>
            <w:tcBorders>
              <w:right w:val="single" w:sz="12" w:space="0" w:color="auto"/>
            </w:tcBorders>
          </w:tcPr>
          <w:p w14:paraId="5B6D689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3D4DC9E8" w14:textId="0F52410D"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A805DCA" w14:textId="77777777" w:rsidTr="00CA741A">
        <w:trPr>
          <w:cantSplit/>
          <w:trHeight w:val="367"/>
          <w:jc w:val="center"/>
        </w:trPr>
        <w:tc>
          <w:tcPr>
            <w:tcW w:w="368" w:type="pct"/>
            <w:tcBorders>
              <w:top w:val="nil"/>
              <w:left w:val="single" w:sz="12" w:space="0" w:color="auto"/>
              <w:bottom w:val="nil"/>
            </w:tcBorders>
          </w:tcPr>
          <w:p w14:paraId="43B0ABE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1.1.11</w:t>
            </w:r>
          </w:p>
          <w:p w14:paraId="2BE0685E" w14:textId="6BC0881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1.1.12</w:t>
            </w:r>
          </w:p>
        </w:tc>
        <w:tc>
          <w:tcPr>
            <w:tcW w:w="998" w:type="pct"/>
            <w:vMerge/>
            <w:vAlign w:val="center"/>
          </w:tcPr>
          <w:p w14:paraId="5B10B3A4" w14:textId="77777777" w:rsidR="00360801" w:rsidRPr="00104B63" w:rsidRDefault="00360801" w:rsidP="00360801">
            <w:pPr>
              <w:pStyle w:val="Tablebody--"/>
              <w:tabs>
                <w:tab w:val="left" w:pos="7063"/>
              </w:tabs>
            </w:pPr>
          </w:p>
        </w:tc>
        <w:tc>
          <w:tcPr>
            <w:tcW w:w="617" w:type="pct"/>
            <w:vAlign w:val="center"/>
          </w:tcPr>
          <w:p w14:paraId="2AC87E16" w14:textId="6AA2A281"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31" w:type="pct"/>
          </w:tcPr>
          <w:p w14:paraId="48385CF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8B083D8" w14:textId="35544F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3C81C6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B4F9482" w14:textId="5EF654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3C265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3694AEC" w14:textId="53AC9B9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7F0893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10C8594E" w14:textId="51CC58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B785D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0F3BC061" w14:textId="039B68D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D93AE4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1A854EE5" w14:textId="559158A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00F5C8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79303C25" w14:textId="702A3A7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560DC22" w14:textId="77777777" w:rsidTr="00CA741A">
        <w:trPr>
          <w:cantSplit/>
          <w:trHeight w:val="367"/>
          <w:jc w:val="center"/>
        </w:trPr>
        <w:tc>
          <w:tcPr>
            <w:tcW w:w="368" w:type="pct"/>
            <w:tcBorders>
              <w:top w:val="nil"/>
              <w:left w:val="single" w:sz="12" w:space="0" w:color="auto"/>
              <w:bottom w:val="nil"/>
            </w:tcBorders>
          </w:tcPr>
          <w:p w14:paraId="48F9900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1.1.13</w:t>
            </w:r>
          </w:p>
          <w:p w14:paraId="04DEF458" w14:textId="29174B7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1.1.14</w:t>
            </w:r>
          </w:p>
        </w:tc>
        <w:tc>
          <w:tcPr>
            <w:tcW w:w="998" w:type="pct"/>
            <w:vMerge/>
            <w:vAlign w:val="center"/>
          </w:tcPr>
          <w:p w14:paraId="78508BDD" w14:textId="77777777" w:rsidR="00360801" w:rsidRPr="00104B63" w:rsidRDefault="00360801" w:rsidP="00360801">
            <w:pPr>
              <w:pStyle w:val="Tablebody--"/>
              <w:tabs>
                <w:tab w:val="left" w:pos="7063"/>
              </w:tabs>
            </w:pPr>
          </w:p>
        </w:tc>
        <w:tc>
          <w:tcPr>
            <w:tcW w:w="617" w:type="pct"/>
            <w:vAlign w:val="center"/>
          </w:tcPr>
          <w:p w14:paraId="45128A75" w14:textId="76FB4922"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31" w:type="pct"/>
          </w:tcPr>
          <w:p w14:paraId="4E2D54A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D29CD6F" w14:textId="3C1482F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13D36D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25A9521" w14:textId="146E783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CE6FCB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11E77C1" w14:textId="347AD4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4DD33F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1A9F1AC" w14:textId="452005B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9BF73E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B908284" w14:textId="30CF06D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6CC56C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402E939A" w14:textId="682AE59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75CBC8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1922C15D" w14:textId="25DA6B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0E15A70" w14:textId="77777777" w:rsidTr="00CA741A">
        <w:trPr>
          <w:cantSplit/>
          <w:trHeight w:val="367"/>
          <w:jc w:val="center"/>
        </w:trPr>
        <w:tc>
          <w:tcPr>
            <w:tcW w:w="368" w:type="pct"/>
            <w:tcBorders>
              <w:top w:val="nil"/>
              <w:left w:val="single" w:sz="12" w:space="0" w:color="auto"/>
              <w:bottom w:val="nil"/>
            </w:tcBorders>
          </w:tcPr>
          <w:p w14:paraId="15A4EF7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1.1.15</w:t>
            </w:r>
          </w:p>
          <w:p w14:paraId="4D62E056" w14:textId="7382D5A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1.1.16</w:t>
            </w:r>
          </w:p>
        </w:tc>
        <w:tc>
          <w:tcPr>
            <w:tcW w:w="998" w:type="pct"/>
            <w:vMerge/>
            <w:vAlign w:val="center"/>
          </w:tcPr>
          <w:p w14:paraId="65452FA9" w14:textId="77777777" w:rsidR="00360801" w:rsidRPr="00104B63" w:rsidRDefault="00360801" w:rsidP="00360801">
            <w:pPr>
              <w:pStyle w:val="Tablebody--"/>
              <w:tabs>
                <w:tab w:val="left" w:pos="7063"/>
              </w:tabs>
            </w:pPr>
          </w:p>
        </w:tc>
        <w:tc>
          <w:tcPr>
            <w:tcW w:w="617" w:type="pct"/>
            <w:vAlign w:val="center"/>
          </w:tcPr>
          <w:p w14:paraId="2A42603B" w14:textId="2DE03B19" w:rsidR="00360801" w:rsidRPr="00104B63" w:rsidRDefault="00360801" w:rsidP="00360801">
            <w:pPr>
              <w:pStyle w:val="Tablebody--"/>
              <w:tabs>
                <w:tab w:val="left" w:pos="7063"/>
              </w:tabs>
              <w:autoSpaceDE w:val="0"/>
              <w:autoSpaceDN w:val="0"/>
              <w:adjustRightInd w:val="0"/>
              <w:jc w:val="center"/>
            </w:pPr>
            <w:r w:rsidRPr="00104B63">
              <w:rPr>
                <w:szCs w:val="24"/>
              </w:rPr>
              <w:t>≥ 365</w:t>
            </w:r>
          </w:p>
        </w:tc>
        <w:tc>
          <w:tcPr>
            <w:tcW w:w="431" w:type="pct"/>
          </w:tcPr>
          <w:p w14:paraId="485FF2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2D65235B" w14:textId="23E9939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F6955C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98AF9F4" w14:textId="570CF86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6C1D78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A33A3E2" w14:textId="45754DC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EFB7D9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8B2F24D" w14:textId="710E032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DC8DDE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C388A4B" w14:textId="1DF5D43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44537F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2867C12C" w14:textId="524C86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311AB07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76817E90" w14:textId="67F140D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3090DB9" w14:textId="77777777" w:rsidTr="00CA741A">
        <w:trPr>
          <w:cantSplit/>
          <w:trHeight w:val="371"/>
          <w:jc w:val="center"/>
        </w:trPr>
        <w:tc>
          <w:tcPr>
            <w:tcW w:w="368" w:type="pct"/>
            <w:tcBorders>
              <w:top w:val="nil"/>
              <w:left w:val="single" w:sz="12" w:space="0" w:color="auto"/>
              <w:bottom w:val="nil"/>
            </w:tcBorders>
          </w:tcPr>
          <w:p w14:paraId="129AB3A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1.1.17</w:t>
            </w:r>
          </w:p>
          <w:p w14:paraId="6D57A3C1" w14:textId="53EBBE7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1.1.18</w:t>
            </w:r>
          </w:p>
        </w:tc>
        <w:tc>
          <w:tcPr>
            <w:tcW w:w="998" w:type="pct"/>
            <w:vMerge w:val="restart"/>
            <w:tcBorders>
              <w:top w:val="nil"/>
            </w:tcBorders>
            <w:vAlign w:val="center"/>
          </w:tcPr>
          <w:p w14:paraId="56321993" w14:textId="500E437B"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617" w:type="pct"/>
            <w:tcBorders>
              <w:top w:val="nil"/>
            </w:tcBorders>
            <w:vAlign w:val="center"/>
          </w:tcPr>
          <w:p w14:paraId="5B0BFCFC" w14:textId="2B69673B"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31" w:type="pct"/>
            <w:tcBorders>
              <w:top w:val="nil"/>
            </w:tcBorders>
          </w:tcPr>
          <w:p w14:paraId="4230CA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BB7AD22" w14:textId="64E19FA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1CF89A1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6E41225" w14:textId="083C85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15E327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7D8669" w14:textId="466A779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0A630F5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6BBCEAF" w14:textId="1550B3F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3E39DFC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1289A7A" w14:textId="4D4ADA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448313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4A9468C" w14:textId="739A9B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right w:val="single" w:sz="12" w:space="0" w:color="auto"/>
            </w:tcBorders>
          </w:tcPr>
          <w:p w14:paraId="1C5BFD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235BFBB" w14:textId="1023C5F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07F2822" w14:textId="77777777" w:rsidTr="00CA741A">
        <w:trPr>
          <w:cantSplit/>
          <w:trHeight w:val="367"/>
          <w:jc w:val="center"/>
        </w:trPr>
        <w:tc>
          <w:tcPr>
            <w:tcW w:w="368" w:type="pct"/>
            <w:tcBorders>
              <w:top w:val="nil"/>
              <w:left w:val="single" w:sz="12" w:space="0" w:color="auto"/>
              <w:bottom w:val="nil"/>
            </w:tcBorders>
          </w:tcPr>
          <w:p w14:paraId="4C01EB5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1.1.19</w:t>
            </w:r>
          </w:p>
          <w:p w14:paraId="371CE235" w14:textId="00ADCB5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1.1.20</w:t>
            </w:r>
          </w:p>
        </w:tc>
        <w:tc>
          <w:tcPr>
            <w:tcW w:w="998" w:type="pct"/>
            <w:vMerge/>
          </w:tcPr>
          <w:p w14:paraId="6A1ED787" w14:textId="77777777" w:rsidR="00360801" w:rsidRPr="00104B63" w:rsidRDefault="00360801" w:rsidP="00360801">
            <w:pPr>
              <w:pStyle w:val="Tablebody--"/>
              <w:tabs>
                <w:tab w:val="left" w:pos="7063"/>
              </w:tabs>
            </w:pPr>
          </w:p>
        </w:tc>
        <w:tc>
          <w:tcPr>
            <w:tcW w:w="617" w:type="pct"/>
            <w:vAlign w:val="center"/>
          </w:tcPr>
          <w:p w14:paraId="3C3F52CD" w14:textId="5954032D" w:rsidR="00360801" w:rsidRPr="00104B63" w:rsidRDefault="00360801" w:rsidP="00360801">
            <w:pPr>
              <w:pStyle w:val="Tablebody--"/>
              <w:tabs>
                <w:tab w:val="left" w:pos="7063"/>
              </w:tabs>
              <w:autoSpaceDE w:val="0"/>
              <w:autoSpaceDN w:val="0"/>
              <w:adjustRightInd w:val="0"/>
              <w:jc w:val="center"/>
            </w:pPr>
            <w:r w:rsidRPr="00104B63">
              <w:rPr>
                <w:szCs w:val="24"/>
              </w:rPr>
              <w:t>125</w:t>
            </w:r>
          </w:p>
        </w:tc>
        <w:tc>
          <w:tcPr>
            <w:tcW w:w="431" w:type="pct"/>
          </w:tcPr>
          <w:p w14:paraId="7EA490B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101B980" w14:textId="0A4FC17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C7C847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918FD29" w14:textId="3FF265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76C86D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457F317" w14:textId="797E559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4F83064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E33B136" w14:textId="709582E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617006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FDD767D" w14:textId="0B76BE3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C0E2CC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7AAF1BF" w14:textId="06D7B106"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31" w:type="pct"/>
            <w:tcBorders>
              <w:right w:val="single" w:sz="12" w:space="0" w:color="auto"/>
            </w:tcBorders>
          </w:tcPr>
          <w:p w14:paraId="031AA30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0EC3377" w14:textId="2FED962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84BAC2D" w14:textId="77777777" w:rsidTr="00CA741A">
        <w:trPr>
          <w:cantSplit/>
          <w:trHeight w:val="367"/>
          <w:jc w:val="center"/>
        </w:trPr>
        <w:tc>
          <w:tcPr>
            <w:tcW w:w="368" w:type="pct"/>
            <w:tcBorders>
              <w:top w:val="nil"/>
              <w:left w:val="single" w:sz="12" w:space="0" w:color="auto"/>
              <w:bottom w:val="nil"/>
            </w:tcBorders>
          </w:tcPr>
          <w:p w14:paraId="10819C2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1.1.21</w:t>
            </w:r>
          </w:p>
          <w:p w14:paraId="7E4B143C" w14:textId="5750C61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1.1.22</w:t>
            </w:r>
          </w:p>
        </w:tc>
        <w:tc>
          <w:tcPr>
            <w:tcW w:w="998" w:type="pct"/>
            <w:vMerge/>
          </w:tcPr>
          <w:p w14:paraId="215436E9" w14:textId="77777777" w:rsidR="00360801" w:rsidRPr="00104B63" w:rsidRDefault="00360801" w:rsidP="00360801">
            <w:pPr>
              <w:pStyle w:val="Tablebody--"/>
              <w:tabs>
                <w:tab w:val="left" w:pos="7063"/>
              </w:tabs>
            </w:pPr>
          </w:p>
        </w:tc>
        <w:tc>
          <w:tcPr>
            <w:tcW w:w="617" w:type="pct"/>
            <w:vAlign w:val="center"/>
          </w:tcPr>
          <w:p w14:paraId="36CB5EE3" w14:textId="26B467DE"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31" w:type="pct"/>
          </w:tcPr>
          <w:p w14:paraId="71E4AFC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FBFE4A" w14:textId="6D384D9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C4C20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C3C5EF1" w14:textId="3F8C87B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0876B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D04B468" w14:textId="3628E0F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E6EC1C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FA33ABB" w14:textId="2A0D7FC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A8526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5AB416F" w14:textId="312C880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C9C8F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E84065B" w14:textId="0D44629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5319131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B452FE7" w14:textId="03FDB5C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F44796F" w14:textId="77777777" w:rsidTr="00CA741A">
        <w:trPr>
          <w:cantSplit/>
          <w:trHeight w:val="367"/>
          <w:jc w:val="center"/>
        </w:trPr>
        <w:tc>
          <w:tcPr>
            <w:tcW w:w="368" w:type="pct"/>
            <w:tcBorders>
              <w:top w:val="nil"/>
              <w:left w:val="single" w:sz="12" w:space="0" w:color="auto"/>
              <w:bottom w:val="nil"/>
            </w:tcBorders>
          </w:tcPr>
          <w:p w14:paraId="4E9490FC"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1.1.23</w:t>
            </w:r>
          </w:p>
          <w:p w14:paraId="472EA5B7" w14:textId="348B057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1.1.24</w:t>
            </w:r>
          </w:p>
        </w:tc>
        <w:tc>
          <w:tcPr>
            <w:tcW w:w="998" w:type="pct"/>
            <w:vMerge/>
          </w:tcPr>
          <w:p w14:paraId="63982BDB" w14:textId="77777777" w:rsidR="00360801" w:rsidRPr="00104B63" w:rsidRDefault="00360801" w:rsidP="00360801">
            <w:pPr>
              <w:pStyle w:val="Tablebody--"/>
              <w:tabs>
                <w:tab w:val="left" w:pos="7063"/>
              </w:tabs>
            </w:pPr>
          </w:p>
        </w:tc>
        <w:tc>
          <w:tcPr>
            <w:tcW w:w="617" w:type="pct"/>
            <w:vAlign w:val="center"/>
          </w:tcPr>
          <w:p w14:paraId="5FD74A3F" w14:textId="596CEE24"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31" w:type="pct"/>
          </w:tcPr>
          <w:p w14:paraId="3255478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7AFABF2F" w14:textId="0CA4F17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9E450A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D238BC4" w14:textId="16F7EDC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91F752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17244EB" w14:textId="26DD2F0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9C3C08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2E5B433" w14:textId="45BD0B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A06B9F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48FE325" w14:textId="2F19A12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429CB9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0AF25AAA" w14:textId="1176F5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5483AF7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7EABC8D4" w14:textId="5AF0457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084D90F" w14:textId="77777777" w:rsidTr="00CA741A">
        <w:trPr>
          <w:cantSplit/>
          <w:trHeight w:val="367"/>
          <w:jc w:val="center"/>
        </w:trPr>
        <w:tc>
          <w:tcPr>
            <w:tcW w:w="368" w:type="pct"/>
            <w:tcBorders>
              <w:top w:val="nil"/>
              <w:left w:val="single" w:sz="12" w:space="0" w:color="auto"/>
              <w:bottom w:val="nil"/>
            </w:tcBorders>
          </w:tcPr>
          <w:p w14:paraId="528A25D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1.1.25</w:t>
            </w:r>
          </w:p>
          <w:p w14:paraId="03230288" w14:textId="18DA929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1.1.26</w:t>
            </w:r>
          </w:p>
        </w:tc>
        <w:tc>
          <w:tcPr>
            <w:tcW w:w="998" w:type="pct"/>
            <w:vMerge/>
          </w:tcPr>
          <w:p w14:paraId="7124C2F7" w14:textId="77777777" w:rsidR="00360801" w:rsidRPr="00104B63" w:rsidRDefault="00360801" w:rsidP="00360801">
            <w:pPr>
              <w:pStyle w:val="Tablebody--"/>
              <w:tabs>
                <w:tab w:val="left" w:pos="7063"/>
              </w:tabs>
            </w:pPr>
          </w:p>
        </w:tc>
        <w:tc>
          <w:tcPr>
            <w:tcW w:w="617" w:type="pct"/>
            <w:vAlign w:val="center"/>
          </w:tcPr>
          <w:p w14:paraId="2A587A57" w14:textId="45F86863"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31" w:type="pct"/>
          </w:tcPr>
          <w:p w14:paraId="0CEAC41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C695BF7" w14:textId="2570CA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9F434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4B87930" w14:textId="2889065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C5746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511A63B" w14:textId="2B4369C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767F02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4AC26A2" w14:textId="2975D99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BB62BB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2FE2906" w14:textId="36B8B8E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9D189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54BA9A8" w14:textId="269CC19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2BBA7B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170BF363" w14:textId="2C332B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54EB8CB0" w14:textId="77777777" w:rsidTr="00CA741A">
        <w:trPr>
          <w:cantSplit/>
          <w:trHeight w:val="367"/>
          <w:jc w:val="center"/>
        </w:trPr>
        <w:tc>
          <w:tcPr>
            <w:tcW w:w="368" w:type="pct"/>
            <w:tcBorders>
              <w:top w:val="nil"/>
              <w:left w:val="single" w:sz="12" w:space="0" w:color="auto"/>
              <w:bottom w:val="nil"/>
            </w:tcBorders>
          </w:tcPr>
          <w:p w14:paraId="02B29BC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1.1.27</w:t>
            </w:r>
          </w:p>
          <w:p w14:paraId="70089D1F" w14:textId="190DFD94"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1.1.28</w:t>
            </w:r>
          </w:p>
        </w:tc>
        <w:tc>
          <w:tcPr>
            <w:tcW w:w="998" w:type="pct"/>
            <w:vMerge/>
          </w:tcPr>
          <w:p w14:paraId="1580B164" w14:textId="77777777" w:rsidR="00360801" w:rsidRPr="00104B63" w:rsidRDefault="00360801" w:rsidP="00360801">
            <w:pPr>
              <w:pStyle w:val="Tablebody--"/>
              <w:tabs>
                <w:tab w:val="left" w:pos="7063"/>
              </w:tabs>
            </w:pPr>
          </w:p>
        </w:tc>
        <w:tc>
          <w:tcPr>
            <w:tcW w:w="617" w:type="pct"/>
            <w:vAlign w:val="center"/>
          </w:tcPr>
          <w:p w14:paraId="0521F803" w14:textId="622C1735"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31" w:type="pct"/>
          </w:tcPr>
          <w:p w14:paraId="07D69A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00E0EA6" w14:textId="4F0098E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DE6F15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40A99A9" w14:textId="1FC60DB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0ED09E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6A185AC" w14:textId="30A1AD6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DAE98C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3A4CD069" w14:textId="6E28378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CD4538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0FF6A91" w14:textId="189632D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1B7C8D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055C397" w14:textId="32A17E6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2733EE1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26EC5E54" w14:textId="0E4228D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83A41C0" w14:textId="77777777" w:rsidTr="00CA741A">
        <w:trPr>
          <w:cantSplit/>
          <w:trHeight w:val="367"/>
          <w:jc w:val="center"/>
        </w:trPr>
        <w:tc>
          <w:tcPr>
            <w:tcW w:w="368" w:type="pct"/>
            <w:tcBorders>
              <w:top w:val="nil"/>
              <w:left w:val="single" w:sz="12" w:space="0" w:color="auto"/>
              <w:bottom w:val="nil"/>
            </w:tcBorders>
          </w:tcPr>
          <w:p w14:paraId="7E17831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1.1.29</w:t>
            </w:r>
          </w:p>
          <w:p w14:paraId="13CAD939" w14:textId="670DF2B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1.1.30</w:t>
            </w:r>
          </w:p>
        </w:tc>
        <w:tc>
          <w:tcPr>
            <w:tcW w:w="998" w:type="pct"/>
            <w:vMerge/>
          </w:tcPr>
          <w:p w14:paraId="67FC2563" w14:textId="77777777" w:rsidR="00360801" w:rsidRPr="00104B63" w:rsidRDefault="00360801" w:rsidP="00360801">
            <w:pPr>
              <w:pStyle w:val="Tablebody--"/>
              <w:tabs>
                <w:tab w:val="left" w:pos="7063"/>
              </w:tabs>
            </w:pPr>
          </w:p>
        </w:tc>
        <w:tc>
          <w:tcPr>
            <w:tcW w:w="617" w:type="pct"/>
            <w:vAlign w:val="center"/>
          </w:tcPr>
          <w:p w14:paraId="4F334452" w14:textId="78B809F5"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31" w:type="pct"/>
          </w:tcPr>
          <w:p w14:paraId="2C24C5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0E44FD0" w14:textId="19A8725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E038C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B7D1FD1" w14:textId="0925B6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0ED144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5FBA5D0" w14:textId="72303D9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89577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C28BC84" w14:textId="090C108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DD3988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5E8B350" w14:textId="798F45D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18B890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86A1486" w14:textId="51149BC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26E03A3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4F7936DB" w14:textId="032544B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5C7FC15" w14:textId="77777777" w:rsidTr="00CA741A">
        <w:trPr>
          <w:cantSplit/>
          <w:trHeight w:val="367"/>
          <w:jc w:val="center"/>
        </w:trPr>
        <w:tc>
          <w:tcPr>
            <w:tcW w:w="368" w:type="pct"/>
            <w:tcBorders>
              <w:top w:val="nil"/>
              <w:left w:val="single" w:sz="12" w:space="0" w:color="auto"/>
            </w:tcBorders>
          </w:tcPr>
          <w:p w14:paraId="7608A8F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1.1.31</w:t>
            </w:r>
          </w:p>
          <w:p w14:paraId="2F5265FD" w14:textId="454693A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1.1.32</w:t>
            </w:r>
          </w:p>
        </w:tc>
        <w:tc>
          <w:tcPr>
            <w:tcW w:w="998" w:type="pct"/>
            <w:vMerge/>
          </w:tcPr>
          <w:p w14:paraId="071F5535" w14:textId="77777777" w:rsidR="00360801" w:rsidRPr="00104B63" w:rsidRDefault="00360801" w:rsidP="00360801">
            <w:pPr>
              <w:pStyle w:val="Tablebody--"/>
              <w:tabs>
                <w:tab w:val="left" w:pos="7063"/>
              </w:tabs>
            </w:pPr>
          </w:p>
        </w:tc>
        <w:tc>
          <w:tcPr>
            <w:tcW w:w="617" w:type="pct"/>
            <w:vAlign w:val="center"/>
          </w:tcPr>
          <w:p w14:paraId="581491DE" w14:textId="1AB492FD" w:rsidR="00360801" w:rsidRPr="00104B63" w:rsidRDefault="00360801" w:rsidP="00360801">
            <w:pPr>
              <w:pStyle w:val="Tablebody--"/>
              <w:tabs>
                <w:tab w:val="left" w:pos="7063"/>
              </w:tabs>
              <w:autoSpaceDE w:val="0"/>
              <w:autoSpaceDN w:val="0"/>
              <w:adjustRightInd w:val="0"/>
              <w:jc w:val="center"/>
            </w:pPr>
            <w:r w:rsidRPr="00104B63">
              <w:rPr>
                <w:szCs w:val="24"/>
              </w:rPr>
              <w:t>≥ 365</w:t>
            </w:r>
          </w:p>
        </w:tc>
        <w:tc>
          <w:tcPr>
            <w:tcW w:w="431" w:type="pct"/>
          </w:tcPr>
          <w:p w14:paraId="3E1AE4F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A79B11A" w14:textId="28CD9EF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255B5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3C4A087" w14:textId="1D10096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4E5C7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3EEB0E00" w14:textId="2E299AA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F6FF9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9979300" w14:textId="65BD92D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94426A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34083432" w14:textId="468C03B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A20B2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ADA232F" w14:textId="037862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001366B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56A9AF9" w14:textId="035763F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6899D08" w14:textId="77777777" w:rsidTr="00CA741A">
        <w:trPr>
          <w:cantSplit/>
          <w:jc w:val="center"/>
        </w:trPr>
        <w:tc>
          <w:tcPr>
            <w:tcW w:w="368" w:type="pct"/>
            <w:tcBorders>
              <w:top w:val="nil"/>
              <w:left w:val="single" w:sz="12" w:space="0" w:color="auto"/>
              <w:bottom w:val="nil"/>
              <w:right w:val="nil"/>
            </w:tcBorders>
          </w:tcPr>
          <w:p w14:paraId="641E58E4" w14:textId="3AB37683" w:rsidR="00360801" w:rsidRPr="00104B63" w:rsidRDefault="00360801" w:rsidP="00360801">
            <w:pPr>
              <w:pStyle w:val="Tablebody--"/>
              <w:tabs>
                <w:tab w:val="left" w:pos="7063"/>
              </w:tabs>
              <w:autoSpaceDE w:val="0"/>
              <w:autoSpaceDN w:val="0"/>
              <w:adjustRightInd w:val="0"/>
            </w:pPr>
            <w:r w:rsidRPr="00104B63">
              <w:lastRenderedPageBreak/>
              <w:t>1.2</w:t>
            </w:r>
          </w:p>
        </w:tc>
        <w:tc>
          <w:tcPr>
            <w:tcW w:w="4632" w:type="pct"/>
            <w:gridSpan w:val="9"/>
            <w:tcBorders>
              <w:top w:val="nil"/>
              <w:left w:val="nil"/>
              <w:right w:val="single" w:sz="12" w:space="0" w:color="auto"/>
            </w:tcBorders>
          </w:tcPr>
          <w:p w14:paraId="2C83083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39DE0F9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 ≤ f</w:t>
            </w:r>
            <w:r w:rsidRPr="00104B63">
              <w:rPr>
                <w:szCs w:val="24"/>
                <w:vertAlign w:val="subscript"/>
              </w:rPr>
              <w:t>b</w:t>
            </w:r>
            <w:r w:rsidRPr="00104B63">
              <w:rPr>
                <w:szCs w:val="24"/>
              </w:rPr>
              <w:t xml:space="preserve"> ≤ 8</w:t>
            </w:r>
          </w:p>
          <w:p w14:paraId="184F5557" w14:textId="17094B95"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500 ≤ </w:t>
            </w:r>
            <w:r w:rsidRPr="00104B63">
              <w:rPr>
                <w:i/>
                <w:szCs w:val="24"/>
              </w:rPr>
              <w:t>ρ</w:t>
            </w:r>
            <w:r w:rsidRPr="00104B63">
              <w:rPr>
                <w:szCs w:val="24"/>
              </w:rPr>
              <w:t xml:space="preserve"> ≤ 1 000</w:t>
            </w:r>
          </w:p>
        </w:tc>
      </w:tr>
      <w:tr w:rsidR="00360801" w:rsidRPr="00104B63" w14:paraId="06ECB5DB" w14:textId="77777777" w:rsidTr="00CA741A">
        <w:trPr>
          <w:cantSplit/>
          <w:trHeight w:val="371"/>
          <w:jc w:val="center"/>
        </w:trPr>
        <w:tc>
          <w:tcPr>
            <w:tcW w:w="368" w:type="pct"/>
            <w:tcBorders>
              <w:top w:val="nil"/>
              <w:left w:val="single" w:sz="12" w:space="0" w:color="auto"/>
              <w:bottom w:val="nil"/>
            </w:tcBorders>
          </w:tcPr>
          <w:p w14:paraId="5CB03490" w14:textId="77777777" w:rsidR="00360801" w:rsidRPr="00104B63" w:rsidRDefault="00360801" w:rsidP="00360801">
            <w:pPr>
              <w:pStyle w:val="Tablebody--"/>
              <w:tabs>
                <w:tab w:val="left" w:pos="7063"/>
              </w:tabs>
              <w:autoSpaceDE w:val="0"/>
              <w:autoSpaceDN w:val="0"/>
              <w:adjustRightInd w:val="0"/>
            </w:pPr>
            <w:r w:rsidRPr="00104B63">
              <w:t>1.2.1</w:t>
            </w:r>
          </w:p>
          <w:p w14:paraId="0380572D" w14:textId="6EDD6029" w:rsidR="00360801" w:rsidRPr="00104B63" w:rsidRDefault="00360801" w:rsidP="00360801">
            <w:pPr>
              <w:pStyle w:val="Tablebody--"/>
              <w:tabs>
                <w:tab w:val="left" w:pos="7063"/>
              </w:tabs>
              <w:autoSpaceDE w:val="0"/>
              <w:autoSpaceDN w:val="0"/>
              <w:adjustRightInd w:val="0"/>
            </w:pPr>
            <w:r w:rsidRPr="00104B63">
              <w:t>1.2.2</w:t>
            </w:r>
          </w:p>
        </w:tc>
        <w:tc>
          <w:tcPr>
            <w:tcW w:w="998" w:type="pct"/>
            <w:vMerge w:val="restart"/>
            <w:vAlign w:val="center"/>
          </w:tcPr>
          <w:p w14:paraId="6D9D09AD" w14:textId="7535CD6D"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617" w:type="pct"/>
            <w:vAlign w:val="center"/>
          </w:tcPr>
          <w:p w14:paraId="3C8911C2" w14:textId="5098C715"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31" w:type="pct"/>
          </w:tcPr>
          <w:p w14:paraId="717B0622" w14:textId="075B5C8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7A72B35" w14:textId="3E8BEC5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331569E" w14:textId="07FFE0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6D48E05" w14:textId="4BE5CF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3590625" w14:textId="7892BC8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94DB05A" w14:textId="2D2857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747350B9" w14:textId="6BB0114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4870515" w14:textId="77777777" w:rsidTr="00CA741A">
        <w:trPr>
          <w:cantSplit/>
          <w:trHeight w:val="367"/>
          <w:jc w:val="center"/>
        </w:trPr>
        <w:tc>
          <w:tcPr>
            <w:tcW w:w="368" w:type="pct"/>
            <w:tcBorders>
              <w:top w:val="nil"/>
              <w:left w:val="single" w:sz="12" w:space="0" w:color="auto"/>
              <w:bottom w:val="nil"/>
            </w:tcBorders>
          </w:tcPr>
          <w:p w14:paraId="74E22226" w14:textId="77777777" w:rsidR="00360801" w:rsidRPr="00104B63" w:rsidRDefault="00360801" w:rsidP="00360801">
            <w:pPr>
              <w:pStyle w:val="Tablebody--"/>
              <w:tabs>
                <w:tab w:val="left" w:pos="7063"/>
              </w:tabs>
              <w:autoSpaceDE w:val="0"/>
              <w:autoSpaceDN w:val="0"/>
              <w:adjustRightInd w:val="0"/>
            </w:pPr>
            <w:r w:rsidRPr="00104B63">
              <w:t>1.2.3</w:t>
            </w:r>
          </w:p>
          <w:p w14:paraId="63714182" w14:textId="2244F1A2" w:rsidR="00360801" w:rsidRPr="00104B63" w:rsidRDefault="00360801" w:rsidP="00360801">
            <w:pPr>
              <w:pStyle w:val="Tablebody--"/>
              <w:tabs>
                <w:tab w:val="left" w:pos="7063"/>
              </w:tabs>
              <w:autoSpaceDE w:val="0"/>
              <w:autoSpaceDN w:val="0"/>
              <w:adjustRightInd w:val="0"/>
            </w:pPr>
            <w:r w:rsidRPr="00104B63">
              <w:t>1.2.4</w:t>
            </w:r>
          </w:p>
        </w:tc>
        <w:tc>
          <w:tcPr>
            <w:tcW w:w="998" w:type="pct"/>
            <w:vMerge/>
          </w:tcPr>
          <w:p w14:paraId="0AEB0999" w14:textId="77777777" w:rsidR="00360801" w:rsidRPr="00104B63" w:rsidRDefault="00360801" w:rsidP="00360801">
            <w:pPr>
              <w:pStyle w:val="Tablebody--"/>
              <w:tabs>
                <w:tab w:val="left" w:pos="7063"/>
              </w:tabs>
            </w:pPr>
          </w:p>
        </w:tc>
        <w:tc>
          <w:tcPr>
            <w:tcW w:w="617" w:type="pct"/>
            <w:vAlign w:val="center"/>
          </w:tcPr>
          <w:p w14:paraId="75DBDF3D" w14:textId="79EC18A5" w:rsidR="00360801" w:rsidRPr="00104B63" w:rsidRDefault="00360801" w:rsidP="00360801">
            <w:pPr>
              <w:pStyle w:val="Tablebody--"/>
              <w:tabs>
                <w:tab w:val="left" w:pos="7063"/>
              </w:tabs>
              <w:autoSpaceDE w:val="0"/>
              <w:autoSpaceDN w:val="0"/>
              <w:adjustRightInd w:val="0"/>
              <w:jc w:val="center"/>
            </w:pPr>
            <w:r w:rsidRPr="00104B63">
              <w:rPr>
                <w:szCs w:val="24"/>
              </w:rPr>
              <w:t>125</w:t>
            </w:r>
          </w:p>
        </w:tc>
        <w:tc>
          <w:tcPr>
            <w:tcW w:w="431" w:type="pct"/>
          </w:tcPr>
          <w:p w14:paraId="1C45BA1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573CF51" w14:textId="3A0019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425810F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5D10CCD" w14:textId="4790458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62CE3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AFF5F50" w14:textId="731DD4B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D06CEE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B4D7550" w14:textId="593B28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477FF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4E43A95" w14:textId="0A98C3D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83F758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E60E93C" w14:textId="158D13F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487A8AC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A6F80E" w14:textId="202A8F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DE19A4E" w14:textId="77777777" w:rsidTr="00CA741A">
        <w:trPr>
          <w:cantSplit/>
          <w:trHeight w:val="367"/>
          <w:jc w:val="center"/>
        </w:trPr>
        <w:tc>
          <w:tcPr>
            <w:tcW w:w="368" w:type="pct"/>
            <w:tcBorders>
              <w:top w:val="nil"/>
              <w:left w:val="single" w:sz="12" w:space="0" w:color="auto"/>
              <w:bottom w:val="nil"/>
            </w:tcBorders>
          </w:tcPr>
          <w:p w14:paraId="0A547BFB"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1.2.5</w:t>
            </w:r>
          </w:p>
          <w:p w14:paraId="29702A7D" w14:textId="662507F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1.2.6</w:t>
            </w:r>
          </w:p>
        </w:tc>
        <w:tc>
          <w:tcPr>
            <w:tcW w:w="998" w:type="pct"/>
            <w:vMerge/>
          </w:tcPr>
          <w:p w14:paraId="4F1AD646" w14:textId="77777777" w:rsidR="00360801" w:rsidRPr="00104B63" w:rsidRDefault="00360801" w:rsidP="00360801">
            <w:pPr>
              <w:pStyle w:val="Tablebody--"/>
              <w:tabs>
                <w:tab w:val="left" w:pos="7063"/>
              </w:tabs>
            </w:pPr>
          </w:p>
        </w:tc>
        <w:tc>
          <w:tcPr>
            <w:tcW w:w="617" w:type="pct"/>
            <w:vAlign w:val="center"/>
          </w:tcPr>
          <w:p w14:paraId="539B259A" w14:textId="68C368A0"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31" w:type="pct"/>
          </w:tcPr>
          <w:p w14:paraId="6E4C2A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3ADDA27" w14:textId="7B1929D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015456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6E35CA16" w14:textId="1B131DB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CA1C46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C00EB28" w14:textId="04F82C1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FA6376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6A62034" w14:textId="76A746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0DBAE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3369F6A" w14:textId="36C4DE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01237E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AFC0939" w14:textId="05F67AD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190687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F2948FB" w14:textId="2A99A3E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8EF4F12" w14:textId="77777777" w:rsidTr="00CA741A">
        <w:trPr>
          <w:cantSplit/>
          <w:trHeight w:val="367"/>
          <w:jc w:val="center"/>
        </w:trPr>
        <w:tc>
          <w:tcPr>
            <w:tcW w:w="368" w:type="pct"/>
            <w:tcBorders>
              <w:top w:val="nil"/>
              <w:left w:val="single" w:sz="12" w:space="0" w:color="auto"/>
              <w:bottom w:val="nil"/>
            </w:tcBorders>
          </w:tcPr>
          <w:p w14:paraId="4BF20A9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1.2.7</w:t>
            </w:r>
          </w:p>
          <w:p w14:paraId="69FC49F1" w14:textId="1F8C013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1.2.8</w:t>
            </w:r>
          </w:p>
        </w:tc>
        <w:tc>
          <w:tcPr>
            <w:tcW w:w="998" w:type="pct"/>
            <w:vMerge/>
          </w:tcPr>
          <w:p w14:paraId="0EAD8C6E" w14:textId="77777777" w:rsidR="00360801" w:rsidRPr="00104B63" w:rsidRDefault="00360801" w:rsidP="00360801">
            <w:pPr>
              <w:pStyle w:val="Tablebody--"/>
              <w:tabs>
                <w:tab w:val="left" w:pos="7063"/>
              </w:tabs>
            </w:pPr>
          </w:p>
        </w:tc>
        <w:tc>
          <w:tcPr>
            <w:tcW w:w="617" w:type="pct"/>
            <w:vAlign w:val="center"/>
          </w:tcPr>
          <w:p w14:paraId="32F0FE53" w14:textId="5585C51B"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31" w:type="pct"/>
          </w:tcPr>
          <w:p w14:paraId="5D2A6D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1F7214F" w14:textId="3FA8BF9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68694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CA8CB28" w14:textId="23F9764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3D0BDB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B2AA32B" w14:textId="6A0A9EC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78CC78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15B89D11" w14:textId="3ECE213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078282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2DBFE7AE" w14:textId="6CA8B468"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31" w:type="pct"/>
          </w:tcPr>
          <w:p w14:paraId="6F0C72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28FB8A77" w14:textId="4B9FD66A"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431" w:type="pct"/>
            <w:tcBorders>
              <w:right w:val="single" w:sz="12" w:space="0" w:color="auto"/>
            </w:tcBorders>
          </w:tcPr>
          <w:p w14:paraId="304FC2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990</w:t>
            </w:r>
          </w:p>
          <w:p w14:paraId="57AA3CE7" w14:textId="7EF0CFFE" w:rsidR="00360801" w:rsidRPr="00104B63" w:rsidRDefault="00360801" w:rsidP="00360801">
            <w:pPr>
              <w:pStyle w:val="Tablebody--"/>
              <w:tabs>
                <w:tab w:val="left" w:pos="7063"/>
              </w:tabs>
              <w:autoSpaceDE w:val="0"/>
              <w:autoSpaceDN w:val="0"/>
              <w:adjustRightInd w:val="0"/>
              <w:jc w:val="center"/>
            </w:pPr>
            <w:r w:rsidRPr="00104B63">
              <w:rPr>
                <w:szCs w:val="24"/>
              </w:rPr>
              <w:t>nvg</w:t>
            </w:r>
          </w:p>
        </w:tc>
      </w:tr>
      <w:tr w:rsidR="00360801" w:rsidRPr="00104B63" w14:paraId="4FEAF876" w14:textId="77777777" w:rsidTr="00CA741A">
        <w:trPr>
          <w:cantSplit/>
          <w:trHeight w:val="367"/>
          <w:jc w:val="center"/>
        </w:trPr>
        <w:tc>
          <w:tcPr>
            <w:tcW w:w="368" w:type="pct"/>
            <w:tcBorders>
              <w:top w:val="nil"/>
              <w:left w:val="single" w:sz="12" w:space="0" w:color="auto"/>
              <w:bottom w:val="nil"/>
            </w:tcBorders>
          </w:tcPr>
          <w:p w14:paraId="5DF4515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1.2.9</w:t>
            </w:r>
          </w:p>
          <w:p w14:paraId="42B26D02" w14:textId="00E1913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1.2.10</w:t>
            </w:r>
          </w:p>
        </w:tc>
        <w:tc>
          <w:tcPr>
            <w:tcW w:w="998" w:type="pct"/>
            <w:vMerge/>
          </w:tcPr>
          <w:p w14:paraId="520CB6CC" w14:textId="77777777" w:rsidR="00360801" w:rsidRPr="00104B63" w:rsidRDefault="00360801" w:rsidP="00360801">
            <w:pPr>
              <w:pStyle w:val="Tablebody--"/>
              <w:tabs>
                <w:tab w:val="left" w:pos="7063"/>
              </w:tabs>
            </w:pPr>
          </w:p>
        </w:tc>
        <w:tc>
          <w:tcPr>
            <w:tcW w:w="617" w:type="pct"/>
            <w:vAlign w:val="center"/>
          </w:tcPr>
          <w:p w14:paraId="4CCD9E7A" w14:textId="577384CB"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31" w:type="pct"/>
          </w:tcPr>
          <w:p w14:paraId="25853EB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8ED9CE8" w14:textId="03C43E2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C2F53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76F9B4C" w14:textId="6EAEC6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D2DE25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854D298" w14:textId="0450D46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10B16D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424CC3B3" w14:textId="717713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F48A03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4F25E870" w14:textId="5036F9D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DDAB6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6D276C26" w14:textId="1AA35C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01C32C3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730</w:t>
            </w:r>
          </w:p>
          <w:p w14:paraId="26B6DA8C" w14:textId="3784927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9F1177A" w14:textId="77777777" w:rsidTr="00CA741A">
        <w:trPr>
          <w:cantSplit/>
          <w:trHeight w:val="367"/>
          <w:jc w:val="center"/>
        </w:trPr>
        <w:tc>
          <w:tcPr>
            <w:tcW w:w="368" w:type="pct"/>
            <w:tcBorders>
              <w:top w:val="nil"/>
              <w:left w:val="single" w:sz="12" w:space="0" w:color="auto"/>
              <w:bottom w:val="nil"/>
            </w:tcBorders>
          </w:tcPr>
          <w:p w14:paraId="5013385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1.2.11</w:t>
            </w:r>
          </w:p>
          <w:p w14:paraId="79E5AE91" w14:textId="0C65037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1.2.12</w:t>
            </w:r>
          </w:p>
        </w:tc>
        <w:tc>
          <w:tcPr>
            <w:tcW w:w="998" w:type="pct"/>
            <w:vMerge/>
          </w:tcPr>
          <w:p w14:paraId="7B66F3B9" w14:textId="77777777" w:rsidR="00360801" w:rsidRPr="00104B63" w:rsidRDefault="00360801" w:rsidP="00360801">
            <w:pPr>
              <w:pStyle w:val="Tablebody--"/>
              <w:tabs>
                <w:tab w:val="left" w:pos="7063"/>
              </w:tabs>
            </w:pPr>
          </w:p>
        </w:tc>
        <w:tc>
          <w:tcPr>
            <w:tcW w:w="617" w:type="pct"/>
            <w:vAlign w:val="center"/>
          </w:tcPr>
          <w:p w14:paraId="37A0F492" w14:textId="79D04420"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31" w:type="pct"/>
          </w:tcPr>
          <w:p w14:paraId="3D2CB46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5C5C2F81" w14:textId="7712025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533593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F060D01" w14:textId="7DF2FD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E61A96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AF192A2" w14:textId="33ABB3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477F4A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6A664976" w14:textId="08F0671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B159A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0A2E012A" w14:textId="66E34C6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F3519F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3EB07339" w14:textId="03318FE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3A5386D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5FCF976D" w14:textId="3167FB5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5C401DA" w14:textId="77777777" w:rsidTr="00CA741A">
        <w:trPr>
          <w:cantSplit/>
          <w:trHeight w:val="367"/>
          <w:jc w:val="center"/>
        </w:trPr>
        <w:tc>
          <w:tcPr>
            <w:tcW w:w="368" w:type="pct"/>
            <w:tcBorders>
              <w:top w:val="nil"/>
              <w:left w:val="single" w:sz="12" w:space="0" w:color="auto"/>
              <w:bottom w:val="nil"/>
            </w:tcBorders>
          </w:tcPr>
          <w:p w14:paraId="46DFFF6F"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1.2.13</w:t>
            </w:r>
          </w:p>
          <w:p w14:paraId="60387324" w14:textId="1A5721CA"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1.2.14</w:t>
            </w:r>
          </w:p>
        </w:tc>
        <w:tc>
          <w:tcPr>
            <w:tcW w:w="998" w:type="pct"/>
            <w:vMerge/>
          </w:tcPr>
          <w:p w14:paraId="70A62635" w14:textId="77777777" w:rsidR="00360801" w:rsidRPr="00104B63" w:rsidRDefault="00360801" w:rsidP="00360801">
            <w:pPr>
              <w:pStyle w:val="Tablebody--"/>
              <w:tabs>
                <w:tab w:val="left" w:pos="7063"/>
              </w:tabs>
            </w:pPr>
          </w:p>
        </w:tc>
        <w:tc>
          <w:tcPr>
            <w:tcW w:w="617" w:type="pct"/>
            <w:vAlign w:val="center"/>
          </w:tcPr>
          <w:p w14:paraId="3114C24E" w14:textId="013C17FB"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31" w:type="pct"/>
          </w:tcPr>
          <w:p w14:paraId="498FB0B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3631B27B" w14:textId="287BB5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FBB80F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3AC9373" w14:textId="274F3CA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E6C113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40B188AB" w14:textId="62DE47C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002201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363AE9D" w14:textId="4C95768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672042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0D205FE" w14:textId="2F1746A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2D9587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49697267" w14:textId="1723B16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260BC1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7BDCEED9" w14:textId="2BFCD13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47D87C0" w14:textId="77777777" w:rsidTr="00CA741A">
        <w:trPr>
          <w:cantSplit/>
          <w:trHeight w:val="367"/>
          <w:jc w:val="center"/>
        </w:trPr>
        <w:tc>
          <w:tcPr>
            <w:tcW w:w="368" w:type="pct"/>
            <w:tcBorders>
              <w:top w:val="nil"/>
              <w:left w:val="single" w:sz="12" w:space="0" w:color="auto"/>
              <w:bottom w:val="nil"/>
            </w:tcBorders>
          </w:tcPr>
          <w:p w14:paraId="4FBEDDB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1.2.15</w:t>
            </w:r>
          </w:p>
          <w:p w14:paraId="4C388102" w14:textId="684D944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1.2.16</w:t>
            </w:r>
          </w:p>
        </w:tc>
        <w:tc>
          <w:tcPr>
            <w:tcW w:w="998" w:type="pct"/>
            <w:vMerge/>
          </w:tcPr>
          <w:p w14:paraId="2EBA0F08" w14:textId="77777777" w:rsidR="00360801" w:rsidRPr="00104B63" w:rsidRDefault="00360801" w:rsidP="00360801">
            <w:pPr>
              <w:pStyle w:val="Tablebody--"/>
              <w:tabs>
                <w:tab w:val="left" w:pos="7063"/>
              </w:tabs>
            </w:pPr>
          </w:p>
        </w:tc>
        <w:tc>
          <w:tcPr>
            <w:tcW w:w="617" w:type="pct"/>
            <w:vAlign w:val="center"/>
          </w:tcPr>
          <w:p w14:paraId="32DF6F90" w14:textId="061197DD" w:rsidR="00360801" w:rsidRPr="00104B63" w:rsidRDefault="00360801" w:rsidP="00360801">
            <w:pPr>
              <w:pStyle w:val="Tablebody--"/>
              <w:tabs>
                <w:tab w:val="left" w:pos="7063"/>
              </w:tabs>
              <w:autoSpaceDE w:val="0"/>
              <w:autoSpaceDN w:val="0"/>
              <w:adjustRightInd w:val="0"/>
              <w:jc w:val="center"/>
            </w:pPr>
            <w:r w:rsidRPr="00104B63">
              <w:rPr>
                <w:szCs w:val="24"/>
              </w:rPr>
              <w:t>≥ 365</w:t>
            </w:r>
          </w:p>
        </w:tc>
        <w:tc>
          <w:tcPr>
            <w:tcW w:w="431" w:type="pct"/>
          </w:tcPr>
          <w:p w14:paraId="18FEA1B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66614688" w14:textId="7B8FA17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76439B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742A9088" w14:textId="1B071C9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6C14C4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B199640" w14:textId="6097C8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0180A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515091D" w14:textId="0565C0D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1E0434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3128325" w14:textId="63813C3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2E9A790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96BAFD0" w14:textId="77226BF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44A6DA0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C29A3CC" w14:textId="50080F1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F029082" w14:textId="77777777" w:rsidTr="00CA741A">
        <w:trPr>
          <w:cantSplit/>
          <w:trHeight w:val="371"/>
          <w:jc w:val="center"/>
        </w:trPr>
        <w:tc>
          <w:tcPr>
            <w:tcW w:w="368" w:type="pct"/>
            <w:tcBorders>
              <w:top w:val="nil"/>
              <w:left w:val="single" w:sz="12" w:space="0" w:color="auto"/>
              <w:bottom w:val="nil"/>
            </w:tcBorders>
          </w:tcPr>
          <w:p w14:paraId="69DC39A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1.2.17</w:t>
            </w:r>
          </w:p>
          <w:p w14:paraId="090288BF" w14:textId="409C3EB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1.2.18</w:t>
            </w:r>
          </w:p>
        </w:tc>
        <w:tc>
          <w:tcPr>
            <w:tcW w:w="998" w:type="pct"/>
            <w:vMerge w:val="restart"/>
            <w:tcBorders>
              <w:top w:val="nil"/>
            </w:tcBorders>
            <w:vAlign w:val="center"/>
          </w:tcPr>
          <w:p w14:paraId="4144B924" w14:textId="7E9F65A1"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617" w:type="pct"/>
            <w:tcBorders>
              <w:top w:val="nil"/>
            </w:tcBorders>
            <w:vAlign w:val="center"/>
          </w:tcPr>
          <w:p w14:paraId="047F64EF" w14:textId="723105D4" w:rsidR="00360801" w:rsidRPr="00104B63" w:rsidRDefault="00360801" w:rsidP="00360801">
            <w:pPr>
              <w:pStyle w:val="Tablebody--"/>
              <w:tabs>
                <w:tab w:val="left" w:pos="7063"/>
              </w:tabs>
              <w:autoSpaceDE w:val="0"/>
              <w:autoSpaceDN w:val="0"/>
              <w:adjustRightInd w:val="0"/>
              <w:jc w:val="center"/>
            </w:pPr>
            <w:r w:rsidRPr="00104B63">
              <w:rPr>
                <w:szCs w:val="24"/>
              </w:rPr>
              <w:t>100</w:t>
            </w:r>
          </w:p>
        </w:tc>
        <w:tc>
          <w:tcPr>
            <w:tcW w:w="431" w:type="pct"/>
            <w:tcBorders>
              <w:top w:val="nil"/>
            </w:tcBorders>
          </w:tcPr>
          <w:p w14:paraId="1603B0E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A4C6EA2" w14:textId="26A5C16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4AAC474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F580B2C" w14:textId="4E3873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2840ABC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726EA7" w14:textId="540B7B8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7AD87B8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0793789" w14:textId="5E07B4D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58F96B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6A95130" w14:textId="73A870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tcBorders>
          </w:tcPr>
          <w:p w14:paraId="207E055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2903DB0" w14:textId="1D9E897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top w:val="nil"/>
              <w:right w:val="single" w:sz="12" w:space="0" w:color="auto"/>
            </w:tcBorders>
          </w:tcPr>
          <w:p w14:paraId="405EEDD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7504F64" w14:textId="14D75F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213E139E" w14:textId="77777777" w:rsidTr="00CA741A">
        <w:trPr>
          <w:cantSplit/>
          <w:trHeight w:val="367"/>
          <w:jc w:val="center"/>
        </w:trPr>
        <w:tc>
          <w:tcPr>
            <w:tcW w:w="368" w:type="pct"/>
            <w:tcBorders>
              <w:top w:val="nil"/>
              <w:left w:val="single" w:sz="12" w:space="0" w:color="auto"/>
              <w:bottom w:val="nil"/>
            </w:tcBorders>
          </w:tcPr>
          <w:p w14:paraId="249A55E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1.2.19</w:t>
            </w:r>
          </w:p>
          <w:p w14:paraId="520B354F" w14:textId="4FDF456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1.2.20</w:t>
            </w:r>
          </w:p>
        </w:tc>
        <w:tc>
          <w:tcPr>
            <w:tcW w:w="998" w:type="pct"/>
            <w:vMerge/>
          </w:tcPr>
          <w:p w14:paraId="130909F8" w14:textId="77777777" w:rsidR="00360801" w:rsidRPr="00104B63" w:rsidRDefault="00360801" w:rsidP="00360801">
            <w:pPr>
              <w:pStyle w:val="Tablebody--"/>
              <w:tabs>
                <w:tab w:val="left" w:pos="7063"/>
              </w:tabs>
            </w:pPr>
          </w:p>
        </w:tc>
        <w:tc>
          <w:tcPr>
            <w:tcW w:w="617" w:type="pct"/>
            <w:vAlign w:val="center"/>
          </w:tcPr>
          <w:p w14:paraId="5CD022A5" w14:textId="37F19A5F" w:rsidR="00360801" w:rsidRPr="00104B63" w:rsidRDefault="00360801" w:rsidP="00360801">
            <w:pPr>
              <w:pStyle w:val="Tablebody--"/>
              <w:tabs>
                <w:tab w:val="left" w:pos="7063"/>
              </w:tabs>
              <w:autoSpaceDE w:val="0"/>
              <w:autoSpaceDN w:val="0"/>
              <w:adjustRightInd w:val="0"/>
              <w:jc w:val="center"/>
            </w:pPr>
            <w:r w:rsidRPr="00104B63">
              <w:rPr>
                <w:szCs w:val="24"/>
              </w:rPr>
              <w:t>125</w:t>
            </w:r>
          </w:p>
        </w:tc>
        <w:tc>
          <w:tcPr>
            <w:tcW w:w="431" w:type="pct"/>
          </w:tcPr>
          <w:p w14:paraId="1FA540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AE248A8" w14:textId="21B4B1A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071812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F72328D" w14:textId="4D751E7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2DDFE6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A945F3C" w14:textId="19768D1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323B2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2019CE3" w14:textId="0B7F0E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F7560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4644823" w14:textId="5504B6F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771198E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7DB137C" w14:textId="7922D5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30CDA72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1A3FEB99" w14:textId="5C92A7E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216C931" w14:textId="77777777" w:rsidTr="00CA741A">
        <w:trPr>
          <w:cantSplit/>
          <w:trHeight w:val="367"/>
          <w:jc w:val="center"/>
        </w:trPr>
        <w:tc>
          <w:tcPr>
            <w:tcW w:w="368" w:type="pct"/>
            <w:tcBorders>
              <w:top w:val="nil"/>
              <w:left w:val="single" w:sz="12" w:space="0" w:color="auto"/>
              <w:bottom w:val="nil"/>
            </w:tcBorders>
          </w:tcPr>
          <w:p w14:paraId="17B2AE8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1.2.21</w:t>
            </w:r>
          </w:p>
          <w:p w14:paraId="0999B8D2" w14:textId="3CDDA12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1.2.22</w:t>
            </w:r>
          </w:p>
        </w:tc>
        <w:tc>
          <w:tcPr>
            <w:tcW w:w="998" w:type="pct"/>
            <w:vMerge/>
          </w:tcPr>
          <w:p w14:paraId="6953F753" w14:textId="77777777" w:rsidR="00360801" w:rsidRPr="00104B63" w:rsidRDefault="00360801" w:rsidP="00360801">
            <w:pPr>
              <w:pStyle w:val="Tablebody--"/>
              <w:tabs>
                <w:tab w:val="left" w:pos="7063"/>
              </w:tabs>
            </w:pPr>
          </w:p>
        </w:tc>
        <w:tc>
          <w:tcPr>
            <w:tcW w:w="617" w:type="pct"/>
            <w:vAlign w:val="center"/>
          </w:tcPr>
          <w:p w14:paraId="55441D58" w14:textId="1A1EDC6F" w:rsidR="00360801" w:rsidRPr="00104B63" w:rsidRDefault="00360801" w:rsidP="00360801">
            <w:pPr>
              <w:pStyle w:val="Tablebody--"/>
              <w:tabs>
                <w:tab w:val="left" w:pos="7063"/>
              </w:tabs>
              <w:autoSpaceDE w:val="0"/>
              <w:autoSpaceDN w:val="0"/>
              <w:adjustRightInd w:val="0"/>
              <w:jc w:val="center"/>
            </w:pPr>
            <w:r w:rsidRPr="00104B63">
              <w:rPr>
                <w:szCs w:val="24"/>
              </w:rPr>
              <w:t>150</w:t>
            </w:r>
          </w:p>
        </w:tc>
        <w:tc>
          <w:tcPr>
            <w:tcW w:w="431" w:type="pct"/>
          </w:tcPr>
          <w:p w14:paraId="52A0F45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59A39675" w14:textId="03CBC8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3B071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04D3D754" w14:textId="030BB7F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A60360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00C7B69" w14:textId="180587F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778075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3728FF3C" w14:textId="72BD7D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8E46B1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976A933" w14:textId="3DED973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BAC492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E50C358" w14:textId="5B7E12A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5D338C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26FDCFBA" w14:textId="1DB22CC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7A2815E8" w14:textId="77777777" w:rsidTr="00CA741A">
        <w:trPr>
          <w:cantSplit/>
          <w:trHeight w:val="367"/>
          <w:jc w:val="center"/>
        </w:trPr>
        <w:tc>
          <w:tcPr>
            <w:tcW w:w="368" w:type="pct"/>
            <w:tcBorders>
              <w:top w:val="nil"/>
              <w:left w:val="single" w:sz="12" w:space="0" w:color="auto"/>
              <w:bottom w:val="nil"/>
            </w:tcBorders>
          </w:tcPr>
          <w:p w14:paraId="48B9D8A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1.2.23</w:t>
            </w:r>
          </w:p>
          <w:p w14:paraId="31C1A26D" w14:textId="1CB99580"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1.2.24</w:t>
            </w:r>
          </w:p>
        </w:tc>
        <w:tc>
          <w:tcPr>
            <w:tcW w:w="998" w:type="pct"/>
            <w:vMerge/>
          </w:tcPr>
          <w:p w14:paraId="6C8107DC" w14:textId="77777777" w:rsidR="00360801" w:rsidRPr="00104B63" w:rsidRDefault="00360801" w:rsidP="00360801">
            <w:pPr>
              <w:pStyle w:val="Tablebody--"/>
              <w:tabs>
                <w:tab w:val="left" w:pos="7063"/>
              </w:tabs>
            </w:pPr>
          </w:p>
        </w:tc>
        <w:tc>
          <w:tcPr>
            <w:tcW w:w="617" w:type="pct"/>
            <w:vAlign w:val="center"/>
          </w:tcPr>
          <w:p w14:paraId="2D178214" w14:textId="3AEEAD58" w:rsidR="00360801" w:rsidRPr="00104B63" w:rsidRDefault="00360801" w:rsidP="00360801">
            <w:pPr>
              <w:pStyle w:val="Tablebody--"/>
              <w:tabs>
                <w:tab w:val="left" w:pos="7063"/>
              </w:tabs>
              <w:autoSpaceDE w:val="0"/>
              <w:autoSpaceDN w:val="0"/>
              <w:adjustRightInd w:val="0"/>
              <w:jc w:val="center"/>
            </w:pPr>
            <w:r w:rsidRPr="00104B63">
              <w:rPr>
                <w:szCs w:val="24"/>
              </w:rPr>
              <w:t>170</w:t>
            </w:r>
          </w:p>
        </w:tc>
        <w:tc>
          <w:tcPr>
            <w:tcW w:w="431" w:type="pct"/>
          </w:tcPr>
          <w:p w14:paraId="6638D6D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698DD246" w14:textId="2D96D1A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C5C32E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A8C971D" w14:textId="18193A6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4E2C5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4660099" w14:textId="7AC45F3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2BF022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4147549C" w14:textId="04C27FB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916274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66B03374" w14:textId="41EC9D1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43DCC0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36833D64" w14:textId="06C1B88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35C008C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6D2D33C6" w14:textId="231E6C9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4AA5EF6" w14:textId="77777777" w:rsidTr="00CA741A">
        <w:trPr>
          <w:cantSplit/>
          <w:trHeight w:val="367"/>
          <w:jc w:val="center"/>
        </w:trPr>
        <w:tc>
          <w:tcPr>
            <w:tcW w:w="368" w:type="pct"/>
            <w:tcBorders>
              <w:top w:val="nil"/>
              <w:left w:val="single" w:sz="12" w:space="0" w:color="auto"/>
              <w:bottom w:val="nil"/>
            </w:tcBorders>
          </w:tcPr>
          <w:p w14:paraId="73AC1D30"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1.2.25</w:t>
            </w:r>
          </w:p>
          <w:p w14:paraId="45F5E606" w14:textId="2CE89DCB"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1.2.26</w:t>
            </w:r>
          </w:p>
        </w:tc>
        <w:tc>
          <w:tcPr>
            <w:tcW w:w="998" w:type="pct"/>
            <w:vMerge/>
          </w:tcPr>
          <w:p w14:paraId="05863B84" w14:textId="77777777" w:rsidR="00360801" w:rsidRPr="00104B63" w:rsidRDefault="00360801" w:rsidP="00360801">
            <w:pPr>
              <w:pStyle w:val="Tablebody--"/>
              <w:tabs>
                <w:tab w:val="left" w:pos="7063"/>
              </w:tabs>
            </w:pPr>
          </w:p>
        </w:tc>
        <w:tc>
          <w:tcPr>
            <w:tcW w:w="617" w:type="pct"/>
            <w:vAlign w:val="center"/>
          </w:tcPr>
          <w:p w14:paraId="09A5E76F" w14:textId="02A725AD" w:rsidR="00360801" w:rsidRPr="00104B63" w:rsidRDefault="00360801" w:rsidP="00360801">
            <w:pPr>
              <w:pStyle w:val="Tablebody--"/>
              <w:tabs>
                <w:tab w:val="left" w:pos="7063"/>
              </w:tabs>
              <w:autoSpaceDE w:val="0"/>
              <w:autoSpaceDN w:val="0"/>
              <w:adjustRightInd w:val="0"/>
              <w:jc w:val="center"/>
            </w:pPr>
            <w:r w:rsidRPr="00104B63">
              <w:rPr>
                <w:szCs w:val="24"/>
              </w:rPr>
              <w:t>200</w:t>
            </w:r>
          </w:p>
        </w:tc>
        <w:tc>
          <w:tcPr>
            <w:tcW w:w="431" w:type="pct"/>
          </w:tcPr>
          <w:p w14:paraId="53A64AD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024E37A4" w14:textId="2D932F7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AAD2F5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3685DD1" w14:textId="10FE608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292E81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4B957C5" w14:textId="58DD941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5366BF5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13E3798" w14:textId="27C6D7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476D41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9D428CC" w14:textId="5DB3E4A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E9488D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16EC9AD5" w14:textId="6351D8F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3CB72F0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2E5EC4A3" w14:textId="5A93451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3BB85965" w14:textId="77777777" w:rsidTr="00CA741A">
        <w:trPr>
          <w:cantSplit/>
          <w:trHeight w:val="367"/>
          <w:jc w:val="center"/>
        </w:trPr>
        <w:tc>
          <w:tcPr>
            <w:tcW w:w="368" w:type="pct"/>
            <w:tcBorders>
              <w:top w:val="nil"/>
              <w:left w:val="single" w:sz="12" w:space="0" w:color="auto"/>
              <w:bottom w:val="nil"/>
            </w:tcBorders>
          </w:tcPr>
          <w:p w14:paraId="5500FBD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1.2.27</w:t>
            </w:r>
          </w:p>
          <w:p w14:paraId="5D6516D6" w14:textId="21CA0F3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1.2.28</w:t>
            </w:r>
          </w:p>
        </w:tc>
        <w:tc>
          <w:tcPr>
            <w:tcW w:w="998" w:type="pct"/>
            <w:vMerge/>
          </w:tcPr>
          <w:p w14:paraId="0A29EBC2" w14:textId="77777777" w:rsidR="00360801" w:rsidRPr="00104B63" w:rsidRDefault="00360801" w:rsidP="00360801">
            <w:pPr>
              <w:pStyle w:val="Tablebody--"/>
              <w:tabs>
                <w:tab w:val="left" w:pos="7063"/>
              </w:tabs>
            </w:pPr>
          </w:p>
        </w:tc>
        <w:tc>
          <w:tcPr>
            <w:tcW w:w="617" w:type="pct"/>
            <w:vAlign w:val="center"/>
          </w:tcPr>
          <w:p w14:paraId="0546270E" w14:textId="2CA61542" w:rsidR="00360801" w:rsidRPr="00104B63" w:rsidRDefault="00360801" w:rsidP="00360801">
            <w:pPr>
              <w:pStyle w:val="Tablebody--"/>
              <w:tabs>
                <w:tab w:val="left" w:pos="7063"/>
              </w:tabs>
              <w:autoSpaceDE w:val="0"/>
              <w:autoSpaceDN w:val="0"/>
              <w:adjustRightInd w:val="0"/>
              <w:jc w:val="center"/>
            </w:pPr>
            <w:r w:rsidRPr="00104B63">
              <w:rPr>
                <w:szCs w:val="24"/>
              </w:rPr>
              <w:t>240</w:t>
            </w:r>
          </w:p>
        </w:tc>
        <w:tc>
          <w:tcPr>
            <w:tcW w:w="431" w:type="pct"/>
          </w:tcPr>
          <w:p w14:paraId="1281C91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7EDF5A1D" w14:textId="180B18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41D62C1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4A08389A" w14:textId="506651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0E58416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6FEA5D48" w14:textId="6AD2B25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05B25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768F1C2" w14:textId="13C0782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8BDBE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4F6D3B10" w14:textId="6231ED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423808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426378EA" w14:textId="7AB85FD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0F94233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615</w:t>
            </w:r>
          </w:p>
          <w:p w14:paraId="442788CF" w14:textId="411791A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7112B63" w14:textId="77777777" w:rsidTr="00CA741A">
        <w:trPr>
          <w:cantSplit/>
          <w:trHeight w:val="367"/>
          <w:jc w:val="center"/>
        </w:trPr>
        <w:tc>
          <w:tcPr>
            <w:tcW w:w="368" w:type="pct"/>
            <w:tcBorders>
              <w:top w:val="nil"/>
              <w:left w:val="single" w:sz="12" w:space="0" w:color="auto"/>
              <w:bottom w:val="nil"/>
            </w:tcBorders>
          </w:tcPr>
          <w:p w14:paraId="3B0F61C4"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1.2.29</w:t>
            </w:r>
          </w:p>
          <w:p w14:paraId="258D307A" w14:textId="5826683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1.2.30</w:t>
            </w:r>
          </w:p>
        </w:tc>
        <w:tc>
          <w:tcPr>
            <w:tcW w:w="998" w:type="pct"/>
            <w:vMerge/>
          </w:tcPr>
          <w:p w14:paraId="34897145" w14:textId="77777777" w:rsidR="00360801" w:rsidRPr="00104B63" w:rsidRDefault="00360801" w:rsidP="00360801">
            <w:pPr>
              <w:pStyle w:val="Tablebody--"/>
              <w:tabs>
                <w:tab w:val="left" w:pos="7063"/>
              </w:tabs>
            </w:pPr>
          </w:p>
        </w:tc>
        <w:tc>
          <w:tcPr>
            <w:tcW w:w="617" w:type="pct"/>
            <w:vAlign w:val="center"/>
          </w:tcPr>
          <w:p w14:paraId="17CB3059" w14:textId="5AD40B33" w:rsidR="00360801" w:rsidRPr="00104B63" w:rsidRDefault="00360801" w:rsidP="00360801">
            <w:pPr>
              <w:pStyle w:val="Tablebody--"/>
              <w:tabs>
                <w:tab w:val="left" w:pos="7063"/>
              </w:tabs>
              <w:autoSpaceDE w:val="0"/>
              <w:autoSpaceDN w:val="0"/>
              <w:adjustRightInd w:val="0"/>
              <w:jc w:val="center"/>
            </w:pPr>
            <w:r w:rsidRPr="00104B63">
              <w:rPr>
                <w:szCs w:val="24"/>
              </w:rPr>
              <w:t>300</w:t>
            </w:r>
          </w:p>
        </w:tc>
        <w:tc>
          <w:tcPr>
            <w:tcW w:w="431" w:type="pct"/>
          </w:tcPr>
          <w:p w14:paraId="099704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6C5FC6F" w14:textId="018B1E7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61E54A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24D4B7F2" w14:textId="347266D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17958F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5DADBCE8" w14:textId="5FAF38C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469ED7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4989BEC0" w14:textId="56CAC26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42EAA4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0D57447B" w14:textId="3EA5B03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Pr>
          <w:p w14:paraId="302C611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234C040" w14:textId="31947A7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right w:val="single" w:sz="12" w:space="0" w:color="auto"/>
            </w:tcBorders>
          </w:tcPr>
          <w:p w14:paraId="3C4A6B5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490</w:t>
            </w:r>
          </w:p>
          <w:p w14:paraId="24C9A6CF" w14:textId="0E042B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227093A" w14:textId="77777777" w:rsidTr="00CA741A">
        <w:trPr>
          <w:cantSplit/>
          <w:trHeight w:val="367"/>
          <w:jc w:val="center"/>
        </w:trPr>
        <w:tc>
          <w:tcPr>
            <w:tcW w:w="368" w:type="pct"/>
            <w:tcBorders>
              <w:top w:val="nil"/>
              <w:left w:val="single" w:sz="12" w:space="0" w:color="auto"/>
              <w:bottom w:val="single" w:sz="12" w:space="0" w:color="auto"/>
            </w:tcBorders>
          </w:tcPr>
          <w:p w14:paraId="7E6C08B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1.2.31</w:t>
            </w:r>
          </w:p>
          <w:p w14:paraId="13620856" w14:textId="11982CEE"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1.2.32</w:t>
            </w:r>
          </w:p>
        </w:tc>
        <w:tc>
          <w:tcPr>
            <w:tcW w:w="998" w:type="pct"/>
            <w:vMerge/>
            <w:tcBorders>
              <w:bottom w:val="single" w:sz="12" w:space="0" w:color="auto"/>
            </w:tcBorders>
          </w:tcPr>
          <w:p w14:paraId="32E697BF" w14:textId="77777777" w:rsidR="00360801" w:rsidRPr="00104B63" w:rsidRDefault="00360801" w:rsidP="00360801">
            <w:pPr>
              <w:pStyle w:val="Tablebody--"/>
              <w:tabs>
                <w:tab w:val="left" w:pos="7063"/>
              </w:tabs>
            </w:pPr>
          </w:p>
        </w:tc>
        <w:tc>
          <w:tcPr>
            <w:tcW w:w="617" w:type="pct"/>
            <w:tcBorders>
              <w:bottom w:val="single" w:sz="12" w:space="0" w:color="auto"/>
            </w:tcBorders>
            <w:vAlign w:val="center"/>
          </w:tcPr>
          <w:p w14:paraId="53583F52" w14:textId="71DB1DB1" w:rsidR="00360801" w:rsidRPr="00104B63" w:rsidRDefault="00360801" w:rsidP="00360801">
            <w:pPr>
              <w:pStyle w:val="Tablebody--"/>
              <w:tabs>
                <w:tab w:val="left" w:pos="7063"/>
              </w:tabs>
              <w:autoSpaceDE w:val="0"/>
              <w:autoSpaceDN w:val="0"/>
              <w:adjustRightInd w:val="0"/>
              <w:jc w:val="center"/>
            </w:pPr>
            <w:r w:rsidRPr="00104B63">
              <w:rPr>
                <w:szCs w:val="24"/>
              </w:rPr>
              <w:t>≥ 365</w:t>
            </w:r>
          </w:p>
        </w:tc>
        <w:tc>
          <w:tcPr>
            <w:tcW w:w="431" w:type="pct"/>
            <w:tcBorders>
              <w:bottom w:val="single" w:sz="12" w:space="0" w:color="auto"/>
            </w:tcBorders>
          </w:tcPr>
          <w:p w14:paraId="06E25A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0456C851" w14:textId="34A57F6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bottom w:val="single" w:sz="12" w:space="0" w:color="auto"/>
            </w:tcBorders>
          </w:tcPr>
          <w:p w14:paraId="55C8C04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70FF9738" w14:textId="1185A60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bottom w:val="single" w:sz="12" w:space="0" w:color="auto"/>
            </w:tcBorders>
          </w:tcPr>
          <w:p w14:paraId="69870CA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67E06C89" w14:textId="7CFD44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bottom w:val="single" w:sz="12" w:space="0" w:color="auto"/>
            </w:tcBorders>
          </w:tcPr>
          <w:p w14:paraId="5309ACE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170</w:t>
            </w:r>
          </w:p>
          <w:p w14:paraId="401BE5B5" w14:textId="353BB83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bottom w:val="single" w:sz="12" w:space="0" w:color="auto"/>
            </w:tcBorders>
          </w:tcPr>
          <w:p w14:paraId="672F5C4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200</w:t>
            </w:r>
          </w:p>
          <w:p w14:paraId="712B73E3" w14:textId="1EF48B2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bottom w:val="single" w:sz="12" w:space="0" w:color="auto"/>
            </w:tcBorders>
          </w:tcPr>
          <w:p w14:paraId="5015B25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58F8AC50" w14:textId="6B67A5F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431" w:type="pct"/>
            <w:tcBorders>
              <w:bottom w:val="single" w:sz="12" w:space="0" w:color="auto"/>
              <w:right w:val="single" w:sz="12" w:space="0" w:color="auto"/>
            </w:tcBorders>
          </w:tcPr>
          <w:p w14:paraId="6EF3DE9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EED56C8" w14:textId="1CAF7E8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bl>
    <w:p w14:paraId="2289E22A" w14:textId="504DDD24" w:rsidR="00360801" w:rsidRPr="00104B63" w:rsidRDefault="00360801">
      <w:pPr>
        <w:pStyle w:val="Tabletitle"/>
        <w:autoSpaceDE w:val="0"/>
        <w:autoSpaceDN w:val="0"/>
        <w:adjustRightInd w:val="0"/>
        <w:outlineLvl w:val="0"/>
        <w:rPr>
          <w:szCs w:val="24"/>
        </w:rPr>
      </w:pPr>
      <w:bookmarkStart w:id="77" w:name="_Toc101452338"/>
      <w:r w:rsidRPr="00104B63">
        <w:rPr>
          <w:szCs w:val="24"/>
        </w:rPr>
        <w:lastRenderedPageBreak/>
        <w:t>Table A.7.5 — (NDP) Autoclaved aerated concrete masonry - Minimum thickness of separating loadbearing and non-loadbearing single and double leaf fire walls (Criteria REI-M and EI-M) for fire resistance classifications</w:t>
      </w:r>
      <w:bookmarkEnd w:id="77"/>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2583"/>
        <w:gridCol w:w="1062"/>
        <w:gridCol w:w="1063"/>
        <w:gridCol w:w="1034"/>
        <w:gridCol w:w="1063"/>
        <w:gridCol w:w="1063"/>
        <w:gridCol w:w="35"/>
        <w:gridCol w:w="1017"/>
      </w:tblGrid>
      <w:tr w:rsidR="00360801" w:rsidRPr="00104B63" w14:paraId="495B017D" w14:textId="77777777" w:rsidTr="004A4B52">
        <w:trPr>
          <w:cantSplit/>
          <w:tblHeader/>
          <w:jc w:val="center"/>
        </w:trPr>
        <w:tc>
          <w:tcPr>
            <w:tcW w:w="378" w:type="pct"/>
            <w:vMerge w:val="restart"/>
            <w:tcBorders>
              <w:top w:val="single" w:sz="12" w:space="0" w:color="auto"/>
              <w:left w:val="single" w:sz="12" w:space="0" w:color="auto"/>
            </w:tcBorders>
          </w:tcPr>
          <w:p w14:paraId="4B587089" w14:textId="0E9F3835"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333" w:type="pct"/>
            <w:vMerge w:val="restart"/>
            <w:tcBorders>
              <w:top w:val="single" w:sz="12" w:space="0" w:color="auto"/>
            </w:tcBorders>
          </w:tcPr>
          <w:p w14:paraId="5F2BC202"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2CBEAD4E"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72A9E532" w14:textId="2A0B565D"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289" w:type="pct"/>
            <w:gridSpan w:val="7"/>
            <w:tcBorders>
              <w:top w:val="single" w:sz="12" w:space="0" w:color="auto"/>
              <w:right w:val="single" w:sz="12" w:space="0" w:color="auto"/>
            </w:tcBorders>
          </w:tcPr>
          <w:p w14:paraId="7ACA98F6" w14:textId="4F37856A" w:rsidR="00360801" w:rsidRPr="00104B63" w:rsidRDefault="00360801" w:rsidP="00360801">
            <w:pPr>
              <w:pStyle w:val="Tableheader--"/>
              <w:tabs>
                <w:tab w:val="left" w:pos="7063"/>
              </w:tabs>
              <w:autoSpaceDE w:val="0"/>
              <w:autoSpaceDN w:val="0"/>
              <w:adjustRightInd w:val="0"/>
              <w:jc w:val="center"/>
              <w:rPr>
                <w:b/>
                <w:sz w:val="24"/>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w:t>
            </w:r>
            <w:r w:rsidRPr="00104B63">
              <w:rPr>
                <w:b/>
                <w:szCs w:val="24"/>
              </w:rPr>
              <w:br/>
              <w:t xml:space="preserve">REI-M and EI-M for time (minutes) </w:t>
            </w:r>
            <w:r w:rsidRPr="00104B63">
              <w:rPr>
                <w:b/>
                <w:i/>
                <w:szCs w:val="24"/>
              </w:rPr>
              <w:t>t</w:t>
            </w:r>
            <w:r w:rsidRPr="00104B63">
              <w:rPr>
                <w:b/>
                <w:szCs w:val="24"/>
                <w:vertAlign w:val="subscript"/>
              </w:rPr>
              <w:t>fi,d</w:t>
            </w:r>
          </w:p>
        </w:tc>
      </w:tr>
      <w:tr w:rsidR="00360801" w:rsidRPr="00104B63" w14:paraId="3F6F635A" w14:textId="77777777" w:rsidTr="004A4B52">
        <w:trPr>
          <w:cantSplit/>
          <w:tblHeader/>
          <w:jc w:val="center"/>
        </w:trPr>
        <w:tc>
          <w:tcPr>
            <w:tcW w:w="378" w:type="pct"/>
            <w:vMerge/>
            <w:tcBorders>
              <w:left w:val="single" w:sz="12" w:space="0" w:color="auto"/>
              <w:bottom w:val="single" w:sz="12" w:space="0" w:color="auto"/>
            </w:tcBorders>
          </w:tcPr>
          <w:p w14:paraId="4354F672" w14:textId="77777777" w:rsidR="00360801" w:rsidRPr="00104B63" w:rsidRDefault="00360801" w:rsidP="00360801">
            <w:pPr>
              <w:pStyle w:val="Tableheader--"/>
              <w:tabs>
                <w:tab w:val="left" w:pos="7063"/>
              </w:tabs>
            </w:pPr>
          </w:p>
        </w:tc>
        <w:tc>
          <w:tcPr>
            <w:tcW w:w="1333" w:type="pct"/>
            <w:vMerge/>
            <w:tcBorders>
              <w:bottom w:val="single" w:sz="12" w:space="0" w:color="auto"/>
            </w:tcBorders>
          </w:tcPr>
          <w:p w14:paraId="2D7F4BAE" w14:textId="77777777" w:rsidR="00360801" w:rsidRPr="00104B63" w:rsidRDefault="00360801" w:rsidP="00360801">
            <w:pPr>
              <w:pStyle w:val="Tableheader--"/>
              <w:tabs>
                <w:tab w:val="left" w:pos="7063"/>
              </w:tabs>
            </w:pPr>
          </w:p>
        </w:tc>
        <w:tc>
          <w:tcPr>
            <w:tcW w:w="551" w:type="pct"/>
            <w:tcBorders>
              <w:bottom w:val="single" w:sz="12" w:space="0" w:color="auto"/>
            </w:tcBorders>
          </w:tcPr>
          <w:p w14:paraId="07872B01" w14:textId="291A73A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551" w:type="pct"/>
            <w:tcBorders>
              <w:bottom w:val="single" w:sz="12" w:space="0" w:color="auto"/>
            </w:tcBorders>
          </w:tcPr>
          <w:p w14:paraId="67898234" w14:textId="25E18B10"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536" w:type="pct"/>
            <w:tcBorders>
              <w:bottom w:val="single" w:sz="12" w:space="0" w:color="auto"/>
            </w:tcBorders>
          </w:tcPr>
          <w:p w14:paraId="2154F19D" w14:textId="337467E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551" w:type="pct"/>
            <w:tcBorders>
              <w:bottom w:val="single" w:sz="12" w:space="0" w:color="auto"/>
            </w:tcBorders>
          </w:tcPr>
          <w:p w14:paraId="52C5DD04" w14:textId="47F6F66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551" w:type="pct"/>
            <w:tcBorders>
              <w:bottom w:val="single" w:sz="12" w:space="0" w:color="auto"/>
            </w:tcBorders>
          </w:tcPr>
          <w:p w14:paraId="0BBCB926" w14:textId="240BA67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551" w:type="pct"/>
            <w:gridSpan w:val="2"/>
            <w:tcBorders>
              <w:bottom w:val="single" w:sz="12" w:space="0" w:color="auto"/>
              <w:right w:val="single" w:sz="12" w:space="0" w:color="auto"/>
            </w:tcBorders>
          </w:tcPr>
          <w:p w14:paraId="6217A059" w14:textId="3ED744B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7A90605D" w14:textId="77777777" w:rsidTr="004A4B52">
        <w:trPr>
          <w:cantSplit/>
          <w:jc w:val="center"/>
        </w:trPr>
        <w:tc>
          <w:tcPr>
            <w:tcW w:w="378" w:type="pct"/>
            <w:tcBorders>
              <w:top w:val="nil"/>
              <w:left w:val="single" w:sz="12" w:space="0" w:color="auto"/>
            </w:tcBorders>
          </w:tcPr>
          <w:p w14:paraId="2F43588D" w14:textId="47C99A43" w:rsidR="00360801" w:rsidRPr="00104B63" w:rsidRDefault="00360801" w:rsidP="00360801">
            <w:pPr>
              <w:pStyle w:val="Tablebody--"/>
              <w:tabs>
                <w:tab w:val="left" w:pos="7063"/>
              </w:tabs>
              <w:autoSpaceDE w:val="0"/>
              <w:autoSpaceDN w:val="0"/>
              <w:adjustRightInd w:val="0"/>
            </w:pPr>
            <w:r w:rsidRPr="00104B63">
              <w:t>1</w:t>
            </w:r>
          </w:p>
        </w:tc>
        <w:tc>
          <w:tcPr>
            <w:tcW w:w="4622" w:type="pct"/>
            <w:gridSpan w:val="8"/>
            <w:tcBorders>
              <w:top w:val="nil"/>
              <w:right w:val="single" w:sz="12" w:space="0" w:color="auto"/>
            </w:tcBorders>
          </w:tcPr>
          <w:p w14:paraId="45A8DF6E" w14:textId="474F0F59"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1S and 1 units</w:t>
            </w:r>
          </w:p>
        </w:tc>
      </w:tr>
      <w:tr w:rsidR="00360801" w:rsidRPr="00104B63" w14:paraId="0063EB3D" w14:textId="77777777" w:rsidTr="004A4B52">
        <w:trPr>
          <w:cantSplit/>
          <w:trHeight w:val="563"/>
          <w:jc w:val="center"/>
        </w:trPr>
        <w:tc>
          <w:tcPr>
            <w:tcW w:w="378" w:type="pct"/>
            <w:tcBorders>
              <w:left w:val="single" w:sz="12" w:space="0" w:color="auto"/>
              <w:bottom w:val="nil"/>
              <w:right w:val="nil"/>
            </w:tcBorders>
          </w:tcPr>
          <w:p w14:paraId="0FCDD516" w14:textId="04983335" w:rsidR="00360801" w:rsidRPr="00104B63" w:rsidRDefault="00360801" w:rsidP="00360801">
            <w:pPr>
              <w:pStyle w:val="Tablebody--"/>
              <w:tabs>
                <w:tab w:val="left" w:pos="7063"/>
              </w:tabs>
              <w:autoSpaceDE w:val="0"/>
              <w:autoSpaceDN w:val="0"/>
              <w:adjustRightInd w:val="0"/>
            </w:pPr>
            <w:r w:rsidRPr="00104B63">
              <w:t>1.1</w:t>
            </w:r>
          </w:p>
        </w:tc>
        <w:tc>
          <w:tcPr>
            <w:tcW w:w="4622" w:type="pct"/>
            <w:gridSpan w:val="8"/>
            <w:tcBorders>
              <w:left w:val="nil"/>
              <w:right w:val="single" w:sz="12" w:space="0" w:color="auto"/>
            </w:tcBorders>
          </w:tcPr>
          <w:p w14:paraId="1C58AE5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1125213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&lt; 4</w:t>
            </w:r>
          </w:p>
          <w:p w14:paraId="522F6C8B" w14:textId="5878EEA3" w:rsidR="00360801" w:rsidRPr="00104B63" w:rsidRDefault="00360801" w:rsidP="00360801">
            <w:pPr>
              <w:pStyle w:val="Tablebody--"/>
              <w:tabs>
                <w:tab w:val="left" w:pos="7063"/>
              </w:tabs>
              <w:autoSpaceDE w:val="0"/>
              <w:autoSpaceDN w:val="0"/>
              <w:adjustRightInd w:val="0"/>
            </w:pPr>
            <w:r w:rsidRPr="00104B63">
              <w:rPr>
                <w:szCs w:val="24"/>
              </w:rPr>
              <w:t xml:space="preserve">350 ≤ </w:t>
            </w:r>
            <w:r w:rsidRPr="00104B63">
              <w:rPr>
                <w:i/>
                <w:szCs w:val="24"/>
              </w:rPr>
              <w:t>ρ</w:t>
            </w:r>
            <w:r w:rsidRPr="00104B63">
              <w:rPr>
                <w:szCs w:val="24"/>
              </w:rPr>
              <w:t xml:space="preserve"> &lt; 500</w:t>
            </w:r>
          </w:p>
        </w:tc>
      </w:tr>
      <w:tr w:rsidR="00360801" w:rsidRPr="00104B63" w14:paraId="2A2B9034" w14:textId="77777777" w:rsidTr="004A4B52">
        <w:trPr>
          <w:cantSplit/>
          <w:jc w:val="center"/>
        </w:trPr>
        <w:tc>
          <w:tcPr>
            <w:tcW w:w="378" w:type="pct"/>
            <w:tcBorders>
              <w:top w:val="nil"/>
              <w:left w:val="single" w:sz="12" w:space="0" w:color="auto"/>
              <w:bottom w:val="nil"/>
            </w:tcBorders>
          </w:tcPr>
          <w:p w14:paraId="0DC73472" w14:textId="77777777" w:rsidR="00360801" w:rsidRPr="00104B63" w:rsidRDefault="00360801" w:rsidP="00360801">
            <w:pPr>
              <w:pStyle w:val="Tablebody--"/>
              <w:tabs>
                <w:tab w:val="left" w:pos="7063"/>
              </w:tabs>
              <w:autoSpaceDE w:val="0"/>
              <w:autoSpaceDN w:val="0"/>
              <w:adjustRightInd w:val="0"/>
            </w:pPr>
            <w:r w:rsidRPr="00104B63">
              <w:t>1.1.1</w:t>
            </w:r>
          </w:p>
          <w:p w14:paraId="3BA9D015" w14:textId="2E33B1C3" w:rsidR="00360801" w:rsidRPr="00104B63" w:rsidRDefault="00360801" w:rsidP="00360801">
            <w:pPr>
              <w:pStyle w:val="Tablebody--"/>
              <w:tabs>
                <w:tab w:val="left" w:pos="7063"/>
              </w:tabs>
              <w:autoSpaceDE w:val="0"/>
              <w:autoSpaceDN w:val="0"/>
              <w:adjustRightInd w:val="0"/>
            </w:pPr>
            <w:r w:rsidRPr="00104B63">
              <w:t>1.1.2</w:t>
            </w:r>
          </w:p>
        </w:tc>
        <w:tc>
          <w:tcPr>
            <w:tcW w:w="1333" w:type="pct"/>
            <w:vAlign w:val="center"/>
          </w:tcPr>
          <w:p w14:paraId="7CA08089" w14:textId="406ADFD3"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551" w:type="pct"/>
          </w:tcPr>
          <w:p w14:paraId="639EEAC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r w:rsidRPr="00104B63">
              <w:rPr>
                <w:rStyle w:val="citetfn"/>
                <w:szCs w:val="24"/>
                <w:shd w:val="clear" w:color="auto" w:fill="auto"/>
                <w:vertAlign w:val="superscript"/>
              </w:rPr>
              <w:t>a</w:t>
            </w:r>
            <w:r w:rsidRPr="00104B63">
              <w:rPr>
                <w:szCs w:val="24"/>
                <w:vertAlign w:val="superscript"/>
              </w:rPr>
              <w:t>)</w:t>
            </w:r>
            <w:r w:rsidRPr="00104B63">
              <w:rPr>
                <w:szCs w:val="24"/>
              </w:rPr>
              <w:t>/300</w:t>
            </w:r>
          </w:p>
          <w:p w14:paraId="7FB9F703" w14:textId="62A1A3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51" w:type="pct"/>
          </w:tcPr>
          <w:p w14:paraId="3C63D55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r w:rsidRPr="00104B63">
              <w:rPr>
                <w:rStyle w:val="citetfn"/>
                <w:szCs w:val="24"/>
                <w:shd w:val="clear" w:color="auto" w:fill="auto"/>
                <w:vertAlign w:val="superscript"/>
              </w:rPr>
              <w:t>a</w:t>
            </w:r>
            <w:r w:rsidRPr="00104B63">
              <w:rPr>
                <w:szCs w:val="24"/>
                <w:vertAlign w:val="superscript"/>
              </w:rPr>
              <w:t>)</w:t>
            </w:r>
            <w:r w:rsidRPr="00104B63">
              <w:rPr>
                <w:szCs w:val="24"/>
              </w:rPr>
              <w:t>/300</w:t>
            </w:r>
          </w:p>
          <w:p w14:paraId="7BA06CC8" w14:textId="5CFC4E0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36" w:type="pct"/>
          </w:tcPr>
          <w:p w14:paraId="5FC87E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r w:rsidRPr="00104B63">
              <w:rPr>
                <w:rStyle w:val="citetfn"/>
                <w:szCs w:val="24"/>
                <w:shd w:val="clear" w:color="auto" w:fill="auto"/>
                <w:vertAlign w:val="superscript"/>
              </w:rPr>
              <w:t>a</w:t>
            </w:r>
            <w:r w:rsidRPr="00104B63">
              <w:rPr>
                <w:szCs w:val="24"/>
                <w:vertAlign w:val="superscript"/>
              </w:rPr>
              <w:t>)</w:t>
            </w:r>
            <w:r w:rsidRPr="00104B63">
              <w:rPr>
                <w:szCs w:val="24"/>
              </w:rPr>
              <w:t>/300</w:t>
            </w:r>
          </w:p>
          <w:p w14:paraId="5DC3AD3B" w14:textId="29AC6B2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51" w:type="pct"/>
          </w:tcPr>
          <w:p w14:paraId="56CAB68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2AC3655A" w14:textId="39C8A14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73" w:type="pct"/>
            <w:gridSpan w:val="2"/>
          </w:tcPr>
          <w:p w14:paraId="1574390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47C5EE1" w14:textId="26BC34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29" w:type="pct"/>
            <w:tcBorders>
              <w:right w:val="single" w:sz="12" w:space="0" w:color="auto"/>
            </w:tcBorders>
          </w:tcPr>
          <w:p w14:paraId="1508277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0597C34A" w14:textId="74DF004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1ECBE881" w14:textId="77777777" w:rsidTr="004A4B52">
        <w:trPr>
          <w:cantSplit/>
          <w:jc w:val="center"/>
        </w:trPr>
        <w:tc>
          <w:tcPr>
            <w:tcW w:w="378" w:type="pct"/>
            <w:tcBorders>
              <w:top w:val="nil"/>
              <w:left w:val="single" w:sz="12" w:space="0" w:color="auto"/>
            </w:tcBorders>
          </w:tcPr>
          <w:p w14:paraId="3DC659F4" w14:textId="77777777" w:rsidR="00360801" w:rsidRPr="00104B63" w:rsidRDefault="00360801" w:rsidP="00360801">
            <w:pPr>
              <w:pStyle w:val="Tablebody--"/>
              <w:tabs>
                <w:tab w:val="left" w:pos="7063"/>
              </w:tabs>
              <w:autoSpaceDE w:val="0"/>
              <w:autoSpaceDN w:val="0"/>
              <w:adjustRightInd w:val="0"/>
            </w:pPr>
            <w:r w:rsidRPr="00104B63">
              <w:t>1.1.3</w:t>
            </w:r>
          </w:p>
          <w:p w14:paraId="1AA783F7" w14:textId="7D75C2C6" w:rsidR="00360801" w:rsidRPr="00104B63" w:rsidRDefault="00360801" w:rsidP="00360801">
            <w:pPr>
              <w:pStyle w:val="Tablebody--"/>
              <w:tabs>
                <w:tab w:val="left" w:pos="7063"/>
              </w:tabs>
              <w:autoSpaceDE w:val="0"/>
              <w:autoSpaceDN w:val="0"/>
              <w:adjustRightInd w:val="0"/>
            </w:pPr>
            <w:r w:rsidRPr="00104B63">
              <w:t>1.1.4</w:t>
            </w:r>
          </w:p>
        </w:tc>
        <w:tc>
          <w:tcPr>
            <w:tcW w:w="1333" w:type="pct"/>
            <w:vAlign w:val="center"/>
          </w:tcPr>
          <w:p w14:paraId="277E674F" w14:textId="2291F749"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551" w:type="pct"/>
          </w:tcPr>
          <w:p w14:paraId="6B2AB7A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r w:rsidRPr="00104B63">
              <w:rPr>
                <w:rStyle w:val="citetfn"/>
                <w:szCs w:val="24"/>
                <w:shd w:val="clear" w:color="auto" w:fill="auto"/>
                <w:vertAlign w:val="superscript"/>
              </w:rPr>
              <w:t>a</w:t>
            </w:r>
            <w:r w:rsidRPr="00104B63">
              <w:rPr>
                <w:szCs w:val="24"/>
                <w:vertAlign w:val="superscript"/>
              </w:rPr>
              <w:t>)</w:t>
            </w:r>
            <w:r w:rsidRPr="00104B63">
              <w:rPr>
                <w:szCs w:val="24"/>
              </w:rPr>
              <w:t>/300</w:t>
            </w:r>
          </w:p>
          <w:p w14:paraId="0B4A1E91" w14:textId="60D5705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51" w:type="pct"/>
          </w:tcPr>
          <w:p w14:paraId="0F525A2D"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r w:rsidRPr="00104B63">
              <w:rPr>
                <w:rStyle w:val="citetfn"/>
                <w:szCs w:val="24"/>
                <w:shd w:val="clear" w:color="auto" w:fill="auto"/>
                <w:vertAlign w:val="superscript"/>
              </w:rPr>
              <w:t>a</w:t>
            </w:r>
            <w:r w:rsidRPr="00104B63">
              <w:rPr>
                <w:szCs w:val="24"/>
                <w:vertAlign w:val="superscript"/>
              </w:rPr>
              <w:t>)</w:t>
            </w:r>
            <w:r w:rsidRPr="00104B63">
              <w:rPr>
                <w:szCs w:val="24"/>
              </w:rPr>
              <w:t>/300</w:t>
            </w:r>
          </w:p>
          <w:p w14:paraId="14642F2B" w14:textId="655A38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36" w:type="pct"/>
          </w:tcPr>
          <w:p w14:paraId="48C7840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r w:rsidRPr="00104B63">
              <w:rPr>
                <w:rStyle w:val="citetfn"/>
                <w:szCs w:val="24"/>
                <w:shd w:val="clear" w:color="auto" w:fill="auto"/>
                <w:vertAlign w:val="superscript"/>
              </w:rPr>
              <w:t>a</w:t>
            </w:r>
            <w:r w:rsidRPr="00104B63">
              <w:rPr>
                <w:szCs w:val="24"/>
                <w:vertAlign w:val="superscript"/>
              </w:rPr>
              <w:t>)</w:t>
            </w:r>
            <w:r w:rsidRPr="00104B63">
              <w:rPr>
                <w:szCs w:val="24"/>
              </w:rPr>
              <w:t>/300</w:t>
            </w:r>
          </w:p>
          <w:p w14:paraId="32E18FD1" w14:textId="2921E34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51" w:type="pct"/>
          </w:tcPr>
          <w:p w14:paraId="1DDADBF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110FD74A" w14:textId="7034A79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73" w:type="pct"/>
            <w:gridSpan w:val="2"/>
          </w:tcPr>
          <w:p w14:paraId="58E7E75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365</w:t>
            </w:r>
          </w:p>
          <w:p w14:paraId="31C4D1A3" w14:textId="53A2C3C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29" w:type="pct"/>
            <w:tcBorders>
              <w:right w:val="single" w:sz="12" w:space="0" w:color="auto"/>
            </w:tcBorders>
          </w:tcPr>
          <w:p w14:paraId="7573AFD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534F285A" w14:textId="722D3B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0D7FE82C" w14:textId="77777777" w:rsidTr="004A4B52">
        <w:trPr>
          <w:cantSplit/>
          <w:jc w:val="center"/>
        </w:trPr>
        <w:tc>
          <w:tcPr>
            <w:tcW w:w="378" w:type="pct"/>
            <w:tcBorders>
              <w:left w:val="single" w:sz="12" w:space="0" w:color="auto"/>
              <w:bottom w:val="nil"/>
              <w:right w:val="nil"/>
            </w:tcBorders>
          </w:tcPr>
          <w:p w14:paraId="0FA34E3F" w14:textId="792788F6" w:rsidR="00360801" w:rsidRPr="00104B63" w:rsidRDefault="00360801" w:rsidP="00360801">
            <w:pPr>
              <w:pStyle w:val="Tablebody--"/>
              <w:tabs>
                <w:tab w:val="left" w:pos="7063"/>
              </w:tabs>
              <w:autoSpaceDE w:val="0"/>
              <w:autoSpaceDN w:val="0"/>
              <w:adjustRightInd w:val="0"/>
            </w:pPr>
            <w:r w:rsidRPr="00104B63">
              <w:t>1.2</w:t>
            </w:r>
          </w:p>
        </w:tc>
        <w:tc>
          <w:tcPr>
            <w:tcW w:w="4622" w:type="pct"/>
            <w:gridSpan w:val="8"/>
            <w:tcBorders>
              <w:left w:val="nil"/>
              <w:right w:val="single" w:sz="12" w:space="0" w:color="auto"/>
            </w:tcBorders>
          </w:tcPr>
          <w:p w14:paraId="1B2A10B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37CFF1E8"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 ≤ f</w:t>
            </w:r>
            <w:r w:rsidRPr="00104B63">
              <w:rPr>
                <w:szCs w:val="24"/>
                <w:vertAlign w:val="subscript"/>
              </w:rPr>
              <w:t>b</w:t>
            </w:r>
            <w:r w:rsidRPr="00104B63">
              <w:rPr>
                <w:szCs w:val="24"/>
              </w:rPr>
              <w:t xml:space="preserve"> ≤ 8</w:t>
            </w:r>
          </w:p>
          <w:p w14:paraId="3EC45865" w14:textId="3F801850" w:rsidR="00360801" w:rsidRPr="00104B63" w:rsidRDefault="00360801" w:rsidP="00360801">
            <w:pPr>
              <w:pStyle w:val="Tablebody--"/>
              <w:tabs>
                <w:tab w:val="left" w:pos="7063"/>
              </w:tabs>
              <w:autoSpaceDE w:val="0"/>
              <w:autoSpaceDN w:val="0"/>
              <w:adjustRightInd w:val="0"/>
            </w:pPr>
            <w:r w:rsidRPr="00104B63">
              <w:rPr>
                <w:szCs w:val="24"/>
              </w:rPr>
              <w:t xml:space="preserve">500 ≤ </w:t>
            </w:r>
            <w:r w:rsidRPr="00104B63">
              <w:rPr>
                <w:i/>
                <w:szCs w:val="24"/>
              </w:rPr>
              <w:t>ρ</w:t>
            </w:r>
            <w:r w:rsidRPr="00104B63">
              <w:rPr>
                <w:szCs w:val="24"/>
              </w:rPr>
              <w:t xml:space="preserve"> ≤ 1 000</w:t>
            </w:r>
          </w:p>
        </w:tc>
      </w:tr>
      <w:tr w:rsidR="00360801" w:rsidRPr="00104B63" w14:paraId="4FB37D78" w14:textId="77777777" w:rsidTr="004A4B52">
        <w:trPr>
          <w:cantSplit/>
          <w:jc w:val="center"/>
        </w:trPr>
        <w:tc>
          <w:tcPr>
            <w:tcW w:w="378" w:type="pct"/>
            <w:tcBorders>
              <w:top w:val="nil"/>
              <w:left w:val="single" w:sz="12" w:space="0" w:color="auto"/>
              <w:bottom w:val="nil"/>
            </w:tcBorders>
          </w:tcPr>
          <w:p w14:paraId="787FEB21"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5C9F90CC" w14:textId="5E6C5144" w:rsidR="00360801" w:rsidRPr="00104B63" w:rsidRDefault="00360801" w:rsidP="00360801">
            <w:pPr>
              <w:pStyle w:val="Tablebody--"/>
              <w:tabs>
                <w:tab w:val="left" w:pos="7063"/>
              </w:tabs>
              <w:autoSpaceDE w:val="0"/>
              <w:autoSpaceDN w:val="0"/>
              <w:adjustRightInd w:val="0"/>
            </w:pPr>
            <w:r w:rsidRPr="00104B63">
              <w:rPr>
                <w:szCs w:val="24"/>
              </w:rPr>
              <w:t>1.2.2</w:t>
            </w:r>
          </w:p>
        </w:tc>
        <w:tc>
          <w:tcPr>
            <w:tcW w:w="1333" w:type="pct"/>
            <w:vAlign w:val="center"/>
          </w:tcPr>
          <w:p w14:paraId="7082D9EB" w14:textId="28B3E5D0"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551" w:type="pct"/>
          </w:tcPr>
          <w:p w14:paraId="7E175E6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201CD032" w14:textId="618CCDC9" w:rsidR="00360801" w:rsidRPr="00104B63" w:rsidRDefault="00360801" w:rsidP="00360801">
            <w:pPr>
              <w:pStyle w:val="Tablebody--"/>
              <w:tabs>
                <w:tab w:val="left" w:pos="7063"/>
              </w:tabs>
              <w:autoSpaceDE w:val="0"/>
              <w:autoSpaceDN w:val="0"/>
              <w:adjustRightInd w:val="0"/>
              <w:jc w:val="center"/>
            </w:pPr>
            <w:r w:rsidRPr="00104B63">
              <w:rPr>
                <w:szCs w:val="24"/>
              </w:rPr>
              <w:t>nvg</w:t>
            </w:r>
          </w:p>
        </w:tc>
        <w:tc>
          <w:tcPr>
            <w:tcW w:w="551" w:type="pct"/>
          </w:tcPr>
          <w:p w14:paraId="539409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64C69347" w14:textId="713D993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36" w:type="pct"/>
          </w:tcPr>
          <w:p w14:paraId="5FFD82F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098C028" w14:textId="1B96799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51" w:type="pct"/>
          </w:tcPr>
          <w:p w14:paraId="109F42B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19D913C9" w14:textId="48CE0FB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73" w:type="pct"/>
            <w:gridSpan w:val="2"/>
          </w:tcPr>
          <w:p w14:paraId="626652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1EF1646" w14:textId="0A6DBC6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29" w:type="pct"/>
            <w:tcBorders>
              <w:right w:val="single" w:sz="12" w:space="0" w:color="auto"/>
            </w:tcBorders>
          </w:tcPr>
          <w:p w14:paraId="3DF39A8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4C00A47F" w14:textId="457B384E"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6BF9E09E" w14:textId="77777777" w:rsidTr="004A4B52">
        <w:trPr>
          <w:cantSplit/>
          <w:jc w:val="center"/>
        </w:trPr>
        <w:tc>
          <w:tcPr>
            <w:tcW w:w="378" w:type="pct"/>
            <w:tcBorders>
              <w:top w:val="nil"/>
              <w:left w:val="single" w:sz="12" w:space="0" w:color="auto"/>
              <w:bottom w:val="nil"/>
            </w:tcBorders>
          </w:tcPr>
          <w:p w14:paraId="2089BF2D"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57B72DC2" w14:textId="5F77EA7A" w:rsidR="00360801" w:rsidRPr="00104B63" w:rsidRDefault="00360801" w:rsidP="00360801">
            <w:pPr>
              <w:pStyle w:val="Tablebody--"/>
              <w:tabs>
                <w:tab w:val="left" w:pos="7063"/>
              </w:tabs>
              <w:autoSpaceDE w:val="0"/>
              <w:autoSpaceDN w:val="0"/>
              <w:adjustRightInd w:val="0"/>
            </w:pPr>
            <w:r w:rsidRPr="00104B63">
              <w:rPr>
                <w:szCs w:val="24"/>
              </w:rPr>
              <w:t>1.2.4</w:t>
            </w:r>
          </w:p>
        </w:tc>
        <w:tc>
          <w:tcPr>
            <w:tcW w:w="1333" w:type="pct"/>
            <w:vAlign w:val="center"/>
          </w:tcPr>
          <w:p w14:paraId="296356B3" w14:textId="0F3D159A"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51" w:type="pct"/>
          </w:tcPr>
          <w:p w14:paraId="2B715D1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1E308D3A" w14:textId="370D592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51" w:type="pct"/>
          </w:tcPr>
          <w:p w14:paraId="0C54587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78B9C0FD" w14:textId="1AD1863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36" w:type="pct"/>
          </w:tcPr>
          <w:p w14:paraId="25F1281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240</w:t>
            </w:r>
          </w:p>
          <w:p w14:paraId="542B9385" w14:textId="2F9D05F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51" w:type="pct"/>
          </w:tcPr>
          <w:p w14:paraId="72A3945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2AD85EB3" w14:textId="087F015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73" w:type="pct"/>
            <w:gridSpan w:val="2"/>
          </w:tcPr>
          <w:p w14:paraId="650B28A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300</w:t>
            </w:r>
          </w:p>
          <w:p w14:paraId="069DDF29" w14:textId="7822FEB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c>
          <w:tcPr>
            <w:tcW w:w="529" w:type="pct"/>
            <w:tcBorders>
              <w:right w:val="single" w:sz="12" w:space="0" w:color="auto"/>
            </w:tcBorders>
          </w:tcPr>
          <w:p w14:paraId="42152F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nvg</w:t>
            </w:r>
          </w:p>
          <w:p w14:paraId="7A24AC7B" w14:textId="41D601C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nvg</w:t>
            </w:r>
          </w:p>
        </w:tc>
      </w:tr>
      <w:tr w:rsidR="00360801" w:rsidRPr="00104B63" w14:paraId="4A2BA4E6" w14:textId="77777777" w:rsidTr="004A4B52">
        <w:trPr>
          <w:cantSplit/>
          <w:jc w:val="center"/>
        </w:trPr>
        <w:tc>
          <w:tcPr>
            <w:tcW w:w="5000" w:type="pct"/>
            <w:gridSpan w:val="9"/>
            <w:tcBorders>
              <w:top w:val="nil"/>
              <w:left w:val="single" w:sz="12" w:space="0" w:color="auto"/>
              <w:bottom w:val="single" w:sz="12" w:space="0" w:color="auto"/>
              <w:right w:val="single" w:sz="12" w:space="0" w:color="auto"/>
            </w:tcBorders>
          </w:tcPr>
          <w:p w14:paraId="6C2B0A00" w14:textId="7F1F1A00" w:rsidR="00360801" w:rsidRPr="00104B63" w:rsidRDefault="00360801" w:rsidP="00360801">
            <w:pPr>
              <w:pStyle w:val="Tablefooter-"/>
              <w:tabs>
                <w:tab w:val="left" w:pos="7063"/>
              </w:tabs>
              <w:autoSpaceDE w:val="0"/>
              <w:autoSpaceDN w:val="0"/>
              <w:adjustRightInd w:val="0"/>
              <w:ind w:left="196" w:hanging="196"/>
            </w:pPr>
            <w:r w:rsidRPr="00104B63">
              <w:rPr>
                <w:szCs w:val="24"/>
                <w:vertAlign w:val="superscript"/>
              </w:rPr>
              <w:t>a)</w:t>
            </w:r>
            <w:r w:rsidRPr="00104B63">
              <w:rPr>
                <w:szCs w:val="24"/>
              </w:rPr>
              <w:tab/>
              <w:t>High precision units with thin layer mortar; fully filled head-joints (thin layer mortar) and supported by a slab with at least the same fire resistance period on top of the wall</w:t>
            </w:r>
          </w:p>
        </w:tc>
      </w:tr>
    </w:tbl>
    <w:p w14:paraId="0C6D344C" w14:textId="0A139903" w:rsidR="00360801" w:rsidRPr="00104B63" w:rsidRDefault="00360801">
      <w:pPr>
        <w:pStyle w:val="Tabletitle"/>
        <w:autoSpaceDE w:val="0"/>
        <w:autoSpaceDN w:val="0"/>
        <w:adjustRightInd w:val="0"/>
        <w:outlineLvl w:val="0"/>
        <w:rPr>
          <w:szCs w:val="24"/>
        </w:rPr>
      </w:pPr>
      <w:bookmarkStart w:id="78" w:name="_Toc101452339"/>
      <w:r w:rsidRPr="00104B63">
        <w:rPr>
          <w:szCs w:val="24"/>
        </w:rPr>
        <w:t>Table A.7.6 — (NDP) Autoclaved aerated concrete masonry - Minimum thickness of each leaf of separating loadbearing cavity walls with one leaf loaded (Criteria REI) for fire resistance classifications</w:t>
      </w:r>
      <w:bookmarkEnd w:id="78"/>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771"/>
        <w:gridCol w:w="2266"/>
        <w:gridCol w:w="955"/>
        <w:gridCol w:w="955"/>
        <w:gridCol w:w="955"/>
        <w:gridCol w:w="955"/>
        <w:gridCol w:w="955"/>
        <w:gridCol w:w="955"/>
        <w:gridCol w:w="955"/>
      </w:tblGrid>
      <w:tr w:rsidR="00360801" w:rsidRPr="00104B63" w14:paraId="01D5A4A1" w14:textId="77777777" w:rsidTr="004A4B52">
        <w:trPr>
          <w:cantSplit/>
          <w:tblHeader/>
          <w:jc w:val="center"/>
        </w:trPr>
        <w:tc>
          <w:tcPr>
            <w:tcW w:w="397" w:type="pct"/>
            <w:vMerge w:val="restart"/>
            <w:tcBorders>
              <w:top w:val="single" w:sz="12" w:space="0" w:color="auto"/>
              <w:left w:val="single" w:sz="12" w:space="0" w:color="auto"/>
            </w:tcBorders>
          </w:tcPr>
          <w:p w14:paraId="3561B563" w14:textId="0975B797" w:rsidR="00360801" w:rsidRPr="00104B63" w:rsidRDefault="00360801" w:rsidP="00360801">
            <w:pPr>
              <w:pStyle w:val="Tableheader--"/>
              <w:tabs>
                <w:tab w:val="left" w:pos="7063"/>
              </w:tabs>
              <w:autoSpaceDE w:val="0"/>
              <w:autoSpaceDN w:val="0"/>
              <w:adjustRightInd w:val="0"/>
              <w:rPr>
                <w:b/>
              </w:rPr>
            </w:pPr>
            <w:r w:rsidRPr="00104B63">
              <w:rPr>
                <w:b/>
                <w:szCs w:val="24"/>
              </w:rPr>
              <w:t>Row number</w:t>
            </w:r>
          </w:p>
        </w:tc>
        <w:tc>
          <w:tcPr>
            <w:tcW w:w="1166" w:type="pct"/>
            <w:vMerge w:val="restart"/>
            <w:tcBorders>
              <w:top w:val="single" w:sz="12" w:space="0" w:color="auto"/>
            </w:tcBorders>
          </w:tcPr>
          <w:p w14:paraId="60D7B8F2"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4EDEFE5F"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 xml:space="preserve">unit strength </w:t>
            </w:r>
            <w:r w:rsidRPr="00104B63">
              <w:rPr>
                <w:b/>
                <w:i/>
                <w:szCs w:val="24"/>
              </w:rPr>
              <w:t>f</w:t>
            </w:r>
            <w:r w:rsidRPr="00104B63">
              <w:rPr>
                <w:b/>
                <w:szCs w:val="24"/>
                <w:vertAlign w:val="subscript"/>
              </w:rPr>
              <w:t>b</w:t>
            </w:r>
            <w:r w:rsidRPr="00104B63">
              <w:rPr>
                <w:b/>
                <w:szCs w:val="24"/>
              </w:rPr>
              <w:t xml:space="preserve"> (N/mm</w:t>
            </w:r>
            <w:r w:rsidRPr="00104B63">
              <w:rPr>
                <w:b/>
                <w:szCs w:val="24"/>
                <w:vertAlign w:val="superscript"/>
              </w:rPr>
              <w:t>2</w:t>
            </w:r>
            <w:r w:rsidRPr="00104B63">
              <w:rPr>
                <w:b/>
                <w:szCs w:val="24"/>
              </w:rPr>
              <w:t>)</w:t>
            </w:r>
          </w:p>
          <w:p w14:paraId="4762A708" w14:textId="5BD14FE9"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438" w:type="pct"/>
            <w:gridSpan w:val="7"/>
            <w:tcBorders>
              <w:top w:val="single" w:sz="12" w:space="0" w:color="auto"/>
              <w:right w:val="single" w:sz="12" w:space="0" w:color="auto"/>
            </w:tcBorders>
          </w:tcPr>
          <w:p w14:paraId="2EAEC559" w14:textId="2E5D42E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REI</w:t>
            </w:r>
            <w:r w:rsidRPr="00104B63">
              <w:rPr>
                <w:b/>
                <w:szCs w:val="24"/>
              </w:rPr>
              <w:br/>
              <w:t xml:space="preserve">for time (minutes) </w:t>
            </w:r>
            <w:r w:rsidRPr="00104B63">
              <w:rPr>
                <w:b/>
                <w:i/>
                <w:szCs w:val="24"/>
              </w:rPr>
              <w:t>t</w:t>
            </w:r>
            <w:r w:rsidRPr="00104B63">
              <w:rPr>
                <w:b/>
                <w:szCs w:val="24"/>
                <w:vertAlign w:val="subscript"/>
              </w:rPr>
              <w:t>fi,d</w:t>
            </w:r>
          </w:p>
        </w:tc>
      </w:tr>
      <w:tr w:rsidR="00360801" w:rsidRPr="00104B63" w14:paraId="1F9DEF38" w14:textId="77777777" w:rsidTr="004A4B52">
        <w:trPr>
          <w:cantSplit/>
          <w:tblHeader/>
          <w:jc w:val="center"/>
        </w:trPr>
        <w:tc>
          <w:tcPr>
            <w:tcW w:w="397" w:type="pct"/>
            <w:vMerge/>
            <w:tcBorders>
              <w:left w:val="single" w:sz="12" w:space="0" w:color="auto"/>
              <w:bottom w:val="single" w:sz="12" w:space="0" w:color="auto"/>
            </w:tcBorders>
          </w:tcPr>
          <w:p w14:paraId="7C1957ED" w14:textId="77777777" w:rsidR="00360801" w:rsidRPr="00104B63" w:rsidRDefault="00360801" w:rsidP="00360801">
            <w:pPr>
              <w:pStyle w:val="Tableheader--"/>
              <w:tabs>
                <w:tab w:val="left" w:pos="7063"/>
              </w:tabs>
            </w:pPr>
          </w:p>
        </w:tc>
        <w:tc>
          <w:tcPr>
            <w:tcW w:w="1166" w:type="pct"/>
            <w:vMerge/>
            <w:tcBorders>
              <w:bottom w:val="single" w:sz="12" w:space="0" w:color="auto"/>
            </w:tcBorders>
          </w:tcPr>
          <w:p w14:paraId="734F1C14" w14:textId="77777777" w:rsidR="00360801" w:rsidRPr="00104B63" w:rsidRDefault="00360801" w:rsidP="00360801">
            <w:pPr>
              <w:pStyle w:val="Tableheader--"/>
              <w:tabs>
                <w:tab w:val="left" w:pos="7063"/>
              </w:tabs>
            </w:pPr>
          </w:p>
        </w:tc>
        <w:tc>
          <w:tcPr>
            <w:tcW w:w="491" w:type="pct"/>
            <w:tcBorders>
              <w:bottom w:val="single" w:sz="12" w:space="0" w:color="auto"/>
            </w:tcBorders>
            <w:vAlign w:val="center"/>
          </w:tcPr>
          <w:p w14:paraId="3CF51B49" w14:textId="07AEC69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491" w:type="pct"/>
            <w:tcBorders>
              <w:bottom w:val="single" w:sz="12" w:space="0" w:color="auto"/>
            </w:tcBorders>
            <w:vAlign w:val="center"/>
          </w:tcPr>
          <w:p w14:paraId="22248847" w14:textId="61930862"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45</w:t>
            </w:r>
          </w:p>
        </w:tc>
        <w:tc>
          <w:tcPr>
            <w:tcW w:w="491" w:type="pct"/>
            <w:tcBorders>
              <w:bottom w:val="single" w:sz="12" w:space="0" w:color="auto"/>
            </w:tcBorders>
            <w:vAlign w:val="center"/>
          </w:tcPr>
          <w:p w14:paraId="6E8CCD94" w14:textId="0A12EC4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491" w:type="pct"/>
            <w:tcBorders>
              <w:bottom w:val="single" w:sz="12" w:space="0" w:color="auto"/>
            </w:tcBorders>
            <w:vAlign w:val="center"/>
          </w:tcPr>
          <w:p w14:paraId="2AB7930A" w14:textId="6AD3E9F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491" w:type="pct"/>
            <w:tcBorders>
              <w:bottom w:val="single" w:sz="12" w:space="0" w:color="auto"/>
            </w:tcBorders>
            <w:vAlign w:val="center"/>
          </w:tcPr>
          <w:p w14:paraId="5F90AC3D" w14:textId="621246F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491" w:type="pct"/>
            <w:tcBorders>
              <w:bottom w:val="single" w:sz="12" w:space="0" w:color="auto"/>
            </w:tcBorders>
            <w:vAlign w:val="center"/>
          </w:tcPr>
          <w:p w14:paraId="4C2C968C" w14:textId="53BA8181"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491" w:type="pct"/>
            <w:tcBorders>
              <w:bottom w:val="single" w:sz="12" w:space="0" w:color="auto"/>
              <w:right w:val="single" w:sz="12" w:space="0" w:color="auto"/>
            </w:tcBorders>
            <w:vAlign w:val="center"/>
          </w:tcPr>
          <w:p w14:paraId="65985266" w14:textId="0C470FA1"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38527A5C" w14:textId="77777777" w:rsidTr="004A4B52">
        <w:trPr>
          <w:cantSplit/>
          <w:tblHeader/>
          <w:jc w:val="center"/>
        </w:trPr>
        <w:tc>
          <w:tcPr>
            <w:tcW w:w="397" w:type="pct"/>
            <w:tcBorders>
              <w:top w:val="nil"/>
              <w:left w:val="single" w:sz="12" w:space="0" w:color="auto"/>
            </w:tcBorders>
          </w:tcPr>
          <w:p w14:paraId="08EEFADC" w14:textId="2C2B11A2" w:rsidR="00360801" w:rsidRPr="00104B63" w:rsidRDefault="00360801" w:rsidP="00360801">
            <w:pPr>
              <w:pStyle w:val="Tablebody--"/>
              <w:tabs>
                <w:tab w:val="left" w:pos="7063"/>
              </w:tabs>
              <w:autoSpaceDE w:val="0"/>
              <w:autoSpaceDN w:val="0"/>
              <w:adjustRightInd w:val="0"/>
            </w:pPr>
            <w:r w:rsidRPr="00104B63">
              <w:t>1</w:t>
            </w:r>
          </w:p>
        </w:tc>
        <w:tc>
          <w:tcPr>
            <w:tcW w:w="4603" w:type="pct"/>
            <w:gridSpan w:val="8"/>
            <w:tcBorders>
              <w:top w:val="nil"/>
              <w:right w:val="single" w:sz="12" w:space="0" w:color="auto"/>
            </w:tcBorders>
          </w:tcPr>
          <w:p w14:paraId="531A7049" w14:textId="7E187636" w:rsidR="00360801" w:rsidRPr="00104B63" w:rsidRDefault="00360801" w:rsidP="00360801">
            <w:pPr>
              <w:pStyle w:val="Tablebody--"/>
              <w:tabs>
                <w:tab w:val="left" w:pos="7063"/>
              </w:tabs>
              <w:autoSpaceDE w:val="0"/>
              <w:autoSpaceDN w:val="0"/>
              <w:adjustRightInd w:val="0"/>
              <w:rPr>
                <w:rFonts w:ascii="Arial" w:hAnsi="Arial"/>
                <w:b/>
              </w:rPr>
            </w:pPr>
            <w:r w:rsidRPr="00104B63">
              <w:rPr>
                <w:b/>
                <w:szCs w:val="24"/>
              </w:rPr>
              <w:t>Group 1S and 1 units</w:t>
            </w:r>
          </w:p>
        </w:tc>
      </w:tr>
      <w:tr w:rsidR="00360801" w:rsidRPr="00104B63" w14:paraId="1117BB3C" w14:textId="77777777" w:rsidTr="004A4B52">
        <w:trPr>
          <w:cantSplit/>
          <w:trHeight w:val="563"/>
          <w:tblHeader/>
          <w:jc w:val="center"/>
        </w:trPr>
        <w:tc>
          <w:tcPr>
            <w:tcW w:w="397" w:type="pct"/>
            <w:tcBorders>
              <w:left w:val="single" w:sz="12" w:space="0" w:color="auto"/>
              <w:bottom w:val="nil"/>
              <w:right w:val="nil"/>
            </w:tcBorders>
          </w:tcPr>
          <w:p w14:paraId="4F2CED18" w14:textId="61E32495" w:rsidR="00360801" w:rsidRPr="00104B63" w:rsidRDefault="00360801" w:rsidP="00360801">
            <w:pPr>
              <w:pStyle w:val="Tablebody--"/>
              <w:tabs>
                <w:tab w:val="left" w:pos="7063"/>
              </w:tabs>
              <w:autoSpaceDE w:val="0"/>
              <w:autoSpaceDN w:val="0"/>
              <w:adjustRightInd w:val="0"/>
            </w:pPr>
            <w:r w:rsidRPr="00104B63">
              <w:t>1.1</w:t>
            </w:r>
          </w:p>
        </w:tc>
        <w:tc>
          <w:tcPr>
            <w:tcW w:w="4603" w:type="pct"/>
            <w:gridSpan w:val="8"/>
            <w:tcBorders>
              <w:left w:val="nil"/>
              <w:right w:val="single" w:sz="12" w:space="0" w:color="auto"/>
            </w:tcBorders>
          </w:tcPr>
          <w:p w14:paraId="706ABBA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49ADCB8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 xml:space="preserve">2 ≤ </w:t>
            </w:r>
            <w:r w:rsidRPr="00104B63">
              <w:rPr>
                <w:i/>
                <w:szCs w:val="24"/>
              </w:rPr>
              <w:t>f</w:t>
            </w:r>
            <w:r w:rsidRPr="00104B63">
              <w:rPr>
                <w:szCs w:val="24"/>
                <w:vertAlign w:val="subscript"/>
              </w:rPr>
              <w:t>b</w:t>
            </w:r>
            <w:r w:rsidRPr="00104B63">
              <w:rPr>
                <w:szCs w:val="24"/>
              </w:rPr>
              <w:t xml:space="preserve"> &lt; 4</w:t>
            </w:r>
          </w:p>
          <w:p w14:paraId="1A1ACC2E" w14:textId="2B6626E7"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350 ≤ </w:t>
            </w:r>
            <w:r w:rsidRPr="00104B63">
              <w:rPr>
                <w:i/>
                <w:szCs w:val="24"/>
              </w:rPr>
              <w:t>ρ</w:t>
            </w:r>
            <w:r w:rsidRPr="00104B63">
              <w:rPr>
                <w:szCs w:val="24"/>
              </w:rPr>
              <w:t xml:space="preserve"> &lt; 500</w:t>
            </w:r>
          </w:p>
        </w:tc>
      </w:tr>
      <w:tr w:rsidR="00360801" w:rsidRPr="00104B63" w14:paraId="058450DF" w14:textId="77777777" w:rsidTr="004A4B52">
        <w:trPr>
          <w:cantSplit/>
          <w:tblHeader/>
          <w:jc w:val="center"/>
        </w:trPr>
        <w:tc>
          <w:tcPr>
            <w:tcW w:w="397" w:type="pct"/>
            <w:tcBorders>
              <w:top w:val="nil"/>
              <w:left w:val="single" w:sz="12" w:space="0" w:color="auto"/>
              <w:bottom w:val="nil"/>
            </w:tcBorders>
          </w:tcPr>
          <w:p w14:paraId="1270A992" w14:textId="77777777" w:rsidR="00360801" w:rsidRPr="00104B63" w:rsidRDefault="00360801" w:rsidP="00360801">
            <w:pPr>
              <w:pStyle w:val="Tablebody--"/>
              <w:tabs>
                <w:tab w:val="left" w:pos="7063"/>
              </w:tabs>
              <w:autoSpaceDE w:val="0"/>
              <w:autoSpaceDN w:val="0"/>
              <w:adjustRightInd w:val="0"/>
            </w:pPr>
            <w:r w:rsidRPr="00104B63">
              <w:t>1.1.1</w:t>
            </w:r>
          </w:p>
          <w:p w14:paraId="29FEB399" w14:textId="07260475" w:rsidR="00360801" w:rsidRPr="00104B63" w:rsidRDefault="00360801" w:rsidP="00360801">
            <w:pPr>
              <w:pStyle w:val="Tablebody--"/>
              <w:tabs>
                <w:tab w:val="left" w:pos="7063"/>
              </w:tabs>
              <w:autoSpaceDE w:val="0"/>
              <w:autoSpaceDN w:val="0"/>
              <w:adjustRightInd w:val="0"/>
            </w:pPr>
            <w:r w:rsidRPr="00104B63">
              <w:t>1.1.2</w:t>
            </w:r>
          </w:p>
        </w:tc>
        <w:tc>
          <w:tcPr>
            <w:tcW w:w="1166" w:type="pct"/>
            <w:vAlign w:val="center"/>
          </w:tcPr>
          <w:p w14:paraId="2B3CCE93" w14:textId="57F3F356"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0,7</w:t>
            </w:r>
          </w:p>
        </w:tc>
        <w:tc>
          <w:tcPr>
            <w:tcW w:w="491" w:type="pct"/>
          </w:tcPr>
          <w:p w14:paraId="6AD6278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93E441D" w14:textId="34B7B0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0C8B078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0C0711B" w14:textId="4CAC112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6D613FA9"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8BAD85C" w14:textId="46D42FB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3EC9A8A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4FA1C4D" w14:textId="5956E1F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1" w:type="pct"/>
          </w:tcPr>
          <w:p w14:paraId="236C661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5E2CE33" w14:textId="1095083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1" w:type="pct"/>
          </w:tcPr>
          <w:p w14:paraId="00D741B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5B40BEB3" w14:textId="5D012E1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1" w:type="pct"/>
            <w:tcBorders>
              <w:right w:val="single" w:sz="12" w:space="0" w:color="auto"/>
            </w:tcBorders>
          </w:tcPr>
          <w:p w14:paraId="291F639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6DC04E2F" w14:textId="343BACE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r>
      <w:tr w:rsidR="00360801" w:rsidRPr="00104B63" w14:paraId="0966EB4A" w14:textId="77777777" w:rsidTr="004A4B52">
        <w:trPr>
          <w:cantSplit/>
          <w:tblHeader/>
          <w:jc w:val="center"/>
        </w:trPr>
        <w:tc>
          <w:tcPr>
            <w:tcW w:w="397" w:type="pct"/>
            <w:tcBorders>
              <w:top w:val="nil"/>
              <w:left w:val="single" w:sz="12" w:space="0" w:color="auto"/>
            </w:tcBorders>
          </w:tcPr>
          <w:p w14:paraId="5B18085F" w14:textId="77777777" w:rsidR="00360801" w:rsidRPr="00104B63" w:rsidRDefault="00360801" w:rsidP="00360801">
            <w:pPr>
              <w:pStyle w:val="Tablebody--"/>
              <w:tabs>
                <w:tab w:val="left" w:pos="7063"/>
              </w:tabs>
              <w:autoSpaceDE w:val="0"/>
              <w:autoSpaceDN w:val="0"/>
              <w:adjustRightInd w:val="0"/>
            </w:pPr>
            <w:r w:rsidRPr="00104B63">
              <w:t>1.1.3</w:t>
            </w:r>
          </w:p>
          <w:p w14:paraId="0CFEFD96" w14:textId="4405FD3A" w:rsidR="00360801" w:rsidRPr="00104B63" w:rsidRDefault="00360801" w:rsidP="00360801">
            <w:pPr>
              <w:pStyle w:val="Tablebody--"/>
              <w:tabs>
                <w:tab w:val="left" w:pos="7063"/>
              </w:tabs>
              <w:autoSpaceDE w:val="0"/>
              <w:autoSpaceDN w:val="0"/>
              <w:adjustRightInd w:val="0"/>
            </w:pPr>
            <w:r w:rsidRPr="00104B63">
              <w:t>1.1.4</w:t>
            </w:r>
          </w:p>
        </w:tc>
        <w:tc>
          <w:tcPr>
            <w:tcW w:w="1166" w:type="pct"/>
            <w:vAlign w:val="center"/>
          </w:tcPr>
          <w:p w14:paraId="2D530CDB" w14:textId="17628DA4" w:rsidR="00360801" w:rsidRPr="00104B63" w:rsidRDefault="00360801" w:rsidP="00360801">
            <w:pPr>
              <w:pStyle w:val="Tablebody--"/>
              <w:tabs>
                <w:tab w:val="left" w:pos="7063"/>
              </w:tabs>
              <w:autoSpaceDE w:val="0"/>
              <w:autoSpaceDN w:val="0"/>
              <w:adjustRightInd w:val="0"/>
            </w:pPr>
            <w:r w:rsidRPr="00104B63">
              <w:rPr>
                <w:i/>
                <w:szCs w:val="24"/>
              </w:rPr>
              <w:t>μ</w:t>
            </w:r>
            <w:r w:rsidRPr="00104B63">
              <w:rPr>
                <w:i/>
                <w:szCs w:val="24"/>
                <w:vertAlign w:val="subscript"/>
              </w:rPr>
              <w:t>0</w:t>
            </w:r>
            <w:r w:rsidRPr="00104B63">
              <w:rPr>
                <w:szCs w:val="24"/>
              </w:rPr>
              <w:t xml:space="preserve"> ≤ 0,42</w:t>
            </w:r>
          </w:p>
        </w:tc>
        <w:tc>
          <w:tcPr>
            <w:tcW w:w="491" w:type="pct"/>
          </w:tcPr>
          <w:p w14:paraId="158DFB7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3E82311" w14:textId="02F5D4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686DDD4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280719D" w14:textId="59CEA27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66D4952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B12F797" w14:textId="046B838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21B2856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8D5A7CE" w14:textId="58B5AF5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0DE5B82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5AF147F" w14:textId="40D573E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75E50C25"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72EE3E2B" w14:textId="6F0FE51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c>
          <w:tcPr>
            <w:tcW w:w="491" w:type="pct"/>
            <w:tcBorders>
              <w:right w:val="single" w:sz="12" w:space="0" w:color="auto"/>
            </w:tcBorders>
          </w:tcPr>
          <w:p w14:paraId="20B0D98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2701C172" w14:textId="3B954C6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r>
      <w:tr w:rsidR="00360801" w:rsidRPr="00104B63" w14:paraId="6EF2D222" w14:textId="77777777" w:rsidTr="004A4B52">
        <w:trPr>
          <w:cantSplit/>
          <w:tblHeader/>
          <w:jc w:val="center"/>
        </w:trPr>
        <w:tc>
          <w:tcPr>
            <w:tcW w:w="397" w:type="pct"/>
            <w:tcBorders>
              <w:left w:val="single" w:sz="12" w:space="0" w:color="auto"/>
              <w:bottom w:val="nil"/>
              <w:right w:val="nil"/>
            </w:tcBorders>
          </w:tcPr>
          <w:p w14:paraId="4C5D2430" w14:textId="7BEDFAD3" w:rsidR="00360801" w:rsidRPr="00104B63" w:rsidRDefault="00360801" w:rsidP="00360801">
            <w:pPr>
              <w:pStyle w:val="Tablebody--"/>
              <w:tabs>
                <w:tab w:val="left" w:pos="7063"/>
              </w:tabs>
              <w:autoSpaceDE w:val="0"/>
              <w:autoSpaceDN w:val="0"/>
              <w:adjustRightInd w:val="0"/>
            </w:pPr>
            <w:r w:rsidRPr="00104B63">
              <w:t>1.2</w:t>
            </w:r>
          </w:p>
        </w:tc>
        <w:tc>
          <w:tcPr>
            <w:tcW w:w="4603" w:type="pct"/>
            <w:gridSpan w:val="8"/>
            <w:tcBorders>
              <w:left w:val="nil"/>
              <w:right w:val="single" w:sz="12" w:space="0" w:color="auto"/>
            </w:tcBorders>
          </w:tcPr>
          <w:p w14:paraId="31384939"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w:t>
            </w:r>
          </w:p>
          <w:p w14:paraId="575DCD26"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4 ≤ f</w:t>
            </w:r>
            <w:r w:rsidRPr="00104B63">
              <w:rPr>
                <w:szCs w:val="24"/>
                <w:vertAlign w:val="subscript"/>
              </w:rPr>
              <w:t>b</w:t>
            </w:r>
            <w:r w:rsidRPr="00104B63">
              <w:rPr>
                <w:szCs w:val="24"/>
              </w:rPr>
              <w:t xml:space="preserve"> ≤ 8</w:t>
            </w:r>
          </w:p>
          <w:p w14:paraId="242D0A5A" w14:textId="4494028C"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500 ≤ </w:t>
            </w:r>
            <w:r w:rsidRPr="00104B63">
              <w:rPr>
                <w:i/>
                <w:szCs w:val="24"/>
              </w:rPr>
              <w:t>ρ</w:t>
            </w:r>
            <w:r w:rsidRPr="00104B63">
              <w:rPr>
                <w:szCs w:val="24"/>
              </w:rPr>
              <w:t xml:space="preserve"> ≤ 1 000</w:t>
            </w:r>
          </w:p>
        </w:tc>
      </w:tr>
      <w:tr w:rsidR="00360801" w:rsidRPr="00104B63" w14:paraId="64227CFD" w14:textId="77777777" w:rsidTr="004A4B52">
        <w:trPr>
          <w:cantSplit/>
          <w:tblHeader/>
          <w:jc w:val="center"/>
        </w:trPr>
        <w:tc>
          <w:tcPr>
            <w:tcW w:w="397" w:type="pct"/>
            <w:tcBorders>
              <w:top w:val="nil"/>
              <w:left w:val="single" w:sz="12" w:space="0" w:color="auto"/>
              <w:bottom w:val="nil"/>
            </w:tcBorders>
          </w:tcPr>
          <w:p w14:paraId="1E0A8645"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1.2.1</w:t>
            </w:r>
          </w:p>
          <w:p w14:paraId="3DBCFE5E" w14:textId="14CDD83D"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1.2.2</w:t>
            </w:r>
          </w:p>
        </w:tc>
        <w:tc>
          <w:tcPr>
            <w:tcW w:w="1166" w:type="pct"/>
            <w:vAlign w:val="center"/>
          </w:tcPr>
          <w:p w14:paraId="167741C1" w14:textId="342BC244"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491" w:type="pct"/>
          </w:tcPr>
          <w:p w14:paraId="058BD5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A032187" w14:textId="608FFE7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1DDC291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641856AE" w14:textId="222143C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098A72F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A43205E" w14:textId="1F69ECA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Pr>
          <w:p w14:paraId="01A311E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447F148E" w14:textId="67F3A3A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1" w:type="pct"/>
          </w:tcPr>
          <w:p w14:paraId="1F6A035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83778B9" w14:textId="410F041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1" w:type="pct"/>
          </w:tcPr>
          <w:p w14:paraId="1BB6134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125</w:t>
            </w:r>
          </w:p>
          <w:p w14:paraId="71CD2996" w14:textId="330D91B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1" w:type="pct"/>
            <w:tcBorders>
              <w:right w:val="single" w:sz="12" w:space="0" w:color="auto"/>
            </w:tcBorders>
          </w:tcPr>
          <w:p w14:paraId="1F38615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56D929B9" w14:textId="50FB894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r>
      <w:tr w:rsidR="00360801" w:rsidRPr="00104B63" w14:paraId="485EB008" w14:textId="77777777" w:rsidTr="004A4B52">
        <w:trPr>
          <w:cantSplit/>
          <w:tblHeader/>
          <w:jc w:val="center"/>
        </w:trPr>
        <w:tc>
          <w:tcPr>
            <w:tcW w:w="397" w:type="pct"/>
            <w:tcBorders>
              <w:top w:val="nil"/>
              <w:left w:val="single" w:sz="12" w:space="0" w:color="auto"/>
              <w:bottom w:val="single" w:sz="12" w:space="0" w:color="auto"/>
            </w:tcBorders>
          </w:tcPr>
          <w:p w14:paraId="680058A7"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1.2.3</w:t>
            </w:r>
          </w:p>
          <w:p w14:paraId="1433A138" w14:textId="7055EB89"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1.2.4</w:t>
            </w:r>
          </w:p>
        </w:tc>
        <w:tc>
          <w:tcPr>
            <w:tcW w:w="1166" w:type="pct"/>
            <w:tcBorders>
              <w:bottom w:val="single" w:sz="12" w:space="0" w:color="auto"/>
            </w:tcBorders>
            <w:vAlign w:val="center"/>
          </w:tcPr>
          <w:p w14:paraId="1BBCAADA" w14:textId="755C0E8D"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491" w:type="pct"/>
            <w:tcBorders>
              <w:bottom w:val="single" w:sz="12" w:space="0" w:color="auto"/>
            </w:tcBorders>
          </w:tcPr>
          <w:p w14:paraId="35C11CE8"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FDA4F50" w14:textId="4C7ECDB7"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Borders>
              <w:bottom w:val="single" w:sz="12" w:space="0" w:color="auto"/>
            </w:tcBorders>
          </w:tcPr>
          <w:p w14:paraId="1E6A633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D19BE1D" w14:textId="726CFCAF"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Borders>
              <w:bottom w:val="single" w:sz="12" w:space="0" w:color="auto"/>
            </w:tcBorders>
          </w:tcPr>
          <w:p w14:paraId="5745A60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2E6FAAA2" w14:textId="2600756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491" w:type="pct"/>
            <w:tcBorders>
              <w:bottom w:val="single" w:sz="12" w:space="0" w:color="auto"/>
            </w:tcBorders>
          </w:tcPr>
          <w:p w14:paraId="6F4458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7FFD5D43" w14:textId="2C0DF57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1" w:type="pct"/>
            <w:tcBorders>
              <w:bottom w:val="single" w:sz="12" w:space="0" w:color="auto"/>
            </w:tcBorders>
          </w:tcPr>
          <w:p w14:paraId="5D6BA99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A538EF1" w14:textId="06550788"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491" w:type="pct"/>
            <w:tcBorders>
              <w:bottom w:val="single" w:sz="12" w:space="0" w:color="auto"/>
            </w:tcBorders>
          </w:tcPr>
          <w:p w14:paraId="1FAEC3B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125</w:t>
            </w:r>
          </w:p>
          <w:p w14:paraId="1AA866AE" w14:textId="0E97030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(125)</w:t>
            </w:r>
          </w:p>
        </w:tc>
        <w:tc>
          <w:tcPr>
            <w:tcW w:w="491" w:type="pct"/>
            <w:tcBorders>
              <w:bottom w:val="single" w:sz="12" w:space="0" w:color="auto"/>
              <w:right w:val="single" w:sz="12" w:space="0" w:color="auto"/>
            </w:tcBorders>
          </w:tcPr>
          <w:p w14:paraId="545095C2"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3595A16D" w14:textId="328E0F0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(150)</w:t>
            </w:r>
          </w:p>
        </w:tc>
      </w:tr>
    </w:tbl>
    <w:p w14:paraId="5E606F0D" w14:textId="77777777" w:rsidR="00360801" w:rsidRPr="00104B63" w:rsidRDefault="00360801">
      <w:pPr>
        <w:pStyle w:val="a2"/>
        <w:tabs>
          <w:tab w:val="left" w:pos="360"/>
        </w:tabs>
        <w:autoSpaceDE w:val="0"/>
        <w:autoSpaceDN w:val="0"/>
        <w:adjustRightInd w:val="0"/>
        <w:rPr>
          <w:szCs w:val="24"/>
        </w:rPr>
      </w:pPr>
      <w:bookmarkStart w:id="79" w:name="_Toc101452340"/>
      <w:r w:rsidRPr="00104B63">
        <w:rPr>
          <w:szCs w:val="24"/>
        </w:rPr>
        <w:lastRenderedPageBreak/>
        <w:t>Manufactured stone masonry</w:t>
      </w:r>
      <w:bookmarkEnd w:id="79"/>
    </w:p>
    <w:p w14:paraId="34913A63" w14:textId="77777777" w:rsidR="00360801" w:rsidRPr="00104B63" w:rsidRDefault="00360801">
      <w:pPr>
        <w:pStyle w:val="BodyText"/>
        <w:autoSpaceDE w:val="0"/>
        <w:autoSpaceDN w:val="0"/>
        <w:adjustRightInd w:val="0"/>
        <w:rPr>
          <w:szCs w:val="24"/>
        </w:rPr>
      </w:pPr>
      <w:r w:rsidRPr="00104B63">
        <w:rPr>
          <w:szCs w:val="24"/>
        </w:rPr>
        <w:t>(1) The minimum thickness of a masonry wall, t</w:t>
      </w:r>
      <w:r w:rsidRPr="00104B63">
        <w:rPr>
          <w:szCs w:val="24"/>
          <w:vertAlign w:val="subscript"/>
        </w:rPr>
        <w:t>F</w:t>
      </w:r>
      <w:r w:rsidRPr="00104B63">
        <w:rPr>
          <w:szCs w:val="24"/>
        </w:rPr>
        <w:t>, (or minimum length l</w:t>
      </w:r>
      <w:r w:rsidRPr="00104B63">
        <w:rPr>
          <w:szCs w:val="24"/>
          <w:vertAlign w:val="subscript"/>
        </w:rPr>
        <w:t>F</w:t>
      </w:r>
      <w:r w:rsidRPr="00104B63">
        <w:rPr>
          <w:szCs w:val="24"/>
        </w:rPr>
        <w:t xml:space="preserve"> depending on the case) shall be determined for manufactured stone masonry based on the period of fire resistance </w:t>
      </w:r>
      <w:r w:rsidRPr="00104B63">
        <w:rPr>
          <w:i/>
          <w:szCs w:val="24"/>
        </w:rPr>
        <w:t>t</w:t>
      </w:r>
      <w:r w:rsidRPr="00104B63">
        <w:rPr>
          <w:szCs w:val="24"/>
          <w:vertAlign w:val="subscript"/>
        </w:rPr>
        <w:t>fi,d</w:t>
      </w:r>
      <w:r w:rsidRPr="00104B63">
        <w:rPr>
          <w:szCs w:val="24"/>
        </w:rPr>
        <w:t>.</w:t>
      </w:r>
    </w:p>
    <w:p w14:paraId="4279BAB0" w14:textId="77777777" w:rsidR="00360801" w:rsidRPr="00104B63" w:rsidRDefault="00360801">
      <w:pPr>
        <w:pStyle w:val="Note"/>
        <w:autoSpaceDE w:val="0"/>
        <w:autoSpaceDN w:val="0"/>
        <w:adjustRightInd w:val="0"/>
        <w:rPr>
          <w:szCs w:val="24"/>
        </w:rPr>
      </w:pPr>
      <w:r w:rsidRPr="00104B63">
        <w:rPr>
          <w:szCs w:val="24"/>
        </w:rPr>
        <w:t>NOTE</w:t>
      </w:r>
      <w:r w:rsidRPr="00104B63">
        <w:rPr>
          <w:szCs w:val="24"/>
        </w:rPr>
        <w:tab/>
      </w:r>
      <w:r w:rsidRPr="00104B63">
        <w:rPr>
          <w:rStyle w:val="citetbl"/>
          <w:szCs w:val="24"/>
          <w:shd w:val="clear" w:color="auto" w:fill="auto"/>
        </w:rPr>
        <w:t>Tables A.8.1</w:t>
      </w:r>
      <w:r w:rsidRPr="00104B63">
        <w:rPr>
          <w:szCs w:val="24"/>
        </w:rPr>
        <w:t xml:space="preserve"> (NDP) and A.8.2 (NDP) provide minimum values of </w:t>
      </w:r>
      <w:r w:rsidRPr="00104B63">
        <w:rPr>
          <w:i/>
          <w:szCs w:val="24"/>
        </w:rPr>
        <w:t>t</w:t>
      </w:r>
      <w:r w:rsidRPr="00104B63">
        <w:rPr>
          <w:szCs w:val="24"/>
          <w:vertAlign w:val="subscript"/>
        </w:rPr>
        <w:t>F</w:t>
      </w:r>
      <w:r w:rsidRPr="00104B63">
        <w:rPr>
          <w:szCs w:val="24"/>
        </w:rPr>
        <w:t xml:space="preserve"> or </w:t>
      </w:r>
      <w:r w:rsidRPr="00104B63">
        <w:rPr>
          <w:i/>
          <w:szCs w:val="24"/>
        </w:rPr>
        <w:t>l</w:t>
      </w:r>
      <w:r w:rsidRPr="00104B63">
        <w:rPr>
          <w:szCs w:val="24"/>
          <w:vertAlign w:val="subscript"/>
        </w:rPr>
        <w:t>F</w:t>
      </w:r>
      <w:r w:rsidRPr="00104B63">
        <w:rPr>
          <w:szCs w:val="24"/>
        </w:rPr>
        <w:t xml:space="preserve"> for the commonly used range of units, grouping, mortar density and load levels. Based on available test results, the masonry characteristics and the partial factors used in a country, the National Annex can set different minimum values of </w:t>
      </w:r>
      <w:r w:rsidRPr="00104B63">
        <w:rPr>
          <w:i/>
          <w:szCs w:val="24"/>
        </w:rPr>
        <w:t>t</w:t>
      </w:r>
      <w:r w:rsidRPr="00104B63">
        <w:rPr>
          <w:szCs w:val="24"/>
          <w:vertAlign w:val="subscript"/>
        </w:rPr>
        <w:t>F</w:t>
      </w:r>
      <w:r w:rsidRPr="00104B63">
        <w:rPr>
          <w:szCs w:val="24"/>
        </w:rPr>
        <w:t xml:space="preserve"> or </w:t>
      </w:r>
      <w:r w:rsidRPr="00104B63">
        <w:rPr>
          <w:i/>
          <w:szCs w:val="24"/>
        </w:rPr>
        <w:t>l</w:t>
      </w:r>
      <w:r w:rsidRPr="00104B63">
        <w:rPr>
          <w:szCs w:val="24"/>
          <w:vertAlign w:val="subscript"/>
        </w:rPr>
        <w:t>F</w:t>
      </w:r>
      <w:r w:rsidRPr="00104B63">
        <w:rPr>
          <w:szCs w:val="24"/>
        </w:rPr>
        <w:t>, different periods of fire resistance and, for loadbearing walls, the level of loading applicable to the wall, and can distinguish between single and double leaf walls by introducing additional lines increasing the total thickness for double leaf walls if required.</w:t>
      </w:r>
    </w:p>
    <w:p w14:paraId="52FBB9CB" w14:textId="68617C9C" w:rsidR="00360801" w:rsidRPr="00104B63" w:rsidRDefault="00360801">
      <w:pPr>
        <w:pStyle w:val="Tabletitle"/>
        <w:autoSpaceDE w:val="0"/>
        <w:autoSpaceDN w:val="0"/>
        <w:adjustRightInd w:val="0"/>
        <w:outlineLvl w:val="0"/>
        <w:rPr>
          <w:szCs w:val="24"/>
        </w:rPr>
      </w:pPr>
      <w:bookmarkStart w:id="80" w:name="_Toc101452341"/>
      <w:r w:rsidRPr="00104B63">
        <w:rPr>
          <w:szCs w:val="24"/>
        </w:rPr>
        <w:t>Table A.8.1 — (NDP) Manufactured stone masonry - Minimum thickness of separating non-loadbearing separating walls (Criteria EI) for fire resistance classifications</w:t>
      </w:r>
      <w:bookmarkEnd w:id="80"/>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2071"/>
        <w:gridCol w:w="1128"/>
        <w:gridCol w:w="1128"/>
        <w:gridCol w:w="1034"/>
        <w:gridCol w:w="1035"/>
        <w:gridCol w:w="1035"/>
        <w:gridCol w:w="1413"/>
      </w:tblGrid>
      <w:tr w:rsidR="00360801" w:rsidRPr="00104B63" w14:paraId="026AAAE5" w14:textId="77777777" w:rsidTr="004A4B52">
        <w:trPr>
          <w:cantSplit/>
          <w:tblHeader/>
          <w:jc w:val="center"/>
        </w:trPr>
        <w:tc>
          <w:tcPr>
            <w:tcW w:w="446" w:type="pct"/>
            <w:vMerge w:val="restart"/>
            <w:tcBorders>
              <w:top w:val="single" w:sz="12" w:space="0" w:color="auto"/>
              <w:left w:val="single" w:sz="12" w:space="0" w:color="auto"/>
            </w:tcBorders>
          </w:tcPr>
          <w:p w14:paraId="1BE3C7D8"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Row</w:t>
            </w:r>
          </w:p>
          <w:p w14:paraId="7C78D49A" w14:textId="0C7668B6"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number</w:t>
            </w:r>
          </w:p>
        </w:tc>
        <w:tc>
          <w:tcPr>
            <w:tcW w:w="1066" w:type="pct"/>
            <w:vMerge w:val="restart"/>
            <w:tcBorders>
              <w:top w:val="single" w:sz="12" w:space="0" w:color="auto"/>
            </w:tcBorders>
          </w:tcPr>
          <w:p w14:paraId="5864C15B"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404DEFED" w14:textId="2C5A9421"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488" w:type="pct"/>
            <w:gridSpan w:val="6"/>
            <w:tcBorders>
              <w:top w:val="single" w:sz="12" w:space="0" w:color="auto"/>
              <w:right w:val="single" w:sz="12" w:space="0" w:color="auto"/>
            </w:tcBorders>
          </w:tcPr>
          <w:p w14:paraId="08FA3908" w14:textId="0B96B610"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EI for time (minutes) </w:t>
            </w:r>
            <w:r w:rsidRPr="00104B63">
              <w:rPr>
                <w:b/>
                <w:i/>
                <w:szCs w:val="24"/>
              </w:rPr>
              <w:t>t</w:t>
            </w:r>
            <w:r w:rsidRPr="00104B63">
              <w:rPr>
                <w:b/>
                <w:szCs w:val="24"/>
                <w:vertAlign w:val="subscript"/>
              </w:rPr>
              <w:t>fi,d</w:t>
            </w:r>
          </w:p>
        </w:tc>
      </w:tr>
      <w:tr w:rsidR="00360801" w:rsidRPr="00104B63" w14:paraId="53C9D61A" w14:textId="77777777" w:rsidTr="004A4B52">
        <w:trPr>
          <w:cantSplit/>
          <w:tblHeader/>
          <w:jc w:val="center"/>
        </w:trPr>
        <w:tc>
          <w:tcPr>
            <w:tcW w:w="446" w:type="pct"/>
            <w:vMerge/>
            <w:tcBorders>
              <w:left w:val="single" w:sz="12" w:space="0" w:color="auto"/>
              <w:bottom w:val="single" w:sz="12" w:space="0" w:color="auto"/>
            </w:tcBorders>
          </w:tcPr>
          <w:p w14:paraId="512AD581" w14:textId="77777777" w:rsidR="00360801" w:rsidRPr="00104B63" w:rsidRDefault="00360801" w:rsidP="00360801">
            <w:pPr>
              <w:pStyle w:val="Tableheader--"/>
              <w:tabs>
                <w:tab w:val="left" w:pos="7063"/>
              </w:tabs>
            </w:pPr>
          </w:p>
        </w:tc>
        <w:tc>
          <w:tcPr>
            <w:tcW w:w="1066" w:type="pct"/>
            <w:vMerge/>
            <w:tcBorders>
              <w:bottom w:val="single" w:sz="12" w:space="0" w:color="auto"/>
            </w:tcBorders>
          </w:tcPr>
          <w:p w14:paraId="734D8630" w14:textId="77777777" w:rsidR="00360801" w:rsidRPr="00104B63" w:rsidRDefault="00360801" w:rsidP="00360801">
            <w:pPr>
              <w:pStyle w:val="Tableheader--"/>
              <w:tabs>
                <w:tab w:val="left" w:pos="7063"/>
              </w:tabs>
            </w:pPr>
          </w:p>
        </w:tc>
        <w:tc>
          <w:tcPr>
            <w:tcW w:w="581" w:type="pct"/>
            <w:tcBorders>
              <w:bottom w:val="single" w:sz="12" w:space="0" w:color="auto"/>
            </w:tcBorders>
            <w:vAlign w:val="center"/>
          </w:tcPr>
          <w:p w14:paraId="0021C57E" w14:textId="4BE47FA4"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581" w:type="pct"/>
            <w:tcBorders>
              <w:bottom w:val="single" w:sz="12" w:space="0" w:color="auto"/>
            </w:tcBorders>
            <w:vAlign w:val="center"/>
          </w:tcPr>
          <w:p w14:paraId="2AA23589" w14:textId="5D3432A1"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533" w:type="pct"/>
            <w:tcBorders>
              <w:bottom w:val="single" w:sz="12" w:space="0" w:color="auto"/>
            </w:tcBorders>
            <w:vAlign w:val="center"/>
          </w:tcPr>
          <w:p w14:paraId="2BEC9C8B" w14:textId="16608C7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533" w:type="pct"/>
            <w:tcBorders>
              <w:bottom w:val="single" w:sz="12" w:space="0" w:color="auto"/>
            </w:tcBorders>
            <w:vAlign w:val="center"/>
          </w:tcPr>
          <w:p w14:paraId="2F3E4535" w14:textId="76116F5C"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533" w:type="pct"/>
            <w:tcBorders>
              <w:bottom w:val="single" w:sz="12" w:space="0" w:color="auto"/>
            </w:tcBorders>
            <w:vAlign w:val="center"/>
          </w:tcPr>
          <w:p w14:paraId="02F1CB63" w14:textId="41BBD996"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727" w:type="pct"/>
            <w:tcBorders>
              <w:bottom w:val="single" w:sz="12" w:space="0" w:color="auto"/>
              <w:right w:val="single" w:sz="12" w:space="0" w:color="auto"/>
            </w:tcBorders>
            <w:vAlign w:val="center"/>
          </w:tcPr>
          <w:p w14:paraId="1114533C" w14:textId="47746A1D"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12930B86" w14:textId="77777777" w:rsidTr="004A4B52">
        <w:trPr>
          <w:cantSplit/>
          <w:jc w:val="center"/>
        </w:trPr>
        <w:tc>
          <w:tcPr>
            <w:tcW w:w="446" w:type="pct"/>
            <w:tcBorders>
              <w:top w:val="single" w:sz="12" w:space="0" w:color="auto"/>
              <w:left w:val="single" w:sz="12" w:space="0" w:color="auto"/>
            </w:tcBorders>
          </w:tcPr>
          <w:p w14:paraId="012781DC" w14:textId="7B780D9A" w:rsidR="00360801" w:rsidRPr="00104B63" w:rsidRDefault="00360801" w:rsidP="00360801">
            <w:pPr>
              <w:pStyle w:val="Tablebody--"/>
              <w:tabs>
                <w:tab w:val="left" w:pos="7063"/>
              </w:tabs>
              <w:autoSpaceDE w:val="0"/>
              <w:autoSpaceDN w:val="0"/>
              <w:adjustRightInd w:val="0"/>
            </w:pPr>
            <w:r w:rsidRPr="00104B63">
              <w:t>1</w:t>
            </w:r>
          </w:p>
        </w:tc>
        <w:tc>
          <w:tcPr>
            <w:tcW w:w="4554" w:type="pct"/>
            <w:gridSpan w:val="7"/>
            <w:tcBorders>
              <w:top w:val="single" w:sz="12" w:space="0" w:color="auto"/>
              <w:right w:val="single" w:sz="12" w:space="0" w:color="auto"/>
            </w:tcBorders>
          </w:tcPr>
          <w:p w14:paraId="63AD834D" w14:textId="26D1D0B6" w:rsidR="00360801" w:rsidRPr="00104B63" w:rsidRDefault="00360801" w:rsidP="00360801">
            <w:pPr>
              <w:pStyle w:val="Tablebody--"/>
              <w:tabs>
                <w:tab w:val="left" w:pos="7063"/>
              </w:tabs>
              <w:autoSpaceDE w:val="0"/>
              <w:autoSpaceDN w:val="0"/>
              <w:adjustRightInd w:val="0"/>
              <w:rPr>
                <w:b/>
              </w:rPr>
            </w:pPr>
            <w:r w:rsidRPr="00104B63">
              <w:rPr>
                <w:b/>
                <w:szCs w:val="24"/>
              </w:rPr>
              <w:t>Group 1 units</w:t>
            </w:r>
          </w:p>
        </w:tc>
      </w:tr>
      <w:tr w:rsidR="00360801" w:rsidRPr="00104B63" w14:paraId="5033E729" w14:textId="77777777" w:rsidTr="004A4B52">
        <w:trPr>
          <w:cantSplit/>
          <w:jc w:val="center"/>
        </w:trPr>
        <w:tc>
          <w:tcPr>
            <w:tcW w:w="446" w:type="pct"/>
            <w:tcBorders>
              <w:left w:val="single" w:sz="12" w:space="0" w:color="auto"/>
              <w:bottom w:val="nil"/>
              <w:right w:val="nil"/>
            </w:tcBorders>
          </w:tcPr>
          <w:p w14:paraId="2E2DDDDC" w14:textId="1B08244A" w:rsidR="00360801" w:rsidRPr="00104B63" w:rsidRDefault="00360801" w:rsidP="00360801">
            <w:pPr>
              <w:pStyle w:val="Tablebody--"/>
              <w:tabs>
                <w:tab w:val="left" w:pos="7063"/>
              </w:tabs>
              <w:autoSpaceDE w:val="0"/>
              <w:autoSpaceDN w:val="0"/>
              <w:adjustRightInd w:val="0"/>
            </w:pPr>
            <w:r w:rsidRPr="00104B63">
              <w:t>1.1</w:t>
            </w:r>
          </w:p>
        </w:tc>
        <w:tc>
          <w:tcPr>
            <w:tcW w:w="4554" w:type="pct"/>
            <w:gridSpan w:val="7"/>
            <w:tcBorders>
              <w:left w:val="nil"/>
              <w:right w:val="single" w:sz="12" w:space="0" w:color="auto"/>
            </w:tcBorders>
          </w:tcPr>
          <w:p w14:paraId="00CCFDB3"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lightweight</w:t>
            </w:r>
          </w:p>
          <w:p w14:paraId="6DF44CD1" w14:textId="532D5F5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2 200</w:t>
            </w:r>
          </w:p>
        </w:tc>
      </w:tr>
      <w:tr w:rsidR="00360801" w:rsidRPr="00104B63" w14:paraId="0B1FEB95" w14:textId="77777777" w:rsidTr="004A4B52">
        <w:trPr>
          <w:cantSplit/>
          <w:jc w:val="center"/>
        </w:trPr>
        <w:tc>
          <w:tcPr>
            <w:tcW w:w="446" w:type="pct"/>
            <w:tcBorders>
              <w:top w:val="nil"/>
              <w:left w:val="single" w:sz="12" w:space="0" w:color="auto"/>
              <w:bottom w:val="single" w:sz="12" w:space="0" w:color="auto"/>
            </w:tcBorders>
          </w:tcPr>
          <w:p w14:paraId="295066AA"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w:t>
            </w:r>
          </w:p>
          <w:p w14:paraId="74415B51" w14:textId="0C7F51F1"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1.1.2</w:t>
            </w:r>
          </w:p>
        </w:tc>
        <w:tc>
          <w:tcPr>
            <w:tcW w:w="1066" w:type="pct"/>
            <w:tcBorders>
              <w:bottom w:val="single" w:sz="12" w:space="0" w:color="auto"/>
            </w:tcBorders>
          </w:tcPr>
          <w:p w14:paraId="0A592179" w14:textId="02E7B791" w:rsidR="00360801" w:rsidRPr="00104B63" w:rsidRDefault="00360801" w:rsidP="00360801">
            <w:pPr>
              <w:pStyle w:val="Tablebody--"/>
              <w:tabs>
                <w:tab w:val="left" w:pos="7063"/>
              </w:tabs>
              <w:autoSpaceDE w:val="0"/>
              <w:autoSpaceDN w:val="0"/>
              <w:adjustRightInd w:val="0"/>
            </w:pPr>
            <w:r w:rsidRPr="00104B63">
              <w:rPr>
                <w:szCs w:val="24"/>
              </w:rPr>
              <w:t> </w:t>
            </w:r>
          </w:p>
        </w:tc>
        <w:tc>
          <w:tcPr>
            <w:tcW w:w="581" w:type="pct"/>
            <w:tcBorders>
              <w:bottom w:val="single" w:sz="12" w:space="0" w:color="auto"/>
            </w:tcBorders>
          </w:tcPr>
          <w:p w14:paraId="1FFF043C"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50</w:t>
            </w:r>
          </w:p>
          <w:p w14:paraId="69751617" w14:textId="15523B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(50)</w:t>
            </w:r>
          </w:p>
        </w:tc>
        <w:tc>
          <w:tcPr>
            <w:tcW w:w="581" w:type="pct"/>
            <w:tcBorders>
              <w:bottom w:val="single" w:sz="12" w:space="0" w:color="auto"/>
            </w:tcBorders>
          </w:tcPr>
          <w:p w14:paraId="5065C0E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388D6C69" w14:textId="6AA73A1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(50)</w:t>
            </w:r>
          </w:p>
        </w:tc>
        <w:tc>
          <w:tcPr>
            <w:tcW w:w="533" w:type="pct"/>
            <w:tcBorders>
              <w:bottom w:val="single" w:sz="12" w:space="0" w:color="auto"/>
            </w:tcBorders>
          </w:tcPr>
          <w:p w14:paraId="73613103"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4D828804" w14:textId="72A22EC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533" w:type="pct"/>
            <w:tcBorders>
              <w:bottom w:val="single" w:sz="12" w:space="0" w:color="auto"/>
            </w:tcBorders>
          </w:tcPr>
          <w:p w14:paraId="3F368DE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09644E20" w14:textId="2AEEB5B4"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533" w:type="pct"/>
            <w:tcBorders>
              <w:bottom w:val="single" w:sz="12" w:space="0" w:color="auto"/>
            </w:tcBorders>
          </w:tcPr>
          <w:p w14:paraId="765D506E"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37B1F909" w14:textId="74E37562"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727" w:type="pct"/>
            <w:tcBorders>
              <w:bottom w:val="single" w:sz="12" w:space="0" w:color="auto"/>
              <w:right w:val="single" w:sz="12" w:space="0" w:color="auto"/>
            </w:tcBorders>
          </w:tcPr>
          <w:p w14:paraId="2DFD43E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13C86D90" w14:textId="6822C3A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r>
    </w:tbl>
    <w:p w14:paraId="15DBE927" w14:textId="7D35BF57" w:rsidR="00360801" w:rsidRPr="00104B63" w:rsidRDefault="00360801">
      <w:pPr>
        <w:pStyle w:val="Tabletitle"/>
        <w:autoSpaceDE w:val="0"/>
        <w:autoSpaceDN w:val="0"/>
        <w:adjustRightInd w:val="0"/>
        <w:outlineLvl w:val="0"/>
        <w:rPr>
          <w:szCs w:val="24"/>
        </w:rPr>
      </w:pPr>
      <w:bookmarkStart w:id="81" w:name="_Toc101452342"/>
      <w:r w:rsidRPr="00104B63">
        <w:rPr>
          <w:szCs w:val="24"/>
        </w:rPr>
        <w:t>Table A.8.2 — (NDP) Manufactured stone masonry - Minimum thickness of separating loadbearing single-leaf walls (Criteria REI) for fire resistance classifications</w:t>
      </w:r>
      <w:bookmarkEnd w:id="81"/>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val="0"/>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"Tbl_--"</w:instrText>
      </w:r>
      <w:r w:rsidRPr="00104B63">
        <w:rPr>
          <w:szCs w:val="24"/>
        </w:rPr>
        <w:fldChar w:fldCharType="separate"/>
      </w:r>
      <w:r w:rsidR="00036C46" w:rsidRPr="00104B63">
        <w:rPr>
          <w:szCs w:val="24"/>
        </w:rPr>
        <w:instrText>Tbl_--</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2071"/>
        <w:gridCol w:w="1128"/>
        <w:gridCol w:w="1128"/>
        <w:gridCol w:w="1128"/>
        <w:gridCol w:w="1128"/>
        <w:gridCol w:w="1128"/>
        <w:gridCol w:w="1133"/>
      </w:tblGrid>
      <w:tr w:rsidR="00360801" w:rsidRPr="00104B63" w14:paraId="29EA364A" w14:textId="77777777" w:rsidTr="004A4B52">
        <w:trPr>
          <w:cantSplit/>
          <w:trHeight w:val="546"/>
          <w:jc w:val="center"/>
        </w:trPr>
        <w:tc>
          <w:tcPr>
            <w:tcW w:w="446" w:type="pct"/>
            <w:vMerge w:val="restart"/>
            <w:tcBorders>
              <w:top w:val="single" w:sz="12" w:space="0" w:color="auto"/>
              <w:left w:val="single" w:sz="12" w:space="0" w:color="auto"/>
            </w:tcBorders>
          </w:tcPr>
          <w:p w14:paraId="44292874"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Row</w:t>
            </w:r>
          </w:p>
          <w:p w14:paraId="561838EC" w14:textId="7A01C254"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number</w:t>
            </w:r>
          </w:p>
        </w:tc>
        <w:tc>
          <w:tcPr>
            <w:tcW w:w="1066" w:type="pct"/>
            <w:vMerge w:val="restart"/>
            <w:tcBorders>
              <w:top w:val="single" w:sz="12" w:space="0" w:color="auto"/>
            </w:tcBorders>
          </w:tcPr>
          <w:p w14:paraId="53BAF86F" w14:textId="77777777" w:rsidR="00360801" w:rsidRPr="00104B63" w:rsidRDefault="00360801" w:rsidP="00360801">
            <w:pPr>
              <w:pStyle w:val="Tableheader--"/>
              <w:tabs>
                <w:tab w:val="left" w:pos="7063"/>
              </w:tabs>
              <w:autoSpaceDE w:val="0"/>
              <w:autoSpaceDN w:val="0"/>
              <w:adjustRightInd w:val="0"/>
              <w:rPr>
                <w:szCs w:val="24"/>
              </w:rPr>
            </w:pPr>
            <w:r w:rsidRPr="00104B63">
              <w:rPr>
                <w:b/>
                <w:szCs w:val="24"/>
              </w:rPr>
              <w:t>Material properties:</w:t>
            </w:r>
          </w:p>
          <w:p w14:paraId="4F2F8AB6" w14:textId="46D9985C" w:rsidR="00360801" w:rsidRPr="00104B63" w:rsidRDefault="00360801" w:rsidP="00360801">
            <w:pPr>
              <w:pStyle w:val="Tableheader--"/>
              <w:tabs>
                <w:tab w:val="left" w:pos="7063"/>
              </w:tabs>
              <w:autoSpaceDE w:val="0"/>
              <w:autoSpaceDN w:val="0"/>
              <w:adjustRightInd w:val="0"/>
              <w:rPr>
                <w:rFonts w:ascii="Arial" w:hAnsi="Arial"/>
                <w:b/>
              </w:rPr>
            </w:pPr>
            <w:r w:rsidRPr="00104B63">
              <w:rPr>
                <w:b/>
                <w:szCs w:val="24"/>
              </w:rPr>
              <w:t xml:space="preserve">gross dry density </w:t>
            </w:r>
            <w:r w:rsidRPr="00104B63">
              <w:rPr>
                <w:b/>
                <w:i/>
                <w:szCs w:val="24"/>
              </w:rPr>
              <w:t>ρ</w:t>
            </w:r>
            <w:r w:rsidRPr="00104B63">
              <w:rPr>
                <w:b/>
                <w:szCs w:val="24"/>
              </w:rPr>
              <w:t xml:space="preserve"> (kg/m</w:t>
            </w:r>
            <w:r w:rsidRPr="00104B63">
              <w:rPr>
                <w:b/>
                <w:szCs w:val="24"/>
                <w:vertAlign w:val="superscript"/>
              </w:rPr>
              <w:t>3</w:t>
            </w:r>
            <w:r w:rsidRPr="00104B63">
              <w:rPr>
                <w:b/>
                <w:szCs w:val="24"/>
              </w:rPr>
              <w:t>)</w:t>
            </w:r>
          </w:p>
        </w:tc>
        <w:tc>
          <w:tcPr>
            <w:tcW w:w="3488" w:type="pct"/>
            <w:gridSpan w:val="6"/>
            <w:tcBorders>
              <w:top w:val="single" w:sz="12" w:space="0" w:color="auto"/>
              <w:right w:val="single" w:sz="12" w:space="0" w:color="auto"/>
            </w:tcBorders>
          </w:tcPr>
          <w:p w14:paraId="6DE94ADF" w14:textId="000247A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 xml:space="preserve">Minimum wall thickness (mm) </w:t>
            </w:r>
            <w:r w:rsidRPr="00104B63">
              <w:rPr>
                <w:b/>
                <w:i/>
                <w:szCs w:val="24"/>
              </w:rPr>
              <w:t>t</w:t>
            </w:r>
            <w:r w:rsidRPr="00104B63">
              <w:rPr>
                <w:b/>
                <w:szCs w:val="24"/>
                <w:vertAlign w:val="subscript"/>
              </w:rPr>
              <w:t>F</w:t>
            </w:r>
            <w:r w:rsidRPr="00104B63">
              <w:rPr>
                <w:b/>
                <w:szCs w:val="24"/>
              </w:rPr>
              <w:t xml:space="preserve"> for fire resistance classification REI for time (minutes) </w:t>
            </w:r>
            <w:r w:rsidRPr="00104B63">
              <w:rPr>
                <w:b/>
                <w:i/>
                <w:szCs w:val="24"/>
              </w:rPr>
              <w:t>t</w:t>
            </w:r>
            <w:r w:rsidRPr="00104B63">
              <w:rPr>
                <w:b/>
                <w:szCs w:val="24"/>
                <w:vertAlign w:val="subscript"/>
              </w:rPr>
              <w:t>fi,d</w:t>
            </w:r>
          </w:p>
        </w:tc>
      </w:tr>
      <w:tr w:rsidR="00360801" w:rsidRPr="00104B63" w14:paraId="789E2CDA" w14:textId="77777777" w:rsidTr="004A4B52">
        <w:trPr>
          <w:cantSplit/>
          <w:jc w:val="center"/>
        </w:trPr>
        <w:tc>
          <w:tcPr>
            <w:tcW w:w="446" w:type="pct"/>
            <w:vMerge/>
            <w:tcBorders>
              <w:left w:val="single" w:sz="12" w:space="0" w:color="auto"/>
              <w:bottom w:val="single" w:sz="12" w:space="0" w:color="auto"/>
            </w:tcBorders>
          </w:tcPr>
          <w:p w14:paraId="1931704E" w14:textId="77777777" w:rsidR="00360801" w:rsidRPr="00104B63" w:rsidRDefault="00360801" w:rsidP="00360801">
            <w:pPr>
              <w:pStyle w:val="Tableheader--"/>
              <w:tabs>
                <w:tab w:val="left" w:pos="7063"/>
              </w:tabs>
            </w:pPr>
          </w:p>
        </w:tc>
        <w:tc>
          <w:tcPr>
            <w:tcW w:w="1066" w:type="pct"/>
            <w:vMerge/>
            <w:tcBorders>
              <w:bottom w:val="single" w:sz="12" w:space="0" w:color="auto"/>
            </w:tcBorders>
          </w:tcPr>
          <w:p w14:paraId="18AE1563" w14:textId="77777777" w:rsidR="00360801" w:rsidRPr="00104B63" w:rsidRDefault="00360801" w:rsidP="00360801">
            <w:pPr>
              <w:pStyle w:val="Tableheader--"/>
              <w:tabs>
                <w:tab w:val="left" w:pos="7063"/>
              </w:tabs>
            </w:pPr>
          </w:p>
        </w:tc>
        <w:tc>
          <w:tcPr>
            <w:tcW w:w="581" w:type="pct"/>
            <w:tcBorders>
              <w:bottom w:val="single" w:sz="12" w:space="0" w:color="auto"/>
            </w:tcBorders>
            <w:vAlign w:val="center"/>
          </w:tcPr>
          <w:p w14:paraId="69774184" w14:textId="00E46F98"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30</w:t>
            </w:r>
          </w:p>
        </w:tc>
        <w:tc>
          <w:tcPr>
            <w:tcW w:w="581" w:type="pct"/>
            <w:tcBorders>
              <w:bottom w:val="single" w:sz="12" w:space="0" w:color="auto"/>
            </w:tcBorders>
            <w:vAlign w:val="center"/>
          </w:tcPr>
          <w:p w14:paraId="1F195AE5" w14:textId="4E818747"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60</w:t>
            </w:r>
          </w:p>
        </w:tc>
        <w:tc>
          <w:tcPr>
            <w:tcW w:w="581" w:type="pct"/>
            <w:tcBorders>
              <w:bottom w:val="single" w:sz="12" w:space="0" w:color="auto"/>
            </w:tcBorders>
            <w:vAlign w:val="center"/>
          </w:tcPr>
          <w:p w14:paraId="2AC0B2EC" w14:textId="34212B8B"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90</w:t>
            </w:r>
          </w:p>
        </w:tc>
        <w:tc>
          <w:tcPr>
            <w:tcW w:w="581" w:type="pct"/>
            <w:tcBorders>
              <w:bottom w:val="single" w:sz="12" w:space="0" w:color="auto"/>
            </w:tcBorders>
            <w:vAlign w:val="center"/>
          </w:tcPr>
          <w:p w14:paraId="3D9CD642" w14:textId="2600BEC3"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120</w:t>
            </w:r>
          </w:p>
        </w:tc>
        <w:tc>
          <w:tcPr>
            <w:tcW w:w="581" w:type="pct"/>
            <w:tcBorders>
              <w:bottom w:val="single" w:sz="12" w:space="0" w:color="auto"/>
            </w:tcBorders>
            <w:vAlign w:val="center"/>
          </w:tcPr>
          <w:p w14:paraId="44D4899A" w14:textId="2A80BCCE"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180</w:t>
            </w:r>
          </w:p>
        </w:tc>
        <w:tc>
          <w:tcPr>
            <w:tcW w:w="581" w:type="pct"/>
            <w:tcBorders>
              <w:bottom w:val="single" w:sz="12" w:space="0" w:color="auto"/>
              <w:right w:val="single" w:sz="12" w:space="0" w:color="auto"/>
            </w:tcBorders>
            <w:vAlign w:val="center"/>
          </w:tcPr>
          <w:p w14:paraId="28AFBACE" w14:textId="335C08C0" w:rsidR="00360801" w:rsidRPr="00104B63" w:rsidRDefault="00360801" w:rsidP="00360801">
            <w:pPr>
              <w:pStyle w:val="Tableheader--"/>
              <w:tabs>
                <w:tab w:val="left" w:pos="7063"/>
              </w:tabs>
              <w:autoSpaceDE w:val="0"/>
              <w:autoSpaceDN w:val="0"/>
              <w:adjustRightInd w:val="0"/>
              <w:jc w:val="center"/>
              <w:rPr>
                <w:rFonts w:ascii="Arial" w:hAnsi="Arial"/>
                <w:b/>
              </w:rPr>
            </w:pPr>
            <w:r w:rsidRPr="00104B63">
              <w:rPr>
                <w:b/>
                <w:szCs w:val="24"/>
              </w:rPr>
              <w:t>240</w:t>
            </w:r>
          </w:p>
        </w:tc>
      </w:tr>
      <w:tr w:rsidR="00360801" w:rsidRPr="00104B63" w14:paraId="638E2847" w14:textId="77777777" w:rsidTr="004A4B52">
        <w:trPr>
          <w:cantSplit/>
          <w:jc w:val="center"/>
        </w:trPr>
        <w:tc>
          <w:tcPr>
            <w:tcW w:w="446" w:type="pct"/>
            <w:tcBorders>
              <w:top w:val="single" w:sz="12" w:space="0" w:color="auto"/>
              <w:left w:val="single" w:sz="12" w:space="0" w:color="auto"/>
            </w:tcBorders>
          </w:tcPr>
          <w:p w14:paraId="672B93FD" w14:textId="19F06451" w:rsidR="00360801" w:rsidRPr="00104B63" w:rsidRDefault="00360801" w:rsidP="00360801">
            <w:pPr>
              <w:pStyle w:val="Tablebody--"/>
              <w:tabs>
                <w:tab w:val="left" w:pos="7063"/>
              </w:tabs>
              <w:autoSpaceDE w:val="0"/>
              <w:autoSpaceDN w:val="0"/>
              <w:adjustRightInd w:val="0"/>
            </w:pPr>
            <w:r w:rsidRPr="00104B63">
              <w:t>1</w:t>
            </w:r>
          </w:p>
        </w:tc>
        <w:tc>
          <w:tcPr>
            <w:tcW w:w="4554" w:type="pct"/>
            <w:gridSpan w:val="7"/>
            <w:tcBorders>
              <w:top w:val="single" w:sz="12" w:space="0" w:color="auto"/>
              <w:right w:val="single" w:sz="12" w:space="0" w:color="auto"/>
            </w:tcBorders>
          </w:tcPr>
          <w:p w14:paraId="0DD9473A" w14:textId="42EC8BC5" w:rsidR="00360801" w:rsidRPr="00104B63" w:rsidRDefault="00360801" w:rsidP="00360801">
            <w:pPr>
              <w:pStyle w:val="Tablebody--"/>
              <w:tabs>
                <w:tab w:val="left" w:pos="7063"/>
              </w:tabs>
              <w:autoSpaceDE w:val="0"/>
              <w:autoSpaceDN w:val="0"/>
              <w:adjustRightInd w:val="0"/>
              <w:rPr>
                <w:b/>
              </w:rPr>
            </w:pPr>
            <w:r w:rsidRPr="00104B63">
              <w:rPr>
                <w:b/>
                <w:szCs w:val="24"/>
              </w:rPr>
              <w:t>Group 1 units</w:t>
            </w:r>
          </w:p>
        </w:tc>
      </w:tr>
      <w:tr w:rsidR="00360801" w:rsidRPr="00104B63" w14:paraId="61516FB0" w14:textId="77777777" w:rsidTr="004A4B52">
        <w:trPr>
          <w:cantSplit/>
          <w:jc w:val="center"/>
        </w:trPr>
        <w:tc>
          <w:tcPr>
            <w:tcW w:w="446" w:type="pct"/>
            <w:tcBorders>
              <w:left w:val="single" w:sz="12" w:space="0" w:color="auto"/>
              <w:bottom w:val="nil"/>
              <w:right w:val="nil"/>
            </w:tcBorders>
          </w:tcPr>
          <w:p w14:paraId="5FAC0C13" w14:textId="44841C97" w:rsidR="00360801" w:rsidRPr="00104B63" w:rsidRDefault="00360801" w:rsidP="00360801">
            <w:pPr>
              <w:pStyle w:val="Tablebody--"/>
              <w:tabs>
                <w:tab w:val="left" w:pos="7063"/>
              </w:tabs>
              <w:autoSpaceDE w:val="0"/>
              <w:autoSpaceDN w:val="0"/>
              <w:adjustRightInd w:val="0"/>
            </w:pPr>
            <w:r w:rsidRPr="00104B63">
              <w:t>1.1</w:t>
            </w:r>
          </w:p>
        </w:tc>
        <w:tc>
          <w:tcPr>
            <w:tcW w:w="4554" w:type="pct"/>
            <w:gridSpan w:val="7"/>
            <w:tcBorders>
              <w:left w:val="nil"/>
              <w:right w:val="single" w:sz="12" w:space="0" w:color="auto"/>
            </w:tcBorders>
          </w:tcPr>
          <w:p w14:paraId="19B096D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Mortar: general purpose, thin layer, lightweight</w:t>
            </w:r>
          </w:p>
          <w:p w14:paraId="7118D933" w14:textId="26986F62"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 xml:space="preserve">1 200 ≤ </w:t>
            </w:r>
            <w:r w:rsidRPr="00104B63">
              <w:rPr>
                <w:i/>
                <w:szCs w:val="24"/>
              </w:rPr>
              <w:t>ρ</w:t>
            </w:r>
            <w:r w:rsidRPr="00104B63">
              <w:rPr>
                <w:szCs w:val="24"/>
              </w:rPr>
              <w:t xml:space="preserve"> ≤ 2 200</w:t>
            </w:r>
          </w:p>
        </w:tc>
      </w:tr>
      <w:tr w:rsidR="00360801" w:rsidRPr="00104B63" w14:paraId="60F10C01" w14:textId="77777777" w:rsidTr="004A4B52">
        <w:trPr>
          <w:cantSplit/>
          <w:jc w:val="center"/>
        </w:trPr>
        <w:tc>
          <w:tcPr>
            <w:tcW w:w="446" w:type="pct"/>
            <w:tcBorders>
              <w:top w:val="nil"/>
              <w:left w:val="single" w:sz="12" w:space="0" w:color="auto"/>
              <w:bottom w:val="nil"/>
            </w:tcBorders>
          </w:tcPr>
          <w:p w14:paraId="050D4B0E"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1.1.1</w:t>
            </w:r>
          </w:p>
          <w:p w14:paraId="315422F9" w14:textId="6A050378"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1.1.2</w:t>
            </w:r>
          </w:p>
        </w:tc>
        <w:tc>
          <w:tcPr>
            <w:tcW w:w="1066" w:type="pct"/>
            <w:vAlign w:val="center"/>
          </w:tcPr>
          <w:p w14:paraId="03CE8221" w14:textId="243ED369"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0,7</w:t>
            </w:r>
          </w:p>
        </w:tc>
        <w:tc>
          <w:tcPr>
            <w:tcW w:w="581" w:type="pct"/>
          </w:tcPr>
          <w:p w14:paraId="0BE836A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B901B33" w14:textId="66852C3C"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581" w:type="pct"/>
          </w:tcPr>
          <w:p w14:paraId="479A941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1EE738F4" w14:textId="102FD95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581" w:type="pct"/>
          </w:tcPr>
          <w:p w14:paraId="55545BDA"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3BE6FE46" w14:textId="2054ABF0"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581" w:type="pct"/>
          </w:tcPr>
          <w:p w14:paraId="06EAFC7F"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5BA47339" w14:textId="7FE53E65"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581" w:type="pct"/>
          </w:tcPr>
          <w:p w14:paraId="6916B81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4FDE5F9C" w14:textId="27A01AF3"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c>
          <w:tcPr>
            <w:tcW w:w="581" w:type="pct"/>
            <w:tcBorders>
              <w:right w:val="single" w:sz="12" w:space="0" w:color="auto"/>
            </w:tcBorders>
          </w:tcPr>
          <w:p w14:paraId="0A060A00"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150</w:t>
            </w:r>
          </w:p>
          <w:p w14:paraId="00A54FBF" w14:textId="24BA4A8A"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(100)</w:t>
            </w:r>
          </w:p>
        </w:tc>
      </w:tr>
      <w:tr w:rsidR="00360801" w:rsidRPr="00104B63" w14:paraId="68BFFDC6" w14:textId="77777777" w:rsidTr="004A4B52">
        <w:trPr>
          <w:cantSplit/>
          <w:jc w:val="center"/>
        </w:trPr>
        <w:tc>
          <w:tcPr>
            <w:tcW w:w="446" w:type="pct"/>
            <w:tcBorders>
              <w:top w:val="nil"/>
              <w:left w:val="single" w:sz="12" w:space="0" w:color="auto"/>
              <w:bottom w:val="single" w:sz="12" w:space="0" w:color="auto"/>
            </w:tcBorders>
          </w:tcPr>
          <w:p w14:paraId="7D3C9212" w14:textId="77777777" w:rsidR="00360801" w:rsidRPr="00104B63" w:rsidRDefault="00360801" w:rsidP="00360801">
            <w:pPr>
              <w:pStyle w:val="Tablebody--"/>
              <w:tabs>
                <w:tab w:val="left" w:pos="7063"/>
              </w:tabs>
              <w:autoSpaceDE w:val="0"/>
              <w:autoSpaceDN w:val="0"/>
              <w:adjustRightInd w:val="0"/>
              <w:rPr>
                <w:szCs w:val="24"/>
              </w:rPr>
            </w:pPr>
            <w:r w:rsidRPr="00104B63">
              <w:rPr>
                <w:szCs w:val="24"/>
              </w:rPr>
              <w:t>1.1.3</w:t>
            </w:r>
          </w:p>
          <w:p w14:paraId="48C77DC2" w14:textId="17BCB6D3" w:rsidR="00360801" w:rsidRPr="00104B63" w:rsidRDefault="00360801" w:rsidP="00360801">
            <w:pPr>
              <w:pStyle w:val="Tablebody--"/>
              <w:tabs>
                <w:tab w:val="left" w:pos="7063"/>
              </w:tabs>
              <w:autoSpaceDE w:val="0"/>
              <w:autoSpaceDN w:val="0"/>
              <w:adjustRightInd w:val="0"/>
              <w:rPr>
                <w:rFonts w:ascii="Arial" w:hAnsi="Arial"/>
              </w:rPr>
            </w:pPr>
            <w:r w:rsidRPr="00104B63">
              <w:rPr>
                <w:szCs w:val="24"/>
              </w:rPr>
              <w:t>1.1.4</w:t>
            </w:r>
          </w:p>
        </w:tc>
        <w:tc>
          <w:tcPr>
            <w:tcW w:w="1066" w:type="pct"/>
            <w:tcBorders>
              <w:bottom w:val="single" w:sz="12" w:space="0" w:color="auto"/>
            </w:tcBorders>
            <w:vAlign w:val="center"/>
          </w:tcPr>
          <w:p w14:paraId="283048A8" w14:textId="2C7861AA" w:rsidR="00360801" w:rsidRPr="00104B63" w:rsidRDefault="00360801" w:rsidP="00360801">
            <w:pPr>
              <w:pStyle w:val="Tablebody--"/>
              <w:tabs>
                <w:tab w:val="left" w:pos="7063"/>
              </w:tabs>
              <w:autoSpaceDE w:val="0"/>
              <w:autoSpaceDN w:val="0"/>
              <w:adjustRightInd w:val="0"/>
              <w:rPr>
                <w:rFonts w:ascii="Arial" w:hAnsi="Arial"/>
              </w:rPr>
            </w:pPr>
            <w:r w:rsidRPr="00104B63">
              <w:rPr>
                <w:i/>
                <w:szCs w:val="24"/>
              </w:rPr>
              <w:t>μ</w:t>
            </w:r>
            <w:r w:rsidRPr="00104B63">
              <w:rPr>
                <w:i/>
                <w:szCs w:val="24"/>
                <w:vertAlign w:val="subscript"/>
              </w:rPr>
              <w:t>0</w:t>
            </w:r>
            <w:r w:rsidRPr="00104B63">
              <w:rPr>
                <w:szCs w:val="24"/>
              </w:rPr>
              <w:t xml:space="preserve"> ≤ 0,42</w:t>
            </w:r>
          </w:p>
        </w:tc>
        <w:tc>
          <w:tcPr>
            <w:tcW w:w="581" w:type="pct"/>
            <w:tcBorders>
              <w:bottom w:val="single" w:sz="12" w:space="0" w:color="auto"/>
            </w:tcBorders>
          </w:tcPr>
          <w:p w14:paraId="3D2D33E4"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52283BEA" w14:textId="0A2C9749"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(60)</w:t>
            </w:r>
          </w:p>
        </w:tc>
        <w:tc>
          <w:tcPr>
            <w:tcW w:w="581" w:type="pct"/>
            <w:tcBorders>
              <w:bottom w:val="single" w:sz="12" w:space="0" w:color="auto"/>
            </w:tcBorders>
          </w:tcPr>
          <w:p w14:paraId="2E4F58F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70</w:t>
            </w:r>
          </w:p>
          <w:p w14:paraId="7FB1CB59" w14:textId="3514B3A1"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581" w:type="pct"/>
            <w:tcBorders>
              <w:bottom w:val="single" w:sz="12" w:space="0" w:color="auto"/>
            </w:tcBorders>
          </w:tcPr>
          <w:p w14:paraId="6CC7606B"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77691EE7" w14:textId="37CAE76D"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581" w:type="pct"/>
            <w:tcBorders>
              <w:bottom w:val="single" w:sz="12" w:space="0" w:color="auto"/>
            </w:tcBorders>
          </w:tcPr>
          <w:p w14:paraId="1320C706"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90</w:t>
            </w:r>
          </w:p>
          <w:p w14:paraId="5FBA9EBC" w14:textId="6B7FFA9B"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(70)</w:t>
            </w:r>
          </w:p>
        </w:tc>
        <w:tc>
          <w:tcPr>
            <w:tcW w:w="581" w:type="pct"/>
            <w:tcBorders>
              <w:bottom w:val="single" w:sz="12" w:space="0" w:color="auto"/>
            </w:tcBorders>
          </w:tcPr>
          <w:p w14:paraId="4134E867"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100</w:t>
            </w:r>
          </w:p>
          <w:p w14:paraId="215FDB9D" w14:textId="25C48126" w:rsidR="00360801" w:rsidRPr="00104B63" w:rsidRDefault="00360801" w:rsidP="00360801">
            <w:pPr>
              <w:pStyle w:val="Tablebody--"/>
              <w:tabs>
                <w:tab w:val="left" w:pos="7063"/>
              </w:tabs>
              <w:autoSpaceDE w:val="0"/>
              <w:autoSpaceDN w:val="0"/>
              <w:adjustRightInd w:val="0"/>
              <w:jc w:val="center"/>
              <w:rPr>
                <w:rFonts w:ascii="Arial" w:hAnsi="Arial"/>
              </w:rPr>
            </w:pPr>
            <w:r w:rsidRPr="00104B63">
              <w:rPr>
                <w:szCs w:val="24"/>
              </w:rPr>
              <w:t>(90)</w:t>
            </w:r>
          </w:p>
        </w:tc>
        <w:tc>
          <w:tcPr>
            <w:tcW w:w="581" w:type="pct"/>
            <w:tcBorders>
              <w:bottom w:val="single" w:sz="12" w:space="0" w:color="auto"/>
              <w:right w:val="single" w:sz="12" w:space="0" w:color="auto"/>
            </w:tcBorders>
          </w:tcPr>
          <w:p w14:paraId="3A898A01" w14:textId="77777777" w:rsidR="00360801" w:rsidRPr="00104B63" w:rsidRDefault="00360801" w:rsidP="00360801">
            <w:pPr>
              <w:pStyle w:val="Tablebody--"/>
              <w:tabs>
                <w:tab w:val="left" w:pos="7063"/>
              </w:tabs>
              <w:autoSpaceDE w:val="0"/>
              <w:autoSpaceDN w:val="0"/>
              <w:adjustRightInd w:val="0"/>
              <w:jc w:val="center"/>
              <w:rPr>
                <w:szCs w:val="24"/>
              </w:rPr>
            </w:pPr>
            <w:r w:rsidRPr="00104B63">
              <w:rPr>
                <w:szCs w:val="24"/>
              </w:rPr>
              <w:t>140</w:t>
            </w:r>
          </w:p>
          <w:p w14:paraId="7AC16802" w14:textId="498016F6" w:rsidR="00360801" w:rsidRPr="00104B63" w:rsidRDefault="00360801" w:rsidP="00360801">
            <w:pPr>
              <w:pStyle w:val="Tablebody--"/>
              <w:tabs>
                <w:tab w:val="left" w:pos="7063"/>
              </w:tabs>
              <w:autoSpaceDE w:val="0"/>
              <w:autoSpaceDN w:val="0"/>
              <w:adjustRightInd w:val="0"/>
              <w:jc w:val="center"/>
            </w:pPr>
            <w:r w:rsidRPr="00104B63">
              <w:rPr>
                <w:szCs w:val="24"/>
              </w:rPr>
              <w:t>(100)</w:t>
            </w:r>
          </w:p>
        </w:tc>
      </w:tr>
    </w:tbl>
    <w:p w14:paraId="36B84F0D" w14:textId="1BD789FF" w:rsidR="00360801" w:rsidRPr="00104B63" w:rsidRDefault="00360801">
      <w:pPr>
        <w:pStyle w:val="ANNEX"/>
        <w:autoSpaceDE w:val="0"/>
        <w:autoSpaceDN w:val="0"/>
        <w:adjustRightInd w:val="0"/>
        <w:rPr>
          <w:rFonts w:eastAsia="Times New Roman"/>
          <w:szCs w:val="24"/>
        </w:rPr>
      </w:pPr>
      <w:r w:rsidRPr="00104B63">
        <w:rPr>
          <w:rFonts w:eastAsia="Times New Roman"/>
          <w:szCs w:val="24"/>
        </w:rPr>
        <w:lastRenderedPageBreak/>
        <w:br/>
      </w:r>
      <w:bookmarkStart w:id="82" w:name="_Toc101452343"/>
      <w:r w:rsidRPr="00104B63">
        <w:rPr>
          <w:rFonts w:eastAsia="Times New Roman"/>
          <w:b w:val="0"/>
          <w:szCs w:val="24"/>
        </w:rPr>
        <w:t>(informative)</w:t>
      </w:r>
      <w:r w:rsidRPr="00104B63">
        <w:rPr>
          <w:b w:val="0"/>
          <w:szCs w:val="24"/>
        </w:rPr>
        <w:fldChar w:fldCharType="begin"/>
      </w:r>
      <w:r w:rsidRPr="00104B63">
        <w:rPr>
          <w:b w:val="0"/>
          <w:szCs w:val="24"/>
        </w:rPr>
        <w:instrText xml:space="preserve">SEQ aaa \h </w:instrText>
      </w:r>
      <w:r w:rsidRPr="00104B63">
        <w:rPr>
          <w:b w:val="0"/>
          <w:szCs w:val="24"/>
        </w:rPr>
        <w:fldChar w:fldCharType="end"/>
      </w:r>
      <w:r w:rsidRPr="00104B63">
        <w:rPr>
          <w:b w:val="0"/>
          <w:szCs w:val="24"/>
        </w:rPr>
        <w:fldChar w:fldCharType="begin"/>
      </w:r>
      <w:r w:rsidRPr="00104B63">
        <w:rPr>
          <w:b w:val="0"/>
          <w:szCs w:val="24"/>
        </w:rPr>
        <w:instrText xml:space="preserve">SEQ table \r0\h </w:instrText>
      </w:r>
      <w:r w:rsidRPr="00104B63">
        <w:rPr>
          <w:b w:val="0"/>
          <w:szCs w:val="24"/>
        </w:rPr>
        <w:fldChar w:fldCharType="end"/>
      </w:r>
      <w:r w:rsidRPr="00104B63">
        <w:rPr>
          <w:b w:val="0"/>
          <w:szCs w:val="24"/>
        </w:rPr>
        <w:fldChar w:fldCharType="begin"/>
      </w:r>
      <w:r w:rsidRPr="00104B63">
        <w:rPr>
          <w:b w:val="0"/>
          <w:szCs w:val="24"/>
        </w:rPr>
        <w:instrText xml:space="preserve">SEQ figure \r0\h </w:instrText>
      </w:r>
      <w:r w:rsidRPr="00104B63">
        <w:rPr>
          <w:b w:val="0"/>
          <w:szCs w:val="24"/>
        </w:rPr>
        <w:fldChar w:fldCharType="end"/>
      </w:r>
      <w:r w:rsidRPr="00104B63">
        <w:rPr>
          <w:b w:val="0"/>
          <w:szCs w:val="24"/>
        </w:rPr>
        <w:fldChar w:fldCharType="begin"/>
      </w:r>
      <w:r w:rsidRPr="00104B63">
        <w:rPr>
          <w:b w:val="0"/>
          <w:szCs w:val="24"/>
        </w:rPr>
        <w:instrText xml:space="preserve"> SEQ Equation_annex \r0\h </w:instrText>
      </w:r>
      <w:r w:rsidRPr="00104B63">
        <w:rPr>
          <w:b w:val="0"/>
          <w:szCs w:val="24"/>
        </w:rPr>
        <w:fldChar w:fldCharType="end"/>
      </w:r>
      <w:r w:rsidRPr="00104B63">
        <w:rPr>
          <w:rFonts w:eastAsia="Times New Roman"/>
          <w:szCs w:val="24"/>
        </w:rPr>
        <w:br/>
      </w:r>
      <w:r w:rsidRPr="00104B63">
        <w:rPr>
          <w:rFonts w:eastAsia="Times New Roman"/>
          <w:szCs w:val="24"/>
        </w:rPr>
        <w:br/>
        <w:t>Input parameters for calculation models</w:t>
      </w:r>
      <w:bookmarkEnd w:id="82"/>
    </w:p>
    <w:p w14:paraId="57BD6662" w14:textId="0784D5FF" w:rsidR="00360801" w:rsidRPr="00104B63" w:rsidRDefault="00360801">
      <w:pPr>
        <w:pStyle w:val="a2"/>
        <w:tabs>
          <w:tab w:val="left" w:pos="360"/>
        </w:tabs>
        <w:autoSpaceDE w:val="0"/>
        <w:autoSpaceDN w:val="0"/>
        <w:adjustRightInd w:val="0"/>
        <w:rPr>
          <w:szCs w:val="24"/>
        </w:rPr>
      </w:pPr>
      <w:bookmarkStart w:id="83" w:name="_Toc101452344"/>
      <w:r w:rsidRPr="00104B63">
        <w:rPr>
          <w:szCs w:val="24"/>
        </w:rPr>
        <w:t xml:space="preserve">Use of this </w:t>
      </w:r>
      <w:r w:rsidR="00A27E65" w:rsidRPr="00104B63">
        <w:rPr>
          <w:szCs w:val="24"/>
        </w:rPr>
        <w:t>informative ann</w:t>
      </w:r>
      <w:r w:rsidRPr="00104B63">
        <w:rPr>
          <w:szCs w:val="24"/>
        </w:rPr>
        <w:t>ex</w:t>
      </w:r>
      <w:bookmarkEnd w:id="83"/>
    </w:p>
    <w:p w14:paraId="180DB471" w14:textId="6F70C25A" w:rsidR="00360801" w:rsidRPr="00104B63" w:rsidRDefault="00360801">
      <w:pPr>
        <w:pStyle w:val="BodyText"/>
        <w:autoSpaceDE w:val="0"/>
        <w:autoSpaceDN w:val="0"/>
        <w:adjustRightInd w:val="0"/>
        <w:rPr>
          <w:szCs w:val="24"/>
        </w:rPr>
      </w:pPr>
      <w:r w:rsidRPr="00104B63">
        <w:rPr>
          <w:szCs w:val="24"/>
        </w:rPr>
        <w:t xml:space="preserve">(1) This </w:t>
      </w:r>
      <w:r w:rsidR="00A27E65" w:rsidRPr="00104B63">
        <w:rPr>
          <w:szCs w:val="24"/>
        </w:rPr>
        <w:t>informative ann</w:t>
      </w:r>
      <w:r w:rsidRPr="00104B63">
        <w:rPr>
          <w:szCs w:val="24"/>
        </w:rPr>
        <w:t xml:space="preserve">ex provides additional information to </w:t>
      </w:r>
      <w:r w:rsidRPr="00104B63">
        <w:rPr>
          <w:rStyle w:val="citesec"/>
          <w:szCs w:val="24"/>
          <w:shd w:val="clear" w:color="auto" w:fill="auto"/>
        </w:rPr>
        <w:t>5.2 and 5.3</w:t>
      </w:r>
      <w:r w:rsidRPr="00104B63">
        <w:rPr>
          <w:szCs w:val="24"/>
        </w:rPr>
        <w:t xml:space="preserve"> for the determination of the thermo-mechanical behaviour of masonry panels.</w:t>
      </w:r>
    </w:p>
    <w:p w14:paraId="60D009AC" w14:textId="17E378AE" w:rsidR="00360801" w:rsidRPr="00104B63" w:rsidRDefault="00360801">
      <w:pPr>
        <w:pStyle w:val="Note"/>
        <w:autoSpaceDE w:val="0"/>
        <w:autoSpaceDN w:val="0"/>
        <w:adjustRightInd w:val="0"/>
        <w:rPr>
          <w:szCs w:val="24"/>
        </w:rPr>
      </w:pPr>
      <w:r w:rsidRPr="00104B63">
        <w:rPr>
          <w:szCs w:val="24"/>
        </w:rPr>
        <w:t>NOTE</w:t>
      </w:r>
      <w:r w:rsidRPr="00104B63">
        <w:rPr>
          <w:szCs w:val="24"/>
        </w:rPr>
        <w:tab/>
        <w:t xml:space="preserve">National choice on the application of this </w:t>
      </w:r>
      <w:r w:rsidR="00A27E65" w:rsidRPr="00104B63">
        <w:rPr>
          <w:szCs w:val="24"/>
        </w:rPr>
        <w:t>informative ann</w:t>
      </w:r>
      <w:r w:rsidRPr="00104B63">
        <w:rPr>
          <w:szCs w:val="24"/>
        </w:rPr>
        <w:t xml:space="preserve">ex is given in the National Annex. If the National Annex contains no information on the application of this </w:t>
      </w:r>
      <w:r w:rsidR="00A27E65" w:rsidRPr="00104B63">
        <w:rPr>
          <w:szCs w:val="24"/>
        </w:rPr>
        <w:t>informative ann</w:t>
      </w:r>
      <w:r w:rsidRPr="00104B63">
        <w:rPr>
          <w:szCs w:val="24"/>
        </w:rPr>
        <w:t>ex, it can be used.</w:t>
      </w:r>
    </w:p>
    <w:p w14:paraId="280FF549" w14:textId="77777777" w:rsidR="00360801" w:rsidRPr="00104B63" w:rsidRDefault="00360801">
      <w:pPr>
        <w:pStyle w:val="a2"/>
        <w:tabs>
          <w:tab w:val="left" w:pos="360"/>
        </w:tabs>
        <w:autoSpaceDE w:val="0"/>
        <w:autoSpaceDN w:val="0"/>
        <w:adjustRightInd w:val="0"/>
        <w:rPr>
          <w:szCs w:val="24"/>
        </w:rPr>
      </w:pPr>
      <w:bookmarkStart w:id="84" w:name="_Toc101452345"/>
      <w:r w:rsidRPr="00104B63">
        <w:rPr>
          <w:szCs w:val="24"/>
        </w:rPr>
        <w:t>Scope and field of application</w:t>
      </w:r>
      <w:bookmarkEnd w:id="84"/>
    </w:p>
    <w:p w14:paraId="0741B748" w14:textId="719EDC73" w:rsidR="00360801" w:rsidRPr="00104B63" w:rsidRDefault="00360801">
      <w:pPr>
        <w:pStyle w:val="BodyText"/>
        <w:autoSpaceDE w:val="0"/>
        <w:autoSpaceDN w:val="0"/>
        <w:adjustRightInd w:val="0"/>
        <w:rPr>
          <w:szCs w:val="24"/>
        </w:rPr>
      </w:pPr>
      <w:r w:rsidRPr="00104B63">
        <w:rPr>
          <w:szCs w:val="24"/>
        </w:rPr>
        <w:t xml:space="preserve">(1) This </w:t>
      </w:r>
      <w:r w:rsidR="00A27E65" w:rsidRPr="00104B63">
        <w:rPr>
          <w:szCs w:val="24"/>
        </w:rPr>
        <w:t>informative ann</w:t>
      </w:r>
      <w:r w:rsidRPr="00104B63">
        <w:rPr>
          <w:szCs w:val="24"/>
        </w:rPr>
        <w:t>ex gives information on the determination of the mechanical properties of masonry materials as a function of temperature that should be used as input parameters for calculation models.</w:t>
      </w:r>
    </w:p>
    <w:p w14:paraId="7F20FCC0" w14:textId="0FC10BDA" w:rsidR="00360801" w:rsidRPr="00104B63" w:rsidRDefault="00360801">
      <w:pPr>
        <w:pStyle w:val="BodyText"/>
        <w:autoSpaceDE w:val="0"/>
        <w:autoSpaceDN w:val="0"/>
        <w:adjustRightInd w:val="0"/>
        <w:rPr>
          <w:szCs w:val="24"/>
        </w:rPr>
      </w:pPr>
      <w:r w:rsidRPr="00104B63">
        <w:rPr>
          <w:szCs w:val="24"/>
        </w:rPr>
        <w:t xml:space="preserve">(2) This </w:t>
      </w:r>
      <w:r w:rsidR="00A27E65" w:rsidRPr="00104B63">
        <w:rPr>
          <w:szCs w:val="24"/>
        </w:rPr>
        <w:t>informative ann</w:t>
      </w:r>
      <w:r w:rsidRPr="00104B63">
        <w:rPr>
          <w:szCs w:val="24"/>
        </w:rPr>
        <w:t xml:space="preserve">ex also provides some pre-set functions for the modification factor of mechanical properties </w:t>
      </w:r>
      <w:r w:rsidRPr="00104B63">
        <w:rPr>
          <w:i/>
          <w:szCs w:val="24"/>
        </w:rPr>
        <w:t>k</w:t>
      </w:r>
      <w:r w:rsidRPr="00104B63">
        <w:rPr>
          <w:szCs w:val="24"/>
          <w:vertAlign w:val="subscript"/>
        </w:rPr>
        <w:t>θ</w:t>
      </w:r>
      <w:r w:rsidRPr="00104B63">
        <w:rPr>
          <w:szCs w:val="24"/>
        </w:rPr>
        <w:t xml:space="preserve"> defined in </w:t>
      </w:r>
      <w:r w:rsidRPr="00104B63">
        <w:rPr>
          <w:rStyle w:val="citesec"/>
          <w:szCs w:val="24"/>
          <w:shd w:val="clear" w:color="auto" w:fill="auto"/>
        </w:rPr>
        <w:t>4.5</w:t>
      </w:r>
      <w:r w:rsidRPr="00104B63">
        <w:rPr>
          <w:szCs w:val="24"/>
        </w:rPr>
        <w:t>, thermal properties and stress-strain curves for some specific materials as a function of temperature.</w:t>
      </w:r>
    </w:p>
    <w:p w14:paraId="2F8D4969" w14:textId="77777777" w:rsidR="00360801" w:rsidRPr="00104B63" w:rsidRDefault="00360801">
      <w:pPr>
        <w:pStyle w:val="a2"/>
        <w:tabs>
          <w:tab w:val="left" w:pos="360"/>
        </w:tabs>
        <w:autoSpaceDE w:val="0"/>
        <w:autoSpaceDN w:val="0"/>
        <w:adjustRightInd w:val="0"/>
        <w:rPr>
          <w:szCs w:val="24"/>
        </w:rPr>
      </w:pPr>
      <w:bookmarkStart w:id="85" w:name="_Toc101452346"/>
      <w:r w:rsidRPr="00104B63">
        <w:rPr>
          <w:szCs w:val="24"/>
        </w:rPr>
        <w:t>Thermal and physical properties of masonry as a function of temperature</w:t>
      </w:r>
      <w:bookmarkEnd w:id="85"/>
    </w:p>
    <w:p w14:paraId="5A461E21" w14:textId="77777777" w:rsidR="00360801" w:rsidRPr="00104B63" w:rsidRDefault="00360801">
      <w:pPr>
        <w:pStyle w:val="BodyText"/>
        <w:autoSpaceDE w:val="0"/>
        <w:autoSpaceDN w:val="0"/>
        <w:adjustRightInd w:val="0"/>
        <w:rPr>
          <w:szCs w:val="24"/>
        </w:rPr>
      </w:pPr>
      <w:r w:rsidRPr="00104B63">
        <w:rPr>
          <w:szCs w:val="24"/>
        </w:rPr>
        <w:t xml:space="preserve">(1) The effect of the temperature </w:t>
      </w:r>
      <w:r w:rsidRPr="00104B63">
        <w:rPr>
          <w:i/>
          <w:szCs w:val="24"/>
        </w:rPr>
        <w:t>T</w:t>
      </w:r>
      <w:r w:rsidRPr="00104B63">
        <w:rPr>
          <w:szCs w:val="24"/>
        </w:rPr>
        <w:t xml:space="preserve"> on the thermal conductivity </w:t>
      </w:r>
      <w:r w:rsidRPr="00104B63">
        <w:rPr>
          <w:i/>
          <w:szCs w:val="24"/>
        </w:rPr>
        <w:t>λ</w:t>
      </w:r>
      <w:r w:rsidRPr="00104B63">
        <w:rPr>
          <w:szCs w:val="24"/>
          <w:vertAlign w:val="subscript"/>
        </w:rPr>
        <w:t>a</w:t>
      </w:r>
      <w:r w:rsidRPr="00104B63">
        <w:rPr>
          <w:szCs w:val="24"/>
        </w:rPr>
        <w:t xml:space="preserve">, specific heat capacity </w:t>
      </w:r>
      <w:r w:rsidRPr="00104B63">
        <w:rPr>
          <w:i/>
          <w:szCs w:val="24"/>
        </w:rPr>
        <w:t>c</w:t>
      </w:r>
      <w:r w:rsidRPr="00104B63">
        <w:rPr>
          <w:szCs w:val="24"/>
          <w:vertAlign w:val="subscript"/>
        </w:rPr>
        <w:t>a</w:t>
      </w:r>
      <w:r w:rsidRPr="00104B63">
        <w:rPr>
          <w:szCs w:val="24"/>
        </w:rPr>
        <w:t xml:space="preserve">, and gross dry density </w:t>
      </w:r>
      <w:r w:rsidRPr="00104B63">
        <w:rPr>
          <w:i/>
          <w:szCs w:val="24"/>
        </w:rPr>
        <w:t>ρ</w:t>
      </w:r>
      <w:r w:rsidRPr="00104B63">
        <w:rPr>
          <w:szCs w:val="24"/>
        </w:rPr>
        <w:t xml:space="preserve"> should be taken from the relation given in </w:t>
      </w:r>
      <w:r w:rsidRPr="00104B63">
        <w:rPr>
          <w:rStyle w:val="citefig"/>
          <w:szCs w:val="24"/>
          <w:shd w:val="clear" w:color="auto" w:fill="auto"/>
        </w:rPr>
        <w:t>Figure B.1(a)</w:t>
      </w:r>
      <w:r w:rsidRPr="00104B63">
        <w:rPr>
          <w:szCs w:val="24"/>
        </w:rPr>
        <w:t xml:space="preserve"> to </w:t>
      </w:r>
      <w:r w:rsidRPr="00104B63">
        <w:rPr>
          <w:rStyle w:val="citefig"/>
          <w:szCs w:val="24"/>
          <w:shd w:val="clear" w:color="auto" w:fill="auto"/>
        </w:rPr>
        <w:t>Figure B.1(d)</w:t>
      </w:r>
      <w:r w:rsidRPr="00104B63">
        <w:rPr>
          <w:szCs w:val="24"/>
        </w:rPr>
        <w:t>.</w:t>
      </w:r>
    </w:p>
    <w:p w14:paraId="4EFEC1C9" w14:textId="72C7EC5B" w:rsidR="00360801" w:rsidRPr="00104B63" w:rsidRDefault="00634D90" w:rsidP="002758B1">
      <w:pPr>
        <w:pStyle w:val="FigureImage"/>
        <w:pageBreakBefor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"\\\\cmc20df.cenorm.be\\cmcdata\\STD_MGT\\STDDEL\\PRODUCTION\\Standards\\00250\\233\\41_e_dr\\b001a.tif"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"Y:\\STD_MGT\\STDDEL\\PRODUCTION\\Standards\\00250\\233\\41_e_dr\\b001a.tif"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"C:\\Users\\a.dionysiou\\AppData\\Local\\Temp\\Temp1_00250233_e_20220901.zip.zip\\41_e_dr\\b001a.tif"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1FE36C8C">
          <v:shape id="_x0000_i1030" type="#_x0000_t75" style="width:303pt;height:268.5pt">
            <v:imagedata r:id="rId21" r:href="rId22"/>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1E5D2825"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323"/>
        <w:gridCol w:w="4141"/>
      </w:tblGrid>
      <w:tr w:rsidR="00604DE2" w:rsidRPr="00104B63" w14:paraId="73D3E84C" w14:textId="77777777" w:rsidTr="00604DE2">
        <w:tc>
          <w:tcPr>
            <w:tcW w:w="0" w:type="auto"/>
            <w:shd w:val="clear" w:color="auto" w:fill="auto"/>
          </w:tcPr>
          <w:p w14:paraId="1EC6199F" w14:textId="77777777" w:rsidR="00604DE2" w:rsidRPr="00104B63" w:rsidRDefault="00604DE2" w:rsidP="00356A91">
            <w:pPr>
              <w:pStyle w:val="KeyText"/>
              <w:tabs>
                <w:tab w:val="clear" w:pos="346"/>
              </w:tabs>
              <w:ind w:left="0" w:firstLine="0"/>
            </w:pPr>
            <w:r w:rsidRPr="00104B63">
              <w:t>X</w:t>
            </w:r>
          </w:p>
        </w:tc>
        <w:tc>
          <w:tcPr>
            <w:tcW w:w="0" w:type="auto"/>
            <w:shd w:val="clear" w:color="auto" w:fill="auto"/>
          </w:tcPr>
          <w:p w14:paraId="30D1987E" w14:textId="77777777" w:rsidR="00604DE2" w:rsidRPr="00104B63" w:rsidRDefault="00604DE2" w:rsidP="00356A91">
            <w:pPr>
              <w:pStyle w:val="KeyText"/>
              <w:tabs>
                <w:tab w:val="clear" w:pos="346"/>
              </w:tabs>
              <w:ind w:left="0" w:firstLine="0"/>
            </w:pPr>
            <w:r w:rsidRPr="00104B63">
              <w:t>T (°C)</w:t>
            </w:r>
          </w:p>
        </w:tc>
      </w:tr>
      <w:tr w:rsidR="00604DE2" w:rsidRPr="00104B63" w14:paraId="640A36EB" w14:textId="77777777" w:rsidTr="00604DE2">
        <w:tc>
          <w:tcPr>
            <w:tcW w:w="0" w:type="auto"/>
            <w:shd w:val="clear" w:color="auto" w:fill="auto"/>
          </w:tcPr>
          <w:p w14:paraId="2383933D" w14:textId="77777777" w:rsidR="00604DE2" w:rsidRPr="00104B63" w:rsidRDefault="00604DE2" w:rsidP="00356A91">
            <w:pPr>
              <w:pStyle w:val="KeyText"/>
              <w:tabs>
                <w:tab w:val="clear" w:pos="346"/>
              </w:tabs>
              <w:ind w:left="0" w:firstLine="0"/>
            </w:pPr>
            <w:r w:rsidRPr="00104B63">
              <w:t>Y</w:t>
            </w:r>
          </w:p>
        </w:tc>
        <w:tc>
          <w:tcPr>
            <w:tcW w:w="0" w:type="auto"/>
            <w:shd w:val="clear" w:color="auto" w:fill="auto"/>
          </w:tcPr>
          <w:p w14:paraId="09B446BB" w14:textId="77777777" w:rsidR="00604DE2" w:rsidRPr="00104B63" w:rsidRDefault="00604DE2" w:rsidP="00356A91">
            <w:pPr>
              <w:pStyle w:val="KeyText"/>
              <w:tabs>
                <w:tab w:val="clear" w:pos="346"/>
              </w:tabs>
              <w:ind w:left="0" w:firstLine="0"/>
              <w:rPr>
                <w:lang w:val="en-GB"/>
              </w:rPr>
            </w:pPr>
            <w:r w:rsidRPr="00104B63">
              <w:rPr>
                <w:lang w:val="en-GB"/>
              </w:rPr>
              <w:t>ratio of value at temperature T to that at 20 °C</w:t>
            </w:r>
          </w:p>
        </w:tc>
      </w:tr>
      <w:tr w:rsidR="00604DE2" w:rsidRPr="00104B63" w14:paraId="4B69E2A0" w14:textId="77777777" w:rsidTr="00604DE2">
        <w:tc>
          <w:tcPr>
            <w:tcW w:w="0" w:type="auto"/>
            <w:shd w:val="clear" w:color="auto" w:fill="auto"/>
          </w:tcPr>
          <w:p w14:paraId="76E9BE0B" w14:textId="77777777" w:rsidR="00604DE2" w:rsidRPr="00104B63" w:rsidRDefault="00604DE2" w:rsidP="00356A91">
            <w:pPr>
              <w:pStyle w:val="KeyText"/>
              <w:tabs>
                <w:tab w:val="clear" w:pos="346"/>
              </w:tabs>
              <w:ind w:left="0" w:firstLine="0"/>
            </w:pPr>
            <w:r w:rsidRPr="00104B63">
              <w:t>1</w:t>
            </w:r>
          </w:p>
        </w:tc>
        <w:tc>
          <w:tcPr>
            <w:tcW w:w="0" w:type="auto"/>
            <w:shd w:val="clear" w:color="auto" w:fill="auto"/>
          </w:tcPr>
          <w:p w14:paraId="002CA2B0" w14:textId="77777777" w:rsidR="00604DE2" w:rsidRPr="00104B63" w:rsidRDefault="00604DE2" w:rsidP="00356A91">
            <w:pPr>
              <w:pStyle w:val="KeyText"/>
              <w:tabs>
                <w:tab w:val="clear" w:pos="346"/>
              </w:tabs>
              <w:ind w:left="0" w:firstLine="0"/>
            </w:pPr>
            <w:r w:rsidRPr="00104B63">
              <w:t>λ</w:t>
            </w:r>
            <w:r w:rsidRPr="00104B63">
              <w:rPr>
                <w:vertAlign w:val="subscript"/>
              </w:rPr>
              <w:t>a</w:t>
            </w:r>
            <w:r w:rsidRPr="00104B63">
              <w:t>(T); λ</w:t>
            </w:r>
            <w:r w:rsidRPr="00104B63">
              <w:rPr>
                <w:vertAlign w:val="subscript"/>
              </w:rPr>
              <w:t>a</w:t>
            </w:r>
            <w:r w:rsidRPr="00104B63">
              <w:t>(20 °C) = 0,42 W/m K</w:t>
            </w:r>
          </w:p>
        </w:tc>
      </w:tr>
      <w:tr w:rsidR="00604DE2" w:rsidRPr="003A25EC" w14:paraId="5E5278A4" w14:textId="77777777" w:rsidTr="00604DE2">
        <w:tc>
          <w:tcPr>
            <w:tcW w:w="0" w:type="auto"/>
            <w:shd w:val="clear" w:color="auto" w:fill="auto"/>
          </w:tcPr>
          <w:p w14:paraId="3827DFCE" w14:textId="77777777" w:rsidR="00604DE2" w:rsidRPr="00104B63" w:rsidRDefault="00604DE2" w:rsidP="00356A91">
            <w:pPr>
              <w:pStyle w:val="KeyText"/>
              <w:tabs>
                <w:tab w:val="clear" w:pos="346"/>
              </w:tabs>
              <w:ind w:left="0" w:firstLine="0"/>
            </w:pPr>
            <w:r w:rsidRPr="00104B63">
              <w:t>2</w:t>
            </w:r>
          </w:p>
        </w:tc>
        <w:tc>
          <w:tcPr>
            <w:tcW w:w="0" w:type="auto"/>
            <w:shd w:val="clear" w:color="auto" w:fill="auto"/>
          </w:tcPr>
          <w:p w14:paraId="6CC1B53B" w14:textId="77777777" w:rsidR="00604DE2" w:rsidRPr="00104B63" w:rsidRDefault="00604DE2" w:rsidP="00356A91">
            <w:pPr>
              <w:pStyle w:val="KeyText"/>
              <w:tabs>
                <w:tab w:val="clear" w:pos="346"/>
              </w:tabs>
              <w:ind w:left="0" w:firstLine="0"/>
            </w:pPr>
            <w:r w:rsidRPr="00104B63">
              <w:t>c</w:t>
            </w:r>
            <w:r w:rsidRPr="00104B63">
              <w:rPr>
                <w:vertAlign w:val="subscript"/>
              </w:rPr>
              <w:t>a</w:t>
            </w:r>
            <w:r w:rsidRPr="00104B63">
              <w:t>(T); c</w:t>
            </w:r>
            <w:r w:rsidRPr="00104B63">
              <w:rPr>
                <w:vertAlign w:val="subscript"/>
              </w:rPr>
              <w:t>a</w:t>
            </w:r>
            <w:r w:rsidRPr="00104B63">
              <w:t>(20 °C) = 564 J/kg K</w:t>
            </w:r>
          </w:p>
        </w:tc>
      </w:tr>
      <w:tr w:rsidR="00604DE2" w:rsidRPr="00104B63" w14:paraId="2718C834" w14:textId="77777777" w:rsidTr="00604DE2">
        <w:tc>
          <w:tcPr>
            <w:tcW w:w="0" w:type="auto"/>
            <w:shd w:val="clear" w:color="auto" w:fill="auto"/>
          </w:tcPr>
          <w:p w14:paraId="1CEB0E1C" w14:textId="77777777" w:rsidR="00604DE2" w:rsidRPr="00104B63" w:rsidRDefault="00604DE2" w:rsidP="00356A91">
            <w:pPr>
              <w:pStyle w:val="KeyText"/>
              <w:tabs>
                <w:tab w:val="clear" w:pos="346"/>
              </w:tabs>
              <w:ind w:left="0" w:firstLine="0"/>
            </w:pPr>
            <w:r w:rsidRPr="00104B63">
              <w:t>3</w:t>
            </w:r>
          </w:p>
        </w:tc>
        <w:tc>
          <w:tcPr>
            <w:tcW w:w="0" w:type="auto"/>
            <w:shd w:val="clear" w:color="auto" w:fill="auto"/>
          </w:tcPr>
          <w:p w14:paraId="00891C8C" w14:textId="77777777" w:rsidR="00604DE2" w:rsidRPr="0007707E" w:rsidRDefault="00604DE2" w:rsidP="00356A91">
            <w:pPr>
              <w:pStyle w:val="KeyText"/>
              <w:tabs>
                <w:tab w:val="clear" w:pos="346"/>
              </w:tabs>
              <w:ind w:left="0" w:firstLine="0"/>
              <w:rPr>
                <w:lang w:val="en-GB"/>
              </w:rPr>
            </w:pPr>
            <w:r w:rsidRPr="00104B63">
              <w:t>ρ</w:t>
            </w:r>
            <w:r w:rsidRPr="0007707E">
              <w:rPr>
                <w:lang w:val="en-GB"/>
              </w:rPr>
              <w:t xml:space="preserve">(T); </w:t>
            </w:r>
            <w:r w:rsidRPr="00104B63">
              <w:t>ρ</w:t>
            </w:r>
            <w:r w:rsidRPr="0007707E">
              <w:rPr>
                <w:lang w:val="en-GB"/>
              </w:rPr>
              <w:t>(20 °C) = 900 to 1 200 kg/cm</w:t>
            </w:r>
            <w:r w:rsidRPr="0007707E">
              <w:rPr>
                <w:vertAlign w:val="superscript"/>
                <w:lang w:val="en-GB"/>
              </w:rPr>
              <w:t>3</w:t>
            </w:r>
          </w:p>
        </w:tc>
      </w:tr>
    </w:tbl>
    <w:p w14:paraId="0D7ED44C" w14:textId="6D910AC0" w:rsidR="00360801" w:rsidRPr="00104B63" w:rsidRDefault="00360801">
      <w:pPr>
        <w:pStyle w:val="Figuretitle"/>
        <w:autoSpaceDE w:val="0"/>
        <w:autoSpaceDN w:val="0"/>
        <w:adjustRightInd w:val="0"/>
        <w:outlineLvl w:val="0"/>
        <w:rPr>
          <w:szCs w:val="24"/>
        </w:rPr>
      </w:pPr>
      <w:bookmarkStart w:id="86" w:name="_Toc101452347"/>
      <w:r w:rsidRPr="00104B63">
        <w:rPr>
          <w:szCs w:val="24"/>
        </w:rPr>
        <w:t xml:space="preserve">Figure B.1(a) — Calculation values of temperature-dependant material properties of clay units over the density range 900 </w:t>
      </w:r>
      <w:r w:rsidR="00387373" w:rsidRPr="00104B63">
        <w:rPr>
          <w:szCs w:val="24"/>
        </w:rPr>
        <w:t>kg/m</w:t>
      </w:r>
      <w:r w:rsidR="00387373" w:rsidRPr="00104B63">
        <w:rPr>
          <w:szCs w:val="24"/>
          <w:vertAlign w:val="superscript"/>
        </w:rPr>
        <w:t>3</w:t>
      </w:r>
      <w:r w:rsidR="00387373" w:rsidRPr="00104B63">
        <w:t xml:space="preserve"> to</w:t>
      </w:r>
      <w:r w:rsidRPr="00104B63">
        <w:rPr>
          <w:szCs w:val="24"/>
        </w:rPr>
        <w:t xml:space="preserve"> 1 200 kg/m</w:t>
      </w:r>
      <w:r w:rsidRPr="00104B63">
        <w:rPr>
          <w:szCs w:val="24"/>
          <w:vertAlign w:val="superscript"/>
        </w:rPr>
        <w:t>3</w:t>
      </w:r>
      <w:bookmarkEnd w:id="86"/>
    </w:p>
    <w:p w14:paraId="55A31816" w14:textId="491954B3" w:rsidR="00360801" w:rsidRPr="00104B63" w:rsidRDefault="00634D90">
      <w:pPr>
        <w:pStyle w:val="FigureImage"/>
        <w:autoSpaceDE w:val="0"/>
        <w:autoSpaceDN w:val="0"/>
        <w:adjustRightInd w:val="0"/>
        <w:rPr>
          <w:szCs w:val="24"/>
        </w:rPr>
      </w:pPr>
      <w:r w:rsidRPr="00104B63">
        <w:rPr>
          <w:rFonts w:ascii="Times New Roman" w:hAnsi="Times New Roman"/>
          <w:noProof/>
          <w:szCs w:val="24"/>
          <w:lang w:val="de-DE"/>
        </w:rPr>
        <w:lastRenderedPageBreak/>
        <w:fldChar w:fldCharType="begin"/>
      </w:r>
      <w:r w:rsidR="006D4B32">
        <w:rPr>
          <w:rFonts w:ascii="Times New Roman" w:hAnsi="Times New Roman"/>
          <w:noProof/>
          <w:szCs w:val="24"/>
          <w:lang w:val="de-DE"/>
        </w:rPr>
        <w:instrText xml:space="preserve"> INCLUDEPICTURE "\\\\cmc20df.cenorm.be\\cmcdata\\STD_MGT\\STDDEL\\PRODUCTION\\Standards\\00250\\233\\41_e_dr\\b001b.tif" \* MERGEFORMAT </w:instrText>
      </w:r>
      <w:r w:rsidRPr="00104B63">
        <w:rPr>
          <w:rFonts w:ascii="Times New Roman" w:hAnsi="Times New Roman"/>
          <w:noProof/>
          <w:szCs w:val="24"/>
          <w:lang w:val="de-DE"/>
        </w:rPr>
        <w:fldChar w:fldCharType="separate"/>
      </w:r>
      <w:r w:rsidR="0059683A">
        <w:rPr>
          <w:rFonts w:ascii="Times New Roman" w:hAnsi="Times New Roman"/>
          <w:noProof/>
          <w:szCs w:val="24"/>
          <w:lang w:val="de-DE"/>
        </w:rPr>
        <w:fldChar w:fldCharType="begin"/>
      </w:r>
      <w:r w:rsidR="0059683A">
        <w:rPr>
          <w:rFonts w:ascii="Times New Roman" w:hAnsi="Times New Roman"/>
          <w:noProof/>
          <w:szCs w:val="24"/>
          <w:lang w:val="de-DE"/>
        </w:rPr>
        <w:instrText xml:space="preserve"> INCLUDEPICTURE  "Y:\\STD_MGT\\STDDEL\\PRODUCTION\\Standards\\00250\\233\\41_e_dr\\b001b.tif" \* MERGEFORMATINET </w:instrText>
      </w:r>
      <w:r w:rsidR="0059683A">
        <w:rPr>
          <w:rFonts w:ascii="Times New Roman" w:hAnsi="Times New Roman"/>
          <w:noProof/>
          <w:szCs w:val="24"/>
          <w:lang w:val="de-DE"/>
        </w:rPr>
        <w:fldChar w:fldCharType="separate"/>
      </w:r>
      <w:r w:rsidR="00892E5A">
        <w:rPr>
          <w:rFonts w:ascii="Times New Roman" w:hAnsi="Times New Roman"/>
          <w:noProof/>
          <w:szCs w:val="24"/>
          <w:lang w:val="de-DE"/>
        </w:rPr>
        <w:fldChar w:fldCharType="begin"/>
      </w:r>
      <w:r w:rsidR="00892E5A">
        <w:rPr>
          <w:rFonts w:ascii="Times New Roman" w:hAnsi="Times New Roman"/>
          <w:noProof/>
          <w:szCs w:val="24"/>
          <w:lang w:val="de-DE"/>
        </w:rPr>
        <w:instrText xml:space="preserve"> </w:instrText>
      </w:r>
      <w:r w:rsidR="00892E5A">
        <w:rPr>
          <w:rFonts w:ascii="Times New Roman" w:hAnsi="Times New Roman"/>
          <w:noProof/>
          <w:szCs w:val="24"/>
          <w:lang w:val="de-DE"/>
        </w:rPr>
        <w:instrText>INCLUDEPICTURE  "C:\\Users\\a.diony</w:instrText>
      </w:r>
      <w:r w:rsidR="00892E5A">
        <w:rPr>
          <w:rFonts w:ascii="Times New Roman" w:hAnsi="Times New Roman"/>
          <w:noProof/>
          <w:szCs w:val="24"/>
          <w:lang w:val="de-DE"/>
        </w:rPr>
        <w:instrText>siou\\AppData\\Local\\Temp\\Temp1_00250233_e_20220901.zip.zip\\41_e_dr\\b001b.tif" \* MERGEFORMATINET</w:instrText>
      </w:r>
      <w:r w:rsidR="00892E5A">
        <w:rPr>
          <w:rFonts w:ascii="Times New Roman" w:hAnsi="Times New Roman"/>
          <w:noProof/>
          <w:szCs w:val="24"/>
          <w:lang w:val="de-DE"/>
        </w:rPr>
        <w:instrText xml:space="preserve"> </w:instrText>
      </w:r>
      <w:r w:rsidR="00892E5A">
        <w:rPr>
          <w:rFonts w:ascii="Times New Roman" w:hAnsi="Times New Roman"/>
          <w:noProof/>
          <w:szCs w:val="24"/>
          <w:lang w:val="de-DE"/>
        </w:rPr>
        <w:fldChar w:fldCharType="separate"/>
      </w:r>
      <w:r w:rsidR="00892E5A">
        <w:rPr>
          <w:rFonts w:ascii="Times New Roman" w:hAnsi="Times New Roman"/>
          <w:noProof/>
          <w:szCs w:val="24"/>
          <w:lang w:val="de-DE"/>
        </w:rPr>
        <w:pict w14:anchorId="32643385">
          <v:shape id="_x0000_i1031" type="#_x0000_t75" style="width:303.75pt;height:311.25pt">
            <v:imagedata r:id="rId23" r:href="rId24"/>
          </v:shape>
        </w:pict>
      </w:r>
      <w:r w:rsidR="00892E5A">
        <w:rPr>
          <w:rFonts w:ascii="Times New Roman" w:hAnsi="Times New Roman"/>
          <w:noProof/>
          <w:szCs w:val="24"/>
          <w:lang w:val="de-DE"/>
        </w:rPr>
        <w:fldChar w:fldCharType="end"/>
      </w:r>
      <w:r w:rsidR="0059683A">
        <w:rPr>
          <w:rFonts w:ascii="Times New Roman" w:hAnsi="Times New Roman"/>
          <w:noProof/>
          <w:szCs w:val="24"/>
          <w:lang w:val="de-DE"/>
        </w:rPr>
        <w:fldChar w:fldCharType="end"/>
      </w:r>
      <w:r w:rsidRPr="00104B63">
        <w:rPr>
          <w:rFonts w:ascii="Times New Roman" w:hAnsi="Times New Roman"/>
          <w:noProof/>
          <w:szCs w:val="24"/>
          <w:lang w:val="de-DE"/>
        </w:rPr>
        <w:fldChar w:fldCharType="end"/>
      </w:r>
    </w:p>
    <w:p w14:paraId="6CDFF1D6"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323"/>
        <w:gridCol w:w="4141"/>
      </w:tblGrid>
      <w:tr w:rsidR="00604DE2" w:rsidRPr="00104B63" w14:paraId="256EC44C" w14:textId="77777777" w:rsidTr="00604DE2">
        <w:tc>
          <w:tcPr>
            <w:tcW w:w="0" w:type="auto"/>
            <w:shd w:val="clear" w:color="auto" w:fill="auto"/>
          </w:tcPr>
          <w:p w14:paraId="6DE6216F" w14:textId="77777777" w:rsidR="00604DE2" w:rsidRPr="00104B63" w:rsidRDefault="00604DE2" w:rsidP="00356A91">
            <w:pPr>
              <w:pStyle w:val="KeyText"/>
              <w:tabs>
                <w:tab w:val="clear" w:pos="346"/>
              </w:tabs>
              <w:ind w:left="0" w:firstLine="0"/>
            </w:pPr>
            <w:r w:rsidRPr="00104B63">
              <w:t>X</w:t>
            </w:r>
          </w:p>
        </w:tc>
        <w:tc>
          <w:tcPr>
            <w:tcW w:w="0" w:type="auto"/>
            <w:shd w:val="clear" w:color="auto" w:fill="auto"/>
          </w:tcPr>
          <w:p w14:paraId="309D811B" w14:textId="77777777" w:rsidR="00604DE2" w:rsidRPr="00104B63" w:rsidRDefault="00604DE2" w:rsidP="00356A91">
            <w:pPr>
              <w:pStyle w:val="KeyText"/>
              <w:tabs>
                <w:tab w:val="clear" w:pos="346"/>
              </w:tabs>
              <w:ind w:left="0" w:firstLine="0"/>
            </w:pPr>
            <w:r w:rsidRPr="00104B63">
              <w:t>T (°C)</w:t>
            </w:r>
          </w:p>
        </w:tc>
      </w:tr>
      <w:tr w:rsidR="00604DE2" w:rsidRPr="00104B63" w14:paraId="18C99D4E" w14:textId="77777777" w:rsidTr="00604DE2">
        <w:tc>
          <w:tcPr>
            <w:tcW w:w="0" w:type="auto"/>
            <w:shd w:val="clear" w:color="auto" w:fill="auto"/>
          </w:tcPr>
          <w:p w14:paraId="256D6922" w14:textId="77777777" w:rsidR="00604DE2" w:rsidRPr="00104B63" w:rsidRDefault="00604DE2" w:rsidP="00356A91">
            <w:pPr>
              <w:pStyle w:val="KeyText"/>
              <w:tabs>
                <w:tab w:val="clear" w:pos="346"/>
              </w:tabs>
              <w:ind w:left="0" w:firstLine="0"/>
            </w:pPr>
            <w:r w:rsidRPr="00104B63">
              <w:t>Y</w:t>
            </w:r>
          </w:p>
        </w:tc>
        <w:tc>
          <w:tcPr>
            <w:tcW w:w="0" w:type="auto"/>
            <w:shd w:val="clear" w:color="auto" w:fill="auto"/>
          </w:tcPr>
          <w:p w14:paraId="716708CD" w14:textId="77777777" w:rsidR="00604DE2" w:rsidRPr="00104B63" w:rsidRDefault="00604DE2" w:rsidP="00356A91">
            <w:pPr>
              <w:pStyle w:val="KeyText"/>
              <w:tabs>
                <w:tab w:val="clear" w:pos="346"/>
              </w:tabs>
              <w:ind w:left="0" w:firstLine="0"/>
              <w:rPr>
                <w:lang w:val="en-GB"/>
              </w:rPr>
            </w:pPr>
            <w:r w:rsidRPr="00104B63">
              <w:rPr>
                <w:lang w:val="en-GB"/>
              </w:rPr>
              <w:t>ratio of value at temperature T to that at 20 °C</w:t>
            </w:r>
          </w:p>
        </w:tc>
      </w:tr>
      <w:tr w:rsidR="00604DE2" w:rsidRPr="00104B63" w14:paraId="2A5E41A3" w14:textId="77777777" w:rsidTr="00604DE2">
        <w:tc>
          <w:tcPr>
            <w:tcW w:w="0" w:type="auto"/>
            <w:shd w:val="clear" w:color="auto" w:fill="auto"/>
          </w:tcPr>
          <w:p w14:paraId="09A4847E" w14:textId="77777777" w:rsidR="00604DE2" w:rsidRPr="00104B63" w:rsidRDefault="00604DE2" w:rsidP="00356A91">
            <w:pPr>
              <w:pStyle w:val="KeyText"/>
              <w:tabs>
                <w:tab w:val="clear" w:pos="346"/>
              </w:tabs>
              <w:ind w:left="0" w:firstLine="0"/>
            </w:pPr>
            <w:r w:rsidRPr="00104B63">
              <w:t>4</w:t>
            </w:r>
          </w:p>
        </w:tc>
        <w:tc>
          <w:tcPr>
            <w:tcW w:w="0" w:type="auto"/>
            <w:shd w:val="clear" w:color="auto" w:fill="auto"/>
          </w:tcPr>
          <w:p w14:paraId="077B905F" w14:textId="77777777" w:rsidR="00604DE2" w:rsidRPr="00104B63" w:rsidRDefault="00604DE2" w:rsidP="00356A91">
            <w:pPr>
              <w:pStyle w:val="KeyText"/>
              <w:tabs>
                <w:tab w:val="clear" w:pos="346"/>
              </w:tabs>
              <w:ind w:left="0" w:firstLine="0"/>
            </w:pPr>
            <w:r w:rsidRPr="00104B63">
              <w:t>λ</w:t>
            </w:r>
            <w:r w:rsidRPr="00104B63">
              <w:rPr>
                <w:vertAlign w:val="subscript"/>
              </w:rPr>
              <w:t>a</w:t>
            </w:r>
            <w:r w:rsidRPr="00104B63">
              <w:t>(T); λ</w:t>
            </w:r>
            <w:r w:rsidRPr="00104B63">
              <w:rPr>
                <w:vertAlign w:val="subscript"/>
              </w:rPr>
              <w:t>a</w:t>
            </w:r>
            <w:r w:rsidRPr="00104B63">
              <w:t>(20 °C) = 1,0 W/m K</w:t>
            </w:r>
          </w:p>
        </w:tc>
      </w:tr>
      <w:tr w:rsidR="00604DE2" w:rsidRPr="003A25EC" w14:paraId="2E180814" w14:textId="77777777" w:rsidTr="00604DE2">
        <w:tc>
          <w:tcPr>
            <w:tcW w:w="0" w:type="auto"/>
            <w:shd w:val="clear" w:color="auto" w:fill="auto"/>
          </w:tcPr>
          <w:p w14:paraId="7D08DBBC" w14:textId="77777777" w:rsidR="00604DE2" w:rsidRPr="00104B63" w:rsidRDefault="00604DE2" w:rsidP="00356A91">
            <w:pPr>
              <w:pStyle w:val="KeyText"/>
              <w:tabs>
                <w:tab w:val="clear" w:pos="346"/>
              </w:tabs>
              <w:ind w:left="0" w:firstLine="0"/>
            </w:pPr>
            <w:r w:rsidRPr="00104B63">
              <w:t>5</w:t>
            </w:r>
          </w:p>
        </w:tc>
        <w:tc>
          <w:tcPr>
            <w:tcW w:w="0" w:type="auto"/>
            <w:shd w:val="clear" w:color="auto" w:fill="auto"/>
          </w:tcPr>
          <w:p w14:paraId="57E2AD1D" w14:textId="77777777" w:rsidR="00604DE2" w:rsidRPr="00104B63" w:rsidRDefault="00604DE2" w:rsidP="00356A91">
            <w:pPr>
              <w:pStyle w:val="KeyText"/>
              <w:tabs>
                <w:tab w:val="clear" w:pos="346"/>
              </w:tabs>
              <w:ind w:left="0" w:firstLine="0"/>
            </w:pPr>
            <w:r w:rsidRPr="00104B63">
              <w:t>c</w:t>
            </w:r>
            <w:r w:rsidRPr="00104B63">
              <w:rPr>
                <w:vertAlign w:val="subscript"/>
              </w:rPr>
              <w:t>a</w:t>
            </w:r>
            <w:r w:rsidRPr="00104B63">
              <w:t>(T); c</w:t>
            </w:r>
            <w:r w:rsidRPr="00104B63">
              <w:rPr>
                <w:vertAlign w:val="subscript"/>
              </w:rPr>
              <w:t>a</w:t>
            </w:r>
            <w:r w:rsidRPr="00104B63">
              <w:t>(20 °C) = 1 020 J/kg K</w:t>
            </w:r>
          </w:p>
        </w:tc>
      </w:tr>
      <w:tr w:rsidR="00604DE2" w:rsidRPr="00104B63" w14:paraId="548AABA1" w14:textId="77777777" w:rsidTr="00604DE2">
        <w:tc>
          <w:tcPr>
            <w:tcW w:w="0" w:type="auto"/>
            <w:shd w:val="clear" w:color="auto" w:fill="auto"/>
          </w:tcPr>
          <w:p w14:paraId="6AFAB93C" w14:textId="77777777" w:rsidR="00604DE2" w:rsidRPr="00104B63" w:rsidRDefault="00604DE2" w:rsidP="00356A91">
            <w:pPr>
              <w:pStyle w:val="KeyText"/>
              <w:tabs>
                <w:tab w:val="clear" w:pos="346"/>
              </w:tabs>
              <w:ind w:left="0" w:firstLine="0"/>
            </w:pPr>
            <w:r w:rsidRPr="00104B63">
              <w:t>6</w:t>
            </w:r>
          </w:p>
        </w:tc>
        <w:tc>
          <w:tcPr>
            <w:tcW w:w="0" w:type="auto"/>
            <w:shd w:val="clear" w:color="auto" w:fill="auto"/>
          </w:tcPr>
          <w:p w14:paraId="2FA12810" w14:textId="77777777" w:rsidR="00604DE2" w:rsidRPr="0007707E" w:rsidRDefault="00604DE2" w:rsidP="00356A91">
            <w:pPr>
              <w:pStyle w:val="KeyText"/>
              <w:tabs>
                <w:tab w:val="clear" w:pos="346"/>
              </w:tabs>
              <w:ind w:left="0" w:firstLine="0"/>
              <w:rPr>
                <w:lang w:val="en-GB"/>
              </w:rPr>
            </w:pPr>
            <w:r w:rsidRPr="00104B63">
              <w:t>ρ</w:t>
            </w:r>
            <w:r w:rsidRPr="0007707E">
              <w:rPr>
                <w:lang w:val="en-GB"/>
              </w:rPr>
              <w:t xml:space="preserve">(T); </w:t>
            </w:r>
            <w:r w:rsidRPr="00104B63">
              <w:t>ρ</w:t>
            </w:r>
            <w:r w:rsidRPr="0007707E">
              <w:rPr>
                <w:lang w:val="en-GB"/>
              </w:rPr>
              <w:t>(20 °C) = 1 600 to 2 000 kg/cm</w:t>
            </w:r>
            <w:r w:rsidRPr="0007707E">
              <w:rPr>
                <w:vertAlign w:val="superscript"/>
                <w:lang w:val="en-GB"/>
              </w:rPr>
              <w:t>3</w:t>
            </w:r>
          </w:p>
        </w:tc>
      </w:tr>
    </w:tbl>
    <w:p w14:paraId="3CF85305" w14:textId="1C683EDD" w:rsidR="00360801" w:rsidRPr="00104B63" w:rsidRDefault="00360801">
      <w:pPr>
        <w:pStyle w:val="Figuretitle"/>
        <w:autoSpaceDE w:val="0"/>
        <w:autoSpaceDN w:val="0"/>
        <w:adjustRightInd w:val="0"/>
        <w:outlineLvl w:val="0"/>
        <w:rPr>
          <w:szCs w:val="24"/>
        </w:rPr>
      </w:pPr>
      <w:bookmarkStart w:id="87" w:name="_Toc101452348"/>
      <w:r w:rsidRPr="00104B63">
        <w:rPr>
          <w:szCs w:val="24"/>
        </w:rPr>
        <w:t xml:space="preserve">Figure B.1(b) — Calculation values of temperature-dependant material-properties of calcium silicate units over the density range 1 600 </w:t>
      </w:r>
      <w:r w:rsidR="00387373" w:rsidRPr="00104B63">
        <w:rPr>
          <w:szCs w:val="24"/>
        </w:rPr>
        <w:t>kg/m</w:t>
      </w:r>
      <w:r w:rsidR="00387373" w:rsidRPr="00104B63">
        <w:rPr>
          <w:szCs w:val="24"/>
          <w:vertAlign w:val="superscript"/>
        </w:rPr>
        <w:t>3</w:t>
      </w:r>
      <w:r w:rsidR="00387373" w:rsidRPr="00104B63">
        <w:t xml:space="preserve"> to</w:t>
      </w:r>
      <w:r w:rsidRPr="00104B63">
        <w:rPr>
          <w:szCs w:val="24"/>
        </w:rPr>
        <w:t xml:space="preserve"> 2 000 kg/m</w:t>
      </w:r>
      <w:r w:rsidRPr="00104B63">
        <w:rPr>
          <w:szCs w:val="24"/>
          <w:vertAlign w:val="superscript"/>
        </w:rPr>
        <w:t>3</w:t>
      </w:r>
      <w:bookmarkEnd w:id="87"/>
    </w:p>
    <w:p w14:paraId="1D95BBB6" w14:textId="1B8A3677" w:rsidR="00360801" w:rsidRPr="00104B63" w:rsidRDefault="00634D90">
      <w:pPr>
        <w:pStyle w:val="FigureImag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"\\\\cmc20df.cenorm.be\\cmcdata\\STD_MGT\\STDDEL\\PRODUCTION\\Standards\\00250\\233\\41_e_dr\\b001c.tif"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"Y:\\STD_MGT\\STDDEL\\PRODUCTION\\Standards\\00250\\233\\41_e_dr\\b001c.tif"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w:instrText>
      </w:r>
      <w:r w:rsidR="00892E5A">
        <w:rPr>
          <w:noProof/>
          <w:szCs w:val="24"/>
          <w:lang w:val="de-DE"/>
        </w:rPr>
        <w:instrText>EPICTURE  "C:\\Users\\a.dionysiou\\AppData\\Local\\Temp\\Temp1_00250233_e_20220901.zip.zip\\41_e_dr\\b001c.tif"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2156D731">
          <v:shape id="_x0000_i1032" type="#_x0000_t75" style="width:303pt;height:268.5pt">
            <v:imagedata r:id="rId25" r:href="rId26"/>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144F073E"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323"/>
        <w:gridCol w:w="4141"/>
      </w:tblGrid>
      <w:tr w:rsidR="00604DE2" w:rsidRPr="00104B63" w14:paraId="70B0171B" w14:textId="77777777" w:rsidTr="00604DE2">
        <w:tc>
          <w:tcPr>
            <w:tcW w:w="0" w:type="auto"/>
            <w:shd w:val="clear" w:color="auto" w:fill="auto"/>
          </w:tcPr>
          <w:p w14:paraId="358521FD" w14:textId="77777777" w:rsidR="00604DE2" w:rsidRPr="00104B63" w:rsidRDefault="00604DE2" w:rsidP="00356A91">
            <w:pPr>
              <w:pStyle w:val="KeyText"/>
              <w:tabs>
                <w:tab w:val="clear" w:pos="346"/>
              </w:tabs>
              <w:ind w:left="0" w:firstLine="0"/>
            </w:pPr>
            <w:r w:rsidRPr="00104B63">
              <w:t>X</w:t>
            </w:r>
          </w:p>
        </w:tc>
        <w:tc>
          <w:tcPr>
            <w:tcW w:w="0" w:type="auto"/>
            <w:shd w:val="clear" w:color="auto" w:fill="auto"/>
          </w:tcPr>
          <w:p w14:paraId="4F75AE64" w14:textId="77777777" w:rsidR="00604DE2" w:rsidRPr="00104B63" w:rsidRDefault="00604DE2" w:rsidP="00356A91">
            <w:pPr>
              <w:pStyle w:val="KeyText"/>
              <w:tabs>
                <w:tab w:val="clear" w:pos="346"/>
              </w:tabs>
              <w:ind w:left="0" w:firstLine="0"/>
            </w:pPr>
            <w:r w:rsidRPr="00104B63">
              <w:t>T (°C)</w:t>
            </w:r>
          </w:p>
        </w:tc>
      </w:tr>
      <w:tr w:rsidR="00604DE2" w:rsidRPr="00104B63" w14:paraId="0015CE0C" w14:textId="77777777" w:rsidTr="00604DE2">
        <w:tc>
          <w:tcPr>
            <w:tcW w:w="0" w:type="auto"/>
            <w:shd w:val="clear" w:color="auto" w:fill="auto"/>
          </w:tcPr>
          <w:p w14:paraId="2E734C6A" w14:textId="77777777" w:rsidR="00604DE2" w:rsidRPr="00104B63" w:rsidRDefault="00604DE2" w:rsidP="00356A91">
            <w:pPr>
              <w:pStyle w:val="KeyText"/>
              <w:tabs>
                <w:tab w:val="clear" w:pos="346"/>
              </w:tabs>
              <w:ind w:left="0" w:firstLine="0"/>
            </w:pPr>
            <w:r w:rsidRPr="00104B63">
              <w:t>Y</w:t>
            </w:r>
          </w:p>
        </w:tc>
        <w:tc>
          <w:tcPr>
            <w:tcW w:w="0" w:type="auto"/>
            <w:shd w:val="clear" w:color="auto" w:fill="auto"/>
          </w:tcPr>
          <w:p w14:paraId="18473DAD" w14:textId="77777777" w:rsidR="00604DE2" w:rsidRPr="00104B63" w:rsidRDefault="00604DE2" w:rsidP="00356A91">
            <w:pPr>
              <w:pStyle w:val="KeyText"/>
              <w:tabs>
                <w:tab w:val="clear" w:pos="346"/>
              </w:tabs>
              <w:ind w:left="0" w:firstLine="0"/>
              <w:rPr>
                <w:lang w:val="en-GB"/>
              </w:rPr>
            </w:pPr>
            <w:r w:rsidRPr="00104B63">
              <w:rPr>
                <w:lang w:val="en-GB"/>
              </w:rPr>
              <w:t>ratio of value at temperature T to that at 20 °C</w:t>
            </w:r>
          </w:p>
        </w:tc>
      </w:tr>
      <w:tr w:rsidR="00604DE2" w:rsidRPr="00104B63" w14:paraId="7F13CCA1" w14:textId="77777777" w:rsidTr="00604DE2">
        <w:tc>
          <w:tcPr>
            <w:tcW w:w="0" w:type="auto"/>
            <w:shd w:val="clear" w:color="auto" w:fill="auto"/>
          </w:tcPr>
          <w:p w14:paraId="5F8E5EAD" w14:textId="77777777" w:rsidR="00604DE2" w:rsidRPr="00104B63" w:rsidRDefault="00604DE2" w:rsidP="00356A91">
            <w:pPr>
              <w:pStyle w:val="KeyText"/>
              <w:tabs>
                <w:tab w:val="clear" w:pos="346"/>
              </w:tabs>
              <w:ind w:left="0" w:firstLine="0"/>
            </w:pPr>
            <w:r w:rsidRPr="00104B63">
              <w:t>7</w:t>
            </w:r>
          </w:p>
        </w:tc>
        <w:tc>
          <w:tcPr>
            <w:tcW w:w="0" w:type="auto"/>
            <w:shd w:val="clear" w:color="auto" w:fill="auto"/>
          </w:tcPr>
          <w:p w14:paraId="73D2F527" w14:textId="77777777" w:rsidR="00604DE2" w:rsidRPr="00104B63" w:rsidRDefault="00604DE2" w:rsidP="00356A91">
            <w:pPr>
              <w:pStyle w:val="KeyText"/>
              <w:tabs>
                <w:tab w:val="clear" w:pos="346"/>
              </w:tabs>
              <w:ind w:left="0" w:firstLine="0"/>
            </w:pPr>
            <w:r w:rsidRPr="00104B63">
              <w:t>λ</w:t>
            </w:r>
            <w:r w:rsidRPr="00104B63">
              <w:rPr>
                <w:vertAlign w:val="subscript"/>
              </w:rPr>
              <w:t>a</w:t>
            </w:r>
            <w:r w:rsidRPr="00104B63">
              <w:t>(T); λ</w:t>
            </w:r>
            <w:r w:rsidRPr="00104B63">
              <w:rPr>
                <w:vertAlign w:val="subscript"/>
              </w:rPr>
              <w:t>a</w:t>
            </w:r>
            <w:r w:rsidRPr="00104B63">
              <w:t>(20 °C) = 0,21 W/m K</w:t>
            </w:r>
          </w:p>
        </w:tc>
      </w:tr>
      <w:tr w:rsidR="00604DE2" w:rsidRPr="003A25EC" w14:paraId="2E4BB9C0" w14:textId="77777777" w:rsidTr="00604DE2">
        <w:tc>
          <w:tcPr>
            <w:tcW w:w="0" w:type="auto"/>
            <w:shd w:val="clear" w:color="auto" w:fill="auto"/>
          </w:tcPr>
          <w:p w14:paraId="359E393F" w14:textId="77777777" w:rsidR="00604DE2" w:rsidRPr="00104B63" w:rsidRDefault="00604DE2" w:rsidP="00356A91">
            <w:pPr>
              <w:pStyle w:val="KeyText"/>
              <w:tabs>
                <w:tab w:val="clear" w:pos="346"/>
              </w:tabs>
              <w:ind w:left="0" w:firstLine="0"/>
            </w:pPr>
            <w:r w:rsidRPr="00104B63">
              <w:t>8</w:t>
            </w:r>
          </w:p>
        </w:tc>
        <w:tc>
          <w:tcPr>
            <w:tcW w:w="0" w:type="auto"/>
            <w:shd w:val="clear" w:color="auto" w:fill="auto"/>
          </w:tcPr>
          <w:p w14:paraId="1206EA00" w14:textId="77777777" w:rsidR="00604DE2" w:rsidRPr="00104B63" w:rsidRDefault="00604DE2" w:rsidP="00356A91">
            <w:pPr>
              <w:pStyle w:val="KeyText"/>
              <w:tabs>
                <w:tab w:val="clear" w:pos="346"/>
              </w:tabs>
              <w:ind w:left="0" w:firstLine="0"/>
            </w:pPr>
            <w:r w:rsidRPr="00104B63">
              <w:t>c</w:t>
            </w:r>
            <w:r w:rsidRPr="00104B63">
              <w:rPr>
                <w:vertAlign w:val="subscript"/>
              </w:rPr>
              <w:t>a</w:t>
            </w:r>
            <w:r w:rsidRPr="00104B63">
              <w:t>(T); c</w:t>
            </w:r>
            <w:r w:rsidRPr="00104B63">
              <w:rPr>
                <w:vertAlign w:val="subscript"/>
              </w:rPr>
              <w:t>a</w:t>
            </w:r>
            <w:r w:rsidRPr="00104B63">
              <w:t>(20 °C) = 1 170 J/kg K</w:t>
            </w:r>
          </w:p>
        </w:tc>
      </w:tr>
      <w:tr w:rsidR="00604DE2" w:rsidRPr="00104B63" w14:paraId="6AFAF28A" w14:textId="77777777" w:rsidTr="00604DE2">
        <w:tc>
          <w:tcPr>
            <w:tcW w:w="0" w:type="auto"/>
            <w:shd w:val="clear" w:color="auto" w:fill="auto"/>
          </w:tcPr>
          <w:p w14:paraId="2A21B39F" w14:textId="77777777" w:rsidR="00604DE2" w:rsidRPr="00104B63" w:rsidRDefault="00604DE2" w:rsidP="00356A91">
            <w:pPr>
              <w:pStyle w:val="KeyText"/>
              <w:tabs>
                <w:tab w:val="clear" w:pos="346"/>
              </w:tabs>
              <w:ind w:left="0" w:firstLine="0"/>
            </w:pPr>
            <w:r w:rsidRPr="00104B63">
              <w:t>9</w:t>
            </w:r>
          </w:p>
        </w:tc>
        <w:tc>
          <w:tcPr>
            <w:tcW w:w="0" w:type="auto"/>
            <w:shd w:val="clear" w:color="auto" w:fill="auto"/>
          </w:tcPr>
          <w:p w14:paraId="69F4AF6E" w14:textId="77777777" w:rsidR="00604DE2" w:rsidRPr="0007707E" w:rsidRDefault="00604DE2" w:rsidP="00356A91">
            <w:pPr>
              <w:pStyle w:val="KeyText"/>
              <w:tabs>
                <w:tab w:val="clear" w:pos="346"/>
              </w:tabs>
              <w:ind w:left="0" w:firstLine="0"/>
              <w:rPr>
                <w:lang w:val="en-GB"/>
              </w:rPr>
            </w:pPr>
            <w:r w:rsidRPr="00104B63">
              <w:t>ρ</w:t>
            </w:r>
            <w:r w:rsidRPr="0007707E">
              <w:rPr>
                <w:lang w:val="en-GB"/>
              </w:rPr>
              <w:t xml:space="preserve">(T); </w:t>
            </w:r>
            <w:r w:rsidRPr="00104B63">
              <w:t>ρ</w:t>
            </w:r>
            <w:r w:rsidRPr="0007707E">
              <w:rPr>
                <w:lang w:val="en-GB"/>
              </w:rPr>
              <w:t>(20 °C) = 600 to 1 000 kg/cm</w:t>
            </w:r>
            <w:r w:rsidRPr="0007707E">
              <w:rPr>
                <w:vertAlign w:val="superscript"/>
                <w:lang w:val="en-GB"/>
              </w:rPr>
              <w:t>3</w:t>
            </w:r>
          </w:p>
        </w:tc>
      </w:tr>
    </w:tbl>
    <w:p w14:paraId="5F50C110" w14:textId="5EF3472A" w:rsidR="00360801" w:rsidRPr="00104B63" w:rsidRDefault="00360801">
      <w:pPr>
        <w:pStyle w:val="Figuretitle"/>
        <w:autoSpaceDE w:val="0"/>
        <w:autoSpaceDN w:val="0"/>
        <w:adjustRightInd w:val="0"/>
        <w:outlineLvl w:val="0"/>
        <w:rPr>
          <w:szCs w:val="24"/>
        </w:rPr>
      </w:pPr>
      <w:bookmarkStart w:id="88" w:name="_Toc101452349"/>
      <w:r w:rsidRPr="00104B63">
        <w:rPr>
          <w:szCs w:val="24"/>
        </w:rPr>
        <w:t xml:space="preserve">Figure B.1(c) — Calculation values of temperature-dependant material properties of lightweight aggregate concrete units (pumice) over the density range 600 </w:t>
      </w:r>
      <w:r w:rsidR="00387373" w:rsidRPr="00104B63">
        <w:rPr>
          <w:szCs w:val="24"/>
        </w:rPr>
        <w:t>kg/m</w:t>
      </w:r>
      <w:r w:rsidR="00387373" w:rsidRPr="00104B63">
        <w:rPr>
          <w:szCs w:val="24"/>
          <w:vertAlign w:val="superscript"/>
        </w:rPr>
        <w:t>3</w:t>
      </w:r>
      <w:r w:rsidR="00387373" w:rsidRPr="00104B63">
        <w:t xml:space="preserve"> to</w:t>
      </w:r>
      <w:r w:rsidR="00387373" w:rsidRPr="00104B63">
        <w:rPr>
          <w:szCs w:val="24"/>
        </w:rPr>
        <w:t xml:space="preserve"> </w:t>
      </w:r>
      <w:r w:rsidRPr="00104B63">
        <w:rPr>
          <w:szCs w:val="24"/>
        </w:rPr>
        <w:t>1 000 kg/m</w:t>
      </w:r>
      <w:r w:rsidRPr="00104B63">
        <w:rPr>
          <w:szCs w:val="24"/>
          <w:vertAlign w:val="superscript"/>
        </w:rPr>
        <w:t>3</w:t>
      </w:r>
      <w:bookmarkEnd w:id="88"/>
    </w:p>
    <w:p w14:paraId="380B79E0" w14:textId="76B01EC8" w:rsidR="00360801" w:rsidRPr="00104B63" w:rsidRDefault="00634D90">
      <w:pPr>
        <w:pStyle w:val="FigureImag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"\\\\cmc20df.cenorm.be\\cmcdata\\STD_MGT\\STDDEL\\PRODUCTION\\Standards\\00250\\233\\41_e_dr\\b001d.tif"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"Y:\\STD_MGT\\STDDEL\\PRODUCTION\\Standards\\00250\\233\\41_e_dr\\b001d.tif"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w:instrText>
      </w:r>
      <w:r w:rsidR="00892E5A">
        <w:rPr>
          <w:noProof/>
          <w:szCs w:val="24"/>
          <w:lang w:val="de-DE"/>
        </w:rPr>
        <w:instrText>Users\\a.dionysiou\\AppData\\Local\\Temp\\Temp1_00250233_e_20220901.zip.zip\\41_e_dr\\b001d.tif"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70F15E00">
          <v:shape id="_x0000_i1033" type="#_x0000_t75" style="width:303pt;height:268.5pt">
            <v:imagedata r:id="rId27" r:href="rId28"/>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2B4F51E8"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430"/>
        <w:gridCol w:w="4204"/>
      </w:tblGrid>
      <w:tr w:rsidR="00604DE2" w:rsidRPr="00104B63" w14:paraId="28D39082" w14:textId="77777777" w:rsidTr="00604DE2">
        <w:tc>
          <w:tcPr>
            <w:tcW w:w="0" w:type="auto"/>
            <w:shd w:val="clear" w:color="auto" w:fill="auto"/>
          </w:tcPr>
          <w:p w14:paraId="11B9C618" w14:textId="77777777" w:rsidR="00604DE2" w:rsidRPr="00104B63" w:rsidRDefault="00604DE2" w:rsidP="00356A91">
            <w:pPr>
              <w:pStyle w:val="KeyText"/>
              <w:tabs>
                <w:tab w:val="clear" w:pos="346"/>
              </w:tabs>
              <w:ind w:left="0" w:firstLine="0"/>
            </w:pPr>
            <w:r w:rsidRPr="00104B63">
              <w:t>X</w:t>
            </w:r>
          </w:p>
        </w:tc>
        <w:tc>
          <w:tcPr>
            <w:tcW w:w="0" w:type="auto"/>
            <w:shd w:val="clear" w:color="auto" w:fill="auto"/>
          </w:tcPr>
          <w:p w14:paraId="1EF1443D" w14:textId="77777777" w:rsidR="00604DE2" w:rsidRPr="00104B63" w:rsidRDefault="00604DE2" w:rsidP="00356A91">
            <w:pPr>
              <w:pStyle w:val="KeyText"/>
              <w:tabs>
                <w:tab w:val="clear" w:pos="346"/>
              </w:tabs>
              <w:ind w:left="0" w:firstLine="0"/>
            </w:pPr>
            <w:r w:rsidRPr="00104B63">
              <w:t>T (°C)</w:t>
            </w:r>
          </w:p>
        </w:tc>
      </w:tr>
      <w:tr w:rsidR="00604DE2" w:rsidRPr="00104B63" w14:paraId="791FAAF6" w14:textId="77777777" w:rsidTr="00604DE2">
        <w:tc>
          <w:tcPr>
            <w:tcW w:w="0" w:type="auto"/>
            <w:shd w:val="clear" w:color="auto" w:fill="auto"/>
          </w:tcPr>
          <w:p w14:paraId="575B957B" w14:textId="77777777" w:rsidR="00604DE2" w:rsidRPr="00104B63" w:rsidRDefault="00604DE2" w:rsidP="00356A91">
            <w:pPr>
              <w:pStyle w:val="KeyText"/>
              <w:tabs>
                <w:tab w:val="clear" w:pos="346"/>
              </w:tabs>
              <w:ind w:left="0" w:firstLine="0"/>
            </w:pPr>
            <w:r w:rsidRPr="00104B63">
              <w:t>Y</w:t>
            </w:r>
          </w:p>
        </w:tc>
        <w:tc>
          <w:tcPr>
            <w:tcW w:w="0" w:type="auto"/>
            <w:shd w:val="clear" w:color="auto" w:fill="auto"/>
          </w:tcPr>
          <w:p w14:paraId="6F8269BF" w14:textId="77777777" w:rsidR="00604DE2" w:rsidRPr="00104B63" w:rsidRDefault="00604DE2" w:rsidP="00356A91">
            <w:pPr>
              <w:pStyle w:val="KeyText"/>
              <w:tabs>
                <w:tab w:val="clear" w:pos="346"/>
              </w:tabs>
              <w:ind w:left="0" w:firstLine="0"/>
              <w:rPr>
                <w:lang w:val="en-GB"/>
              </w:rPr>
            </w:pPr>
            <w:r w:rsidRPr="00104B63">
              <w:rPr>
                <w:lang w:val="en-GB"/>
              </w:rPr>
              <w:t>ratio of value at temperature T to that at 20 °C</w:t>
            </w:r>
          </w:p>
        </w:tc>
      </w:tr>
      <w:tr w:rsidR="00604DE2" w:rsidRPr="00892E5A" w14:paraId="282D2EF7" w14:textId="77777777" w:rsidTr="00604DE2">
        <w:tc>
          <w:tcPr>
            <w:tcW w:w="0" w:type="auto"/>
            <w:shd w:val="clear" w:color="auto" w:fill="auto"/>
          </w:tcPr>
          <w:p w14:paraId="4EEE92D5" w14:textId="77777777" w:rsidR="00604DE2" w:rsidRPr="00104B63" w:rsidRDefault="00604DE2" w:rsidP="00356A91">
            <w:pPr>
              <w:pStyle w:val="KeyText"/>
              <w:tabs>
                <w:tab w:val="clear" w:pos="346"/>
              </w:tabs>
              <w:ind w:left="0" w:firstLine="0"/>
            </w:pPr>
            <w:r w:rsidRPr="00104B63">
              <w:t>10</w:t>
            </w:r>
          </w:p>
        </w:tc>
        <w:tc>
          <w:tcPr>
            <w:tcW w:w="0" w:type="auto"/>
            <w:shd w:val="clear" w:color="auto" w:fill="auto"/>
          </w:tcPr>
          <w:p w14:paraId="3183CBC6" w14:textId="77777777" w:rsidR="00604DE2" w:rsidRPr="00104B63" w:rsidRDefault="00604DE2" w:rsidP="00356A91">
            <w:pPr>
              <w:pStyle w:val="KeyText"/>
              <w:tabs>
                <w:tab w:val="clear" w:pos="346"/>
              </w:tabs>
              <w:ind w:left="0" w:firstLine="0"/>
              <w:rPr>
                <w:lang w:val="pl-PL"/>
              </w:rPr>
            </w:pPr>
            <w:r w:rsidRPr="00104B63">
              <w:t>λ</w:t>
            </w:r>
            <w:r w:rsidRPr="00104B63">
              <w:rPr>
                <w:vertAlign w:val="subscript"/>
                <w:lang w:val="pl-PL"/>
              </w:rPr>
              <w:t>a</w:t>
            </w:r>
            <w:r w:rsidRPr="00104B63">
              <w:rPr>
                <w:lang w:val="pl-PL"/>
              </w:rPr>
              <w:t>(T) ‐ </w:t>
            </w:r>
            <w:r w:rsidRPr="00104B63">
              <w:t>ρ</w:t>
            </w:r>
            <w:r w:rsidRPr="00104B63">
              <w:rPr>
                <w:lang w:val="pl-PL"/>
              </w:rPr>
              <w:t xml:space="preserve"> = 400 kg/cm</w:t>
            </w:r>
            <w:r w:rsidRPr="00104B63">
              <w:rPr>
                <w:vertAlign w:val="superscript"/>
                <w:lang w:val="pl-PL"/>
              </w:rPr>
              <w:t>3</w:t>
            </w:r>
            <w:r w:rsidRPr="00104B63">
              <w:rPr>
                <w:lang w:val="pl-PL"/>
              </w:rPr>
              <w:t xml:space="preserve">; </w:t>
            </w:r>
            <w:r w:rsidRPr="00104B63">
              <w:t>λ</w:t>
            </w:r>
            <w:r w:rsidRPr="00104B63">
              <w:rPr>
                <w:vertAlign w:val="subscript"/>
                <w:lang w:val="pl-PL"/>
              </w:rPr>
              <w:t>a</w:t>
            </w:r>
            <w:r w:rsidRPr="00104B63">
              <w:rPr>
                <w:lang w:val="pl-PL"/>
              </w:rPr>
              <w:t>(20 °C) = 0,10 W/m K</w:t>
            </w:r>
          </w:p>
        </w:tc>
      </w:tr>
      <w:tr w:rsidR="00604DE2" w:rsidRPr="00892E5A" w14:paraId="27695072" w14:textId="77777777" w:rsidTr="00604DE2">
        <w:tc>
          <w:tcPr>
            <w:tcW w:w="0" w:type="auto"/>
            <w:shd w:val="clear" w:color="auto" w:fill="auto"/>
          </w:tcPr>
          <w:p w14:paraId="686F90DF" w14:textId="77777777" w:rsidR="00604DE2" w:rsidRPr="00104B63" w:rsidRDefault="00604DE2" w:rsidP="00356A91">
            <w:pPr>
              <w:pStyle w:val="KeyText"/>
              <w:tabs>
                <w:tab w:val="clear" w:pos="346"/>
              </w:tabs>
              <w:ind w:left="0" w:firstLine="0"/>
            </w:pPr>
            <w:r w:rsidRPr="00104B63">
              <w:t>11</w:t>
            </w:r>
          </w:p>
        </w:tc>
        <w:tc>
          <w:tcPr>
            <w:tcW w:w="0" w:type="auto"/>
            <w:shd w:val="clear" w:color="auto" w:fill="auto"/>
          </w:tcPr>
          <w:p w14:paraId="1B159E5F" w14:textId="77777777" w:rsidR="00604DE2" w:rsidRPr="00104B63" w:rsidRDefault="00604DE2" w:rsidP="00356A91">
            <w:pPr>
              <w:pStyle w:val="KeyText"/>
              <w:tabs>
                <w:tab w:val="clear" w:pos="346"/>
              </w:tabs>
              <w:ind w:left="0" w:firstLine="0"/>
              <w:rPr>
                <w:lang w:val="pl-PL"/>
              </w:rPr>
            </w:pPr>
            <w:r w:rsidRPr="00104B63">
              <w:t>λ</w:t>
            </w:r>
            <w:r w:rsidRPr="00104B63">
              <w:rPr>
                <w:vertAlign w:val="subscript"/>
                <w:lang w:val="pl-PL"/>
              </w:rPr>
              <w:t>a</w:t>
            </w:r>
            <w:r w:rsidRPr="00104B63">
              <w:rPr>
                <w:lang w:val="pl-PL"/>
              </w:rPr>
              <w:t>(T) ‐ </w:t>
            </w:r>
            <w:r w:rsidRPr="00104B63">
              <w:t>ρ</w:t>
            </w:r>
            <w:r w:rsidRPr="00104B63">
              <w:rPr>
                <w:lang w:val="pl-PL"/>
              </w:rPr>
              <w:t xml:space="preserve"> = 500 kg/cm</w:t>
            </w:r>
            <w:r w:rsidRPr="00104B63">
              <w:rPr>
                <w:vertAlign w:val="superscript"/>
                <w:lang w:val="pl-PL"/>
              </w:rPr>
              <w:t>3</w:t>
            </w:r>
            <w:r w:rsidRPr="00104B63">
              <w:rPr>
                <w:lang w:val="pl-PL"/>
              </w:rPr>
              <w:t xml:space="preserve">; </w:t>
            </w:r>
            <w:r w:rsidRPr="00104B63">
              <w:t>λ</w:t>
            </w:r>
            <w:r w:rsidRPr="00104B63">
              <w:rPr>
                <w:vertAlign w:val="subscript"/>
                <w:lang w:val="pl-PL"/>
              </w:rPr>
              <w:t>a</w:t>
            </w:r>
            <w:r w:rsidRPr="00104B63">
              <w:rPr>
                <w:lang w:val="pl-PL"/>
              </w:rPr>
              <w:t>(20 °C) = 0,12 W/m K</w:t>
            </w:r>
          </w:p>
        </w:tc>
      </w:tr>
      <w:tr w:rsidR="00604DE2" w:rsidRPr="00892E5A" w14:paraId="2DE1628A" w14:textId="77777777" w:rsidTr="00604DE2">
        <w:tc>
          <w:tcPr>
            <w:tcW w:w="0" w:type="auto"/>
            <w:shd w:val="clear" w:color="auto" w:fill="auto"/>
          </w:tcPr>
          <w:p w14:paraId="0E3FE628" w14:textId="77777777" w:rsidR="00604DE2" w:rsidRPr="00104B63" w:rsidRDefault="00604DE2" w:rsidP="00356A91">
            <w:pPr>
              <w:pStyle w:val="KeyText"/>
              <w:tabs>
                <w:tab w:val="clear" w:pos="346"/>
              </w:tabs>
              <w:ind w:left="0" w:firstLine="0"/>
            </w:pPr>
            <w:r w:rsidRPr="00104B63">
              <w:t>12</w:t>
            </w:r>
          </w:p>
        </w:tc>
        <w:tc>
          <w:tcPr>
            <w:tcW w:w="0" w:type="auto"/>
            <w:shd w:val="clear" w:color="auto" w:fill="auto"/>
          </w:tcPr>
          <w:p w14:paraId="446D3D9C" w14:textId="77777777" w:rsidR="00604DE2" w:rsidRPr="00104B63" w:rsidRDefault="00604DE2" w:rsidP="00356A91">
            <w:pPr>
              <w:pStyle w:val="KeyText"/>
              <w:tabs>
                <w:tab w:val="clear" w:pos="346"/>
              </w:tabs>
              <w:ind w:left="0" w:firstLine="0"/>
              <w:rPr>
                <w:lang w:val="pl-PL"/>
              </w:rPr>
            </w:pPr>
            <w:r w:rsidRPr="00104B63">
              <w:t>λ</w:t>
            </w:r>
            <w:r w:rsidRPr="00104B63">
              <w:rPr>
                <w:vertAlign w:val="subscript"/>
                <w:lang w:val="pl-PL"/>
              </w:rPr>
              <w:t>a</w:t>
            </w:r>
            <w:r w:rsidRPr="00104B63">
              <w:rPr>
                <w:lang w:val="pl-PL"/>
              </w:rPr>
              <w:t>(T) ‐ </w:t>
            </w:r>
            <w:r w:rsidRPr="00104B63">
              <w:t>ρ</w:t>
            </w:r>
            <w:r w:rsidRPr="00104B63">
              <w:rPr>
                <w:lang w:val="pl-PL"/>
              </w:rPr>
              <w:t xml:space="preserve"> = 600 kg/cm</w:t>
            </w:r>
            <w:r w:rsidRPr="00104B63">
              <w:rPr>
                <w:vertAlign w:val="superscript"/>
                <w:lang w:val="pl-PL"/>
              </w:rPr>
              <w:t>3</w:t>
            </w:r>
            <w:r w:rsidRPr="00104B63">
              <w:rPr>
                <w:lang w:val="pl-PL"/>
              </w:rPr>
              <w:t xml:space="preserve">; </w:t>
            </w:r>
            <w:r w:rsidRPr="00104B63">
              <w:t>λ</w:t>
            </w:r>
            <w:r w:rsidRPr="00104B63">
              <w:rPr>
                <w:vertAlign w:val="subscript"/>
                <w:lang w:val="pl-PL"/>
              </w:rPr>
              <w:t>a</w:t>
            </w:r>
            <w:r w:rsidRPr="00104B63">
              <w:rPr>
                <w:lang w:val="pl-PL"/>
              </w:rPr>
              <w:t>(20 °C) = 0,15 W/m K</w:t>
            </w:r>
          </w:p>
        </w:tc>
      </w:tr>
      <w:tr w:rsidR="00604DE2" w:rsidRPr="003A25EC" w14:paraId="4F6B7286" w14:textId="77777777" w:rsidTr="00604DE2">
        <w:tc>
          <w:tcPr>
            <w:tcW w:w="0" w:type="auto"/>
            <w:shd w:val="clear" w:color="auto" w:fill="auto"/>
          </w:tcPr>
          <w:p w14:paraId="3A8E0BF2" w14:textId="77777777" w:rsidR="00604DE2" w:rsidRPr="00104B63" w:rsidRDefault="00604DE2" w:rsidP="00356A91">
            <w:pPr>
              <w:pStyle w:val="KeyText"/>
              <w:tabs>
                <w:tab w:val="clear" w:pos="346"/>
              </w:tabs>
              <w:ind w:left="0" w:firstLine="0"/>
            </w:pPr>
            <w:r w:rsidRPr="00104B63">
              <w:t>13</w:t>
            </w:r>
          </w:p>
        </w:tc>
        <w:tc>
          <w:tcPr>
            <w:tcW w:w="0" w:type="auto"/>
            <w:shd w:val="clear" w:color="auto" w:fill="auto"/>
          </w:tcPr>
          <w:p w14:paraId="766D0526" w14:textId="77777777" w:rsidR="00604DE2" w:rsidRPr="00104B63" w:rsidRDefault="00604DE2" w:rsidP="00356A91">
            <w:pPr>
              <w:pStyle w:val="KeyText"/>
              <w:tabs>
                <w:tab w:val="clear" w:pos="346"/>
              </w:tabs>
              <w:ind w:left="0" w:firstLine="0"/>
            </w:pPr>
            <w:r w:rsidRPr="00104B63">
              <w:t>c</w:t>
            </w:r>
            <w:r w:rsidRPr="00104B63">
              <w:rPr>
                <w:vertAlign w:val="subscript"/>
              </w:rPr>
              <w:t>a</w:t>
            </w:r>
            <w:r w:rsidRPr="00104B63">
              <w:t>(T); c</w:t>
            </w:r>
            <w:r w:rsidRPr="00104B63">
              <w:rPr>
                <w:vertAlign w:val="subscript"/>
              </w:rPr>
              <w:t>a</w:t>
            </w:r>
            <w:r w:rsidRPr="00104B63">
              <w:t>(20 °C) = 1 050 J/kg K</w:t>
            </w:r>
          </w:p>
        </w:tc>
      </w:tr>
      <w:tr w:rsidR="00604DE2" w:rsidRPr="00104B63" w14:paraId="0CF7D7ED" w14:textId="77777777" w:rsidTr="00604DE2">
        <w:tc>
          <w:tcPr>
            <w:tcW w:w="0" w:type="auto"/>
            <w:shd w:val="clear" w:color="auto" w:fill="auto"/>
          </w:tcPr>
          <w:p w14:paraId="681551EC" w14:textId="77777777" w:rsidR="00604DE2" w:rsidRPr="00104B63" w:rsidRDefault="00604DE2" w:rsidP="00356A91">
            <w:pPr>
              <w:pStyle w:val="KeyText"/>
              <w:tabs>
                <w:tab w:val="clear" w:pos="346"/>
              </w:tabs>
              <w:ind w:left="0" w:firstLine="0"/>
            </w:pPr>
            <w:r w:rsidRPr="00104B63">
              <w:t>14</w:t>
            </w:r>
          </w:p>
        </w:tc>
        <w:tc>
          <w:tcPr>
            <w:tcW w:w="0" w:type="auto"/>
            <w:shd w:val="clear" w:color="auto" w:fill="auto"/>
          </w:tcPr>
          <w:p w14:paraId="14F4C35F" w14:textId="77777777" w:rsidR="00604DE2" w:rsidRPr="0007707E" w:rsidRDefault="00604DE2" w:rsidP="00356A91">
            <w:pPr>
              <w:pStyle w:val="KeyText"/>
              <w:tabs>
                <w:tab w:val="clear" w:pos="346"/>
              </w:tabs>
              <w:ind w:left="0" w:firstLine="0"/>
              <w:rPr>
                <w:lang w:val="en-GB"/>
              </w:rPr>
            </w:pPr>
            <w:r w:rsidRPr="00104B63">
              <w:t>ρ</w:t>
            </w:r>
            <w:r w:rsidRPr="0007707E">
              <w:rPr>
                <w:lang w:val="en-GB"/>
              </w:rPr>
              <w:t xml:space="preserve">(T); </w:t>
            </w:r>
            <w:r w:rsidRPr="00104B63">
              <w:t>ρ</w:t>
            </w:r>
            <w:r w:rsidRPr="0007707E">
              <w:rPr>
                <w:lang w:val="en-GB"/>
              </w:rPr>
              <w:t>(20 °C) = 400 to 600 kg/cm</w:t>
            </w:r>
            <w:r w:rsidRPr="0007707E">
              <w:rPr>
                <w:vertAlign w:val="superscript"/>
                <w:lang w:val="en-GB"/>
              </w:rPr>
              <w:t>3</w:t>
            </w:r>
          </w:p>
        </w:tc>
      </w:tr>
    </w:tbl>
    <w:p w14:paraId="166F796F" w14:textId="03D1BEA3" w:rsidR="00360801" w:rsidRPr="00104B63" w:rsidRDefault="00360801">
      <w:pPr>
        <w:pStyle w:val="Figuretitle"/>
        <w:autoSpaceDE w:val="0"/>
        <w:autoSpaceDN w:val="0"/>
        <w:adjustRightInd w:val="0"/>
        <w:outlineLvl w:val="0"/>
        <w:rPr>
          <w:szCs w:val="24"/>
        </w:rPr>
      </w:pPr>
      <w:bookmarkStart w:id="89" w:name="_Toc101452350"/>
      <w:r w:rsidRPr="00104B63">
        <w:rPr>
          <w:szCs w:val="24"/>
        </w:rPr>
        <w:t>Figure B.1(d) — Calculation values of temperature-dependant material properties of autoclaved aerated concrete units over the density range 400</w:t>
      </w:r>
      <w:r w:rsidR="00387373" w:rsidRPr="00104B63">
        <w:rPr>
          <w:szCs w:val="24"/>
        </w:rPr>
        <w:t xml:space="preserve"> kg/m</w:t>
      </w:r>
      <w:r w:rsidR="00387373" w:rsidRPr="00104B63">
        <w:rPr>
          <w:szCs w:val="24"/>
          <w:vertAlign w:val="superscript"/>
        </w:rPr>
        <w:t>3</w:t>
      </w:r>
      <w:r w:rsidR="00387373" w:rsidRPr="00104B63">
        <w:t xml:space="preserve"> to</w:t>
      </w:r>
      <w:r w:rsidRPr="00104B63">
        <w:rPr>
          <w:szCs w:val="24"/>
        </w:rPr>
        <w:t xml:space="preserve"> 600 kg/m</w:t>
      </w:r>
      <w:r w:rsidRPr="00104B63">
        <w:rPr>
          <w:szCs w:val="24"/>
          <w:vertAlign w:val="superscript"/>
        </w:rPr>
        <w:t>3</w:t>
      </w:r>
      <w:bookmarkEnd w:id="89"/>
    </w:p>
    <w:p w14:paraId="4D92458E" w14:textId="77777777" w:rsidR="00360801" w:rsidRPr="00104B63" w:rsidRDefault="00360801">
      <w:pPr>
        <w:pStyle w:val="a2"/>
        <w:tabs>
          <w:tab w:val="left" w:pos="360"/>
        </w:tabs>
        <w:autoSpaceDE w:val="0"/>
        <w:autoSpaceDN w:val="0"/>
        <w:adjustRightInd w:val="0"/>
        <w:rPr>
          <w:szCs w:val="24"/>
        </w:rPr>
      </w:pPr>
      <w:bookmarkStart w:id="90" w:name="_Toc101452351"/>
      <w:r w:rsidRPr="00104B63">
        <w:rPr>
          <w:szCs w:val="24"/>
        </w:rPr>
        <w:t>Mechanical properties</w:t>
      </w:r>
      <w:bookmarkEnd w:id="90"/>
    </w:p>
    <w:p w14:paraId="7F833532" w14:textId="77777777" w:rsidR="00360801" w:rsidRPr="00104B63" w:rsidRDefault="00360801">
      <w:pPr>
        <w:pStyle w:val="a3"/>
        <w:tabs>
          <w:tab w:val="left" w:pos="720"/>
        </w:tabs>
        <w:autoSpaceDE w:val="0"/>
        <w:autoSpaceDN w:val="0"/>
        <w:adjustRightInd w:val="0"/>
        <w:rPr>
          <w:szCs w:val="24"/>
        </w:rPr>
      </w:pPr>
      <w:bookmarkStart w:id="91" w:name="_Toc101452352"/>
      <w:r w:rsidRPr="00104B63">
        <w:rPr>
          <w:szCs w:val="24"/>
        </w:rPr>
        <w:t>General</w:t>
      </w:r>
      <w:bookmarkEnd w:id="91"/>
    </w:p>
    <w:p w14:paraId="679CAC7B" w14:textId="77777777" w:rsidR="00360801" w:rsidRPr="00104B63" w:rsidRDefault="00360801">
      <w:pPr>
        <w:pStyle w:val="BodyText"/>
        <w:autoSpaceDE w:val="0"/>
        <w:autoSpaceDN w:val="0"/>
        <w:adjustRightInd w:val="0"/>
        <w:rPr>
          <w:szCs w:val="24"/>
        </w:rPr>
      </w:pPr>
      <w:r w:rsidRPr="00104B63">
        <w:rPr>
          <w:szCs w:val="24"/>
        </w:rPr>
        <w:t>(1) The effects of thermally induced strains and stresses should be considered.</w:t>
      </w:r>
    </w:p>
    <w:p w14:paraId="0091EB7D" w14:textId="3C0F9001" w:rsidR="00360801" w:rsidRPr="00104B63" w:rsidRDefault="00360801">
      <w:pPr>
        <w:pStyle w:val="BodyText"/>
        <w:autoSpaceDE w:val="0"/>
        <w:autoSpaceDN w:val="0"/>
        <w:adjustRightInd w:val="0"/>
        <w:rPr>
          <w:szCs w:val="24"/>
        </w:rPr>
      </w:pPr>
      <w:r w:rsidRPr="00104B63">
        <w:rPr>
          <w:szCs w:val="24"/>
        </w:rPr>
        <w:t xml:space="preserve">(2) The modification factors </w:t>
      </w:r>
      <w:r w:rsidRPr="00104B63">
        <w:rPr>
          <w:i/>
          <w:szCs w:val="24"/>
        </w:rPr>
        <w:t>k</w:t>
      </w:r>
      <w:r w:rsidRPr="00104B63">
        <w:rPr>
          <w:szCs w:val="24"/>
          <w:vertAlign w:val="subscript"/>
        </w:rPr>
        <w:t>θ</w:t>
      </w:r>
      <w:r w:rsidRPr="00104B63">
        <w:rPr>
          <w:szCs w:val="24"/>
        </w:rPr>
        <w:t xml:space="preserve">, see </w:t>
      </w:r>
      <w:r w:rsidRPr="00104B63">
        <w:rPr>
          <w:rStyle w:val="citesec"/>
          <w:szCs w:val="24"/>
          <w:shd w:val="clear" w:color="auto" w:fill="auto"/>
        </w:rPr>
        <w:t>4.5</w:t>
      </w:r>
      <w:r w:rsidRPr="00104B63">
        <w:rPr>
          <w:szCs w:val="24"/>
        </w:rPr>
        <w:t xml:space="preserve">, may be determined from </w:t>
      </w:r>
      <w:r w:rsidRPr="00104B63">
        <w:rPr>
          <w:rStyle w:val="citeeq"/>
          <w:szCs w:val="24"/>
          <w:shd w:val="clear" w:color="auto" w:fill="auto"/>
        </w:rPr>
        <w:t>Formula (B.1)</w:t>
      </w:r>
      <w:r w:rsidRPr="00104B63">
        <w:rPr>
          <w:szCs w:val="24"/>
        </w:rPr>
        <w:t xml:space="preserve"> </w:t>
      </w:r>
      <w:r w:rsidRPr="00104B63">
        <w:rPr>
          <w:szCs w:val="24"/>
          <w:vertAlign w:val="superscript"/>
        </w:rPr>
        <w:t>[</w:t>
      </w:r>
      <w:r w:rsidRPr="00104B63">
        <w:rPr>
          <w:rStyle w:val="citebib"/>
          <w:szCs w:val="24"/>
          <w:shd w:val="clear" w:color="auto" w:fill="auto"/>
          <w:vertAlign w:val="superscript"/>
        </w:rPr>
        <w:t>1</w:t>
      </w:r>
      <w:r w:rsidR="003A25EC">
        <w:rPr>
          <w:rStyle w:val="citebib"/>
          <w:szCs w:val="24"/>
          <w:shd w:val="clear" w:color="auto" w:fill="auto"/>
          <w:vertAlign w:val="superscript"/>
        </w:rPr>
        <w:t>2</w:t>
      </w:r>
      <w:r w:rsidRPr="00104B63">
        <w:rPr>
          <w:szCs w:val="24"/>
          <w:vertAlign w:val="superscript"/>
        </w:rPr>
        <w:t>]</w:t>
      </w:r>
      <w:r w:rsidRPr="00104B63">
        <w:rPr>
          <w:szCs w:val="24"/>
        </w:rPr>
        <w:t>:</w:t>
      </w:r>
    </w:p>
    <w:p w14:paraId="7903D719" w14:textId="57E8EE9C" w:rsidR="00360801" w:rsidRPr="00104B63" w:rsidRDefault="00A94ACF">
      <w:pPr>
        <w:pStyle w:val="Formula"/>
        <w:autoSpaceDE w:val="0"/>
        <w:autoSpaceDN w:val="0"/>
        <w:adjustRightInd w:val="0"/>
        <w:rPr>
          <w:szCs w:val="24"/>
        </w:rPr>
      </w:pPr>
      <w:r w:rsidRPr="00104B63">
        <w:rPr>
          <w:position w:val="-30"/>
          <w:szCs w:val="24"/>
        </w:rPr>
        <w:object w:dxaOrig="2020" w:dyaOrig="700" w14:anchorId="3CF9909C">
          <v:shape id="_x0000_i1034" type="#_x0000_t75" style="width:99.75pt;height:35.25pt" o:ole="">
            <v:imagedata r:id="rId29" o:title=""/>
          </v:shape>
          <o:OLEObject Type="Embed" ProgID="Equation.DSMT4" ShapeID="_x0000_i1034" DrawAspect="Content" ObjectID="_1723889477" r:id="rId30"/>
        </w:object>
      </w:r>
      <w:r w:rsidR="00360801" w:rsidRPr="00104B63">
        <w:rPr>
          <w:szCs w:val="24"/>
        </w:rPr>
        <w:tab/>
        <w:t>(B.1)</w:t>
      </w:r>
    </w:p>
    <w:p w14:paraId="235FDF3C" w14:textId="77777777" w:rsidR="00360801" w:rsidRPr="00104B63" w:rsidRDefault="00360801">
      <w:pPr>
        <w:pStyle w:val="BodyText"/>
        <w:autoSpaceDE w:val="0"/>
        <w:autoSpaceDN w:val="0"/>
        <w:adjustRightInd w:val="0"/>
        <w:rPr>
          <w:szCs w:val="24"/>
        </w:rPr>
      </w:pPr>
      <w:r w:rsidRPr="00104B63">
        <w:rPr>
          <w:szCs w:val="24"/>
        </w:rPr>
        <w:t>where</w:t>
      </w:r>
    </w:p>
    <w:tbl>
      <w:tblPr>
        <w:tblW w:w="0" w:type="auto"/>
        <w:tblInd w:w="440" w:type="dxa"/>
        <w:tblCellMar>
          <w:left w:w="100" w:type="dxa"/>
        </w:tblCellMar>
        <w:tblLook w:val="0000" w:firstRow="0" w:lastRow="0" w:firstColumn="0" w:lastColumn="0" w:noHBand="0" w:noVBand="0"/>
      </w:tblPr>
      <w:tblGrid>
        <w:gridCol w:w="415"/>
        <w:gridCol w:w="8897"/>
      </w:tblGrid>
      <w:tr w:rsidR="00360801" w:rsidRPr="00104B63" w14:paraId="0CB4F915" w14:textId="77777777" w:rsidTr="00EB51A6">
        <w:tc>
          <w:tcPr>
            <w:tcW w:w="0" w:type="auto"/>
          </w:tcPr>
          <w:p w14:paraId="199AADEE" w14:textId="00C282FF" w:rsidR="00360801" w:rsidRPr="00104B63" w:rsidRDefault="00360801" w:rsidP="00360801">
            <w:pPr>
              <w:pStyle w:val="Tablebody"/>
              <w:autoSpaceDE w:val="0"/>
              <w:autoSpaceDN w:val="0"/>
              <w:adjustRightInd w:val="0"/>
            </w:pPr>
            <w:r w:rsidRPr="00104B63">
              <w:rPr>
                <w:i/>
                <w:szCs w:val="24"/>
              </w:rPr>
              <w:t>A</w:t>
            </w:r>
            <w:r w:rsidRPr="00104B63">
              <w:rPr>
                <w:szCs w:val="24"/>
                <w:vertAlign w:val="subscript"/>
              </w:rPr>
              <w:t>0</w:t>
            </w:r>
          </w:p>
        </w:tc>
        <w:tc>
          <w:tcPr>
            <w:tcW w:w="0" w:type="auto"/>
          </w:tcPr>
          <w:p w14:paraId="5E0F5176" w14:textId="4BE44F54" w:rsidR="00360801" w:rsidRPr="00104B63" w:rsidRDefault="00360801" w:rsidP="00360801">
            <w:pPr>
              <w:pStyle w:val="Tablebody"/>
              <w:autoSpaceDE w:val="0"/>
              <w:autoSpaceDN w:val="0"/>
              <w:adjustRightInd w:val="0"/>
            </w:pPr>
            <w:r w:rsidRPr="00104B63">
              <w:rPr>
                <w:szCs w:val="24"/>
              </w:rPr>
              <w:t>is a parameter based on experimental data to represent the value of a generic mechanical property at room temperature;</w:t>
            </w:r>
          </w:p>
        </w:tc>
      </w:tr>
      <w:tr w:rsidR="00360801" w:rsidRPr="00104B63" w14:paraId="0A448943" w14:textId="77777777" w:rsidTr="00EB51A6">
        <w:tc>
          <w:tcPr>
            <w:tcW w:w="0" w:type="auto"/>
          </w:tcPr>
          <w:p w14:paraId="15C44C9C" w14:textId="634C8D51" w:rsidR="00360801" w:rsidRPr="00104B63" w:rsidRDefault="00360801" w:rsidP="00360801">
            <w:pPr>
              <w:pStyle w:val="Tablebody"/>
              <w:autoSpaceDE w:val="0"/>
              <w:autoSpaceDN w:val="0"/>
              <w:adjustRightInd w:val="0"/>
              <w:rPr>
                <w:vertAlign w:val="subscript"/>
              </w:rPr>
            </w:pPr>
            <w:r w:rsidRPr="00104B63">
              <w:rPr>
                <w:i/>
                <w:szCs w:val="24"/>
              </w:rPr>
              <w:t>A</w:t>
            </w:r>
            <w:r w:rsidRPr="00104B63">
              <w:rPr>
                <w:szCs w:val="24"/>
                <w:vertAlign w:val="subscript"/>
              </w:rPr>
              <w:t>1</w:t>
            </w:r>
          </w:p>
        </w:tc>
        <w:tc>
          <w:tcPr>
            <w:tcW w:w="0" w:type="auto"/>
          </w:tcPr>
          <w:p w14:paraId="26BBB612" w14:textId="3ECFE518" w:rsidR="00360801" w:rsidRPr="00104B63" w:rsidRDefault="00360801" w:rsidP="00360801">
            <w:pPr>
              <w:pStyle w:val="Tablebody"/>
              <w:autoSpaceDE w:val="0"/>
              <w:autoSpaceDN w:val="0"/>
              <w:adjustRightInd w:val="0"/>
            </w:pPr>
            <w:r w:rsidRPr="00104B63">
              <w:rPr>
                <w:szCs w:val="24"/>
              </w:rPr>
              <w:t xml:space="preserve">is a parameter based on experimental data to represent the variation of a generic mechanical property with temperature </w:t>
            </w:r>
            <w:r w:rsidR="002758B1" w:rsidRPr="00104B63">
              <w:rPr>
                <w:i/>
                <w:szCs w:val="24"/>
              </w:rPr>
              <w:t>θ</w:t>
            </w:r>
            <w:r w:rsidRPr="00104B63">
              <w:rPr>
                <w:szCs w:val="24"/>
              </w:rPr>
              <w:t>;</w:t>
            </w:r>
          </w:p>
        </w:tc>
      </w:tr>
      <w:tr w:rsidR="00360801" w:rsidRPr="00104B63" w14:paraId="76D0DDDF" w14:textId="77777777" w:rsidTr="00EB51A6">
        <w:tc>
          <w:tcPr>
            <w:tcW w:w="0" w:type="auto"/>
          </w:tcPr>
          <w:p w14:paraId="02529614" w14:textId="79089673" w:rsidR="00360801" w:rsidRPr="00104B63" w:rsidRDefault="00360801" w:rsidP="00360801">
            <w:pPr>
              <w:pStyle w:val="Tablebody"/>
              <w:autoSpaceDE w:val="0"/>
              <w:autoSpaceDN w:val="0"/>
              <w:adjustRightInd w:val="0"/>
            </w:pPr>
            <w:r w:rsidRPr="00104B63">
              <w:rPr>
                <w:i/>
                <w:szCs w:val="24"/>
              </w:rPr>
              <w:lastRenderedPageBreak/>
              <w:t>A</w:t>
            </w:r>
            <w:r w:rsidRPr="00104B63">
              <w:rPr>
                <w:szCs w:val="24"/>
                <w:vertAlign w:val="subscript"/>
              </w:rPr>
              <w:t>2</w:t>
            </w:r>
          </w:p>
        </w:tc>
        <w:tc>
          <w:tcPr>
            <w:tcW w:w="0" w:type="auto"/>
          </w:tcPr>
          <w:p w14:paraId="35541C5D" w14:textId="726D3806" w:rsidR="00360801" w:rsidRPr="00104B63" w:rsidRDefault="00360801" w:rsidP="00360801">
            <w:pPr>
              <w:pStyle w:val="Tablebody"/>
              <w:autoSpaceDE w:val="0"/>
              <w:autoSpaceDN w:val="0"/>
              <w:adjustRightInd w:val="0"/>
            </w:pPr>
            <w:r w:rsidRPr="00104B63">
              <w:rPr>
                <w:szCs w:val="24"/>
              </w:rPr>
              <w:t xml:space="preserve">is a parameter based on experimental data to represent the variation of a generic mechanical property with the square of temperature </w:t>
            </w:r>
            <w:r w:rsidR="002758B1" w:rsidRPr="00104B63">
              <w:rPr>
                <w:i/>
                <w:szCs w:val="24"/>
              </w:rPr>
              <w:t>θ</w:t>
            </w:r>
            <w:r w:rsidRPr="00104B63">
              <w:rPr>
                <w:i/>
                <w:szCs w:val="24"/>
              </w:rPr>
              <w:t>.</w:t>
            </w:r>
          </w:p>
        </w:tc>
      </w:tr>
    </w:tbl>
    <w:p w14:paraId="14180F89" w14:textId="089E5EC6" w:rsidR="00360801" w:rsidRPr="00104B63" w:rsidRDefault="00360801">
      <w:pPr>
        <w:pStyle w:val="BodyText"/>
        <w:autoSpaceDE w:val="0"/>
        <w:autoSpaceDN w:val="0"/>
        <w:adjustRightInd w:val="0"/>
        <w:rPr>
          <w:szCs w:val="24"/>
        </w:rPr>
      </w:pPr>
      <w:r w:rsidRPr="00104B63">
        <w:rPr>
          <w:szCs w:val="24"/>
        </w:rPr>
        <w:t xml:space="preserve">(3) </w:t>
      </w:r>
      <w:r w:rsidRPr="00104B63">
        <w:rPr>
          <w:i/>
          <w:szCs w:val="24"/>
        </w:rPr>
        <w:t>A</w:t>
      </w:r>
      <w:r w:rsidRPr="00104B63">
        <w:rPr>
          <w:szCs w:val="24"/>
          <w:vertAlign w:val="subscript"/>
        </w:rPr>
        <w:t>0</w:t>
      </w:r>
      <w:r w:rsidRPr="00104B63">
        <w:rPr>
          <w:szCs w:val="24"/>
        </w:rPr>
        <w:t xml:space="preserve">, </w:t>
      </w:r>
      <w:r w:rsidRPr="00104B63">
        <w:rPr>
          <w:i/>
          <w:szCs w:val="24"/>
        </w:rPr>
        <w:t>A</w:t>
      </w:r>
      <w:r w:rsidRPr="00104B63">
        <w:rPr>
          <w:szCs w:val="24"/>
          <w:vertAlign w:val="subscript"/>
        </w:rPr>
        <w:t>1</w:t>
      </w:r>
      <w:r w:rsidRPr="00104B63">
        <w:rPr>
          <w:szCs w:val="24"/>
        </w:rPr>
        <w:t xml:space="preserve"> and </w:t>
      </w:r>
      <w:r w:rsidRPr="00104B63">
        <w:rPr>
          <w:i/>
          <w:szCs w:val="24"/>
        </w:rPr>
        <w:t>A</w:t>
      </w:r>
      <w:r w:rsidRPr="00104B63">
        <w:rPr>
          <w:szCs w:val="24"/>
          <w:vertAlign w:val="subscript"/>
        </w:rPr>
        <w:t>2</w:t>
      </w:r>
      <w:r w:rsidRPr="00104B63">
        <w:rPr>
          <w:szCs w:val="24"/>
        </w:rPr>
        <w:t xml:space="preserve">, are parameters that can be defined by a regression analysis of the results of experimental tests carried out in accordance with </w:t>
      </w:r>
      <w:r w:rsidRPr="00104B63">
        <w:rPr>
          <w:rStyle w:val="citesec"/>
          <w:szCs w:val="24"/>
          <w:shd w:val="clear" w:color="auto" w:fill="auto"/>
        </w:rPr>
        <w:t>B.4.2</w:t>
      </w:r>
      <w:r w:rsidRPr="00104B63">
        <w:rPr>
          <w:szCs w:val="24"/>
        </w:rPr>
        <w:t>.</w:t>
      </w:r>
    </w:p>
    <w:p w14:paraId="7A18A507" w14:textId="694B13CD" w:rsidR="00360801" w:rsidRPr="00104B63" w:rsidRDefault="00360801">
      <w:pPr>
        <w:pStyle w:val="BodyText"/>
        <w:autoSpaceDE w:val="0"/>
        <w:autoSpaceDN w:val="0"/>
        <w:adjustRightInd w:val="0"/>
        <w:rPr>
          <w:szCs w:val="24"/>
        </w:rPr>
      </w:pPr>
      <w:r w:rsidRPr="00104B63">
        <w:rPr>
          <w:szCs w:val="24"/>
        </w:rPr>
        <w:t xml:space="preserve">(4) The stress-strain relationship in compression as a function of temperature may be determined from </w:t>
      </w:r>
      <w:r w:rsidRPr="00104B63">
        <w:rPr>
          <w:rStyle w:val="citeeq"/>
          <w:szCs w:val="24"/>
          <w:shd w:val="clear" w:color="auto" w:fill="auto"/>
        </w:rPr>
        <w:t>Formula (B.2)</w:t>
      </w:r>
      <w:r w:rsidRPr="00104B63">
        <w:rPr>
          <w:szCs w:val="24"/>
        </w:rPr>
        <w:t xml:space="preserve"> </w:t>
      </w:r>
      <w:r w:rsidRPr="00104B63">
        <w:rPr>
          <w:szCs w:val="24"/>
          <w:vertAlign w:val="superscript"/>
        </w:rPr>
        <w:t>[</w:t>
      </w:r>
      <w:r w:rsidRPr="00104B63">
        <w:rPr>
          <w:rStyle w:val="citebib"/>
          <w:szCs w:val="24"/>
          <w:shd w:val="clear" w:color="auto" w:fill="auto"/>
          <w:vertAlign w:val="superscript"/>
        </w:rPr>
        <w:t>1</w:t>
      </w:r>
      <w:r w:rsidR="003A25EC">
        <w:rPr>
          <w:rStyle w:val="citebib"/>
          <w:szCs w:val="24"/>
          <w:shd w:val="clear" w:color="auto" w:fill="auto"/>
          <w:vertAlign w:val="superscript"/>
        </w:rPr>
        <w:t>3</w:t>
      </w:r>
      <w:r w:rsidRPr="00104B63">
        <w:rPr>
          <w:szCs w:val="24"/>
          <w:vertAlign w:val="superscript"/>
        </w:rPr>
        <w:t>],[</w:t>
      </w:r>
      <w:r w:rsidRPr="00104B63">
        <w:rPr>
          <w:rStyle w:val="citebib"/>
          <w:szCs w:val="24"/>
          <w:shd w:val="clear" w:color="auto" w:fill="auto"/>
          <w:vertAlign w:val="superscript"/>
        </w:rPr>
        <w:t>1</w:t>
      </w:r>
      <w:r w:rsidR="003A25EC">
        <w:rPr>
          <w:rStyle w:val="citebib"/>
          <w:szCs w:val="24"/>
          <w:shd w:val="clear" w:color="auto" w:fill="auto"/>
          <w:vertAlign w:val="superscript"/>
        </w:rPr>
        <w:t>4</w:t>
      </w:r>
      <w:r w:rsidRPr="00104B63">
        <w:rPr>
          <w:szCs w:val="24"/>
          <w:vertAlign w:val="superscript"/>
        </w:rPr>
        <w:t>]</w:t>
      </w:r>
      <w:r w:rsidRPr="00104B63">
        <w:rPr>
          <w:szCs w:val="24"/>
        </w:rPr>
        <w:t>:</w:t>
      </w:r>
    </w:p>
    <w:p w14:paraId="1E7FE878" w14:textId="28F50C22" w:rsidR="00360801" w:rsidRPr="00104B63" w:rsidRDefault="00A94ACF">
      <w:pPr>
        <w:pStyle w:val="Formula"/>
        <w:autoSpaceDE w:val="0"/>
        <w:autoSpaceDN w:val="0"/>
        <w:adjustRightInd w:val="0"/>
        <w:rPr>
          <w:szCs w:val="24"/>
        </w:rPr>
      </w:pPr>
      <w:r w:rsidRPr="00104B63">
        <w:rPr>
          <w:position w:val="-86"/>
          <w:szCs w:val="24"/>
        </w:rPr>
        <w:object w:dxaOrig="7180" w:dyaOrig="1300" w14:anchorId="4D2D7994">
          <v:shape id="_x0000_i1035" type="#_x0000_t75" style="width:359.25pt;height:65.25pt" o:ole="">
            <v:imagedata r:id="rId31" o:title=""/>
          </v:shape>
          <o:OLEObject Type="Embed" ProgID="Equation.DSMT4" ShapeID="_x0000_i1035" DrawAspect="Content" ObjectID="_1723889478" r:id="rId32"/>
        </w:object>
      </w:r>
      <w:r w:rsidR="00360801" w:rsidRPr="00104B63">
        <w:rPr>
          <w:szCs w:val="24"/>
        </w:rPr>
        <w:tab/>
        <w:t>(B.2)</w:t>
      </w:r>
    </w:p>
    <w:p w14:paraId="2C05FEDD" w14:textId="77777777" w:rsidR="00360801" w:rsidRPr="00104B63" w:rsidRDefault="00360801">
      <w:pPr>
        <w:pStyle w:val="BodyText"/>
        <w:autoSpaceDE w:val="0"/>
        <w:autoSpaceDN w:val="0"/>
        <w:adjustRightInd w:val="0"/>
        <w:rPr>
          <w:szCs w:val="24"/>
        </w:rPr>
      </w:pPr>
      <w:r w:rsidRPr="00104B63">
        <w:rPr>
          <w:szCs w:val="24"/>
        </w:rPr>
        <w:t>where</w:t>
      </w:r>
    </w:p>
    <w:tbl>
      <w:tblPr>
        <w:tblW w:w="0" w:type="auto"/>
        <w:tblInd w:w="440" w:type="dxa"/>
        <w:tblCellMar>
          <w:left w:w="100" w:type="dxa"/>
        </w:tblCellMar>
        <w:tblLook w:val="0000" w:firstRow="0" w:lastRow="0" w:firstColumn="0" w:lastColumn="0" w:noHBand="0" w:noVBand="0"/>
      </w:tblPr>
      <w:tblGrid>
        <w:gridCol w:w="1010"/>
        <w:gridCol w:w="8226"/>
      </w:tblGrid>
      <w:tr w:rsidR="00360801" w:rsidRPr="00104B63" w14:paraId="4435A0A4" w14:textId="77777777" w:rsidTr="00727BC9">
        <w:tc>
          <w:tcPr>
            <w:tcW w:w="1010" w:type="dxa"/>
          </w:tcPr>
          <w:p w14:paraId="4AF4D8A3" w14:textId="5FF0F754" w:rsidR="00360801" w:rsidRPr="00104B63" w:rsidDel="0081646E" w:rsidRDefault="00360801" w:rsidP="00360801">
            <w:pPr>
              <w:pStyle w:val="Tablebody"/>
              <w:autoSpaceDE w:val="0"/>
              <w:autoSpaceDN w:val="0"/>
              <w:adjustRightInd w:val="0"/>
              <w:spacing w:after="180"/>
              <w:rPr>
                <w:i/>
                <w:iCs/>
                <w:szCs w:val="24"/>
              </w:rPr>
            </w:pPr>
            <w:r w:rsidRPr="00104B63">
              <w:rPr>
                <w:i/>
                <w:szCs w:val="24"/>
              </w:rPr>
              <w:t>σ</w:t>
            </w:r>
            <w:r w:rsidRPr="00104B63">
              <w:rPr>
                <w:szCs w:val="24"/>
                <w:vertAlign w:val="subscript"/>
              </w:rPr>
              <w:t>d</w:t>
            </w:r>
            <w:r w:rsidRPr="00104B63">
              <w:rPr>
                <w:szCs w:val="24"/>
              </w:rPr>
              <w:t>(</w:t>
            </w:r>
            <w:r w:rsidRPr="00104B63">
              <w:rPr>
                <w:i/>
                <w:szCs w:val="24"/>
              </w:rPr>
              <w:t>ε</w:t>
            </w:r>
            <w:r w:rsidRPr="00104B63">
              <w:rPr>
                <w:szCs w:val="24"/>
              </w:rPr>
              <w:t xml:space="preserve">, </w:t>
            </w:r>
            <w:r w:rsidRPr="00104B63">
              <w:rPr>
                <w:rFonts w:ascii="Cambria Math" w:hAnsi="Cambria Math" w:cs="Cambria Math"/>
                <w:szCs w:val="24"/>
              </w:rPr>
              <w:t>𝜃</w:t>
            </w:r>
            <w:r w:rsidRPr="00104B63">
              <w:rPr>
                <w:szCs w:val="24"/>
              </w:rPr>
              <w:t>)</w:t>
            </w:r>
          </w:p>
        </w:tc>
        <w:tc>
          <w:tcPr>
            <w:tcW w:w="8226" w:type="dxa"/>
          </w:tcPr>
          <w:p w14:paraId="2E27B41E" w14:textId="438F2C61" w:rsidR="00360801" w:rsidRPr="00104B63" w:rsidRDefault="00360801" w:rsidP="00360801">
            <w:pPr>
              <w:pStyle w:val="Tablebody"/>
              <w:autoSpaceDE w:val="0"/>
              <w:autoSpaceDN w:val="0"/>
              <w:adjustRightInd w:val="0"/>
              <w:spacing w:after="180"/>
            </w:pPr>
            <w:r w:rsidRPr="00104B63">
              <w:rPr>
                <w:szCs w:val="24"/>
              </w:rPr>
              <w:t>is the design compressive stress in the material (unit or mortar);</w:t>
            </w:r>
          </w:p>
        </w:tc>
      </w:tr>
      <w:tr w:rsidR="00360801" w:rsidRPr="00104B63" w14:paraId="3DAB1741" w14:textId="77777777" w:rsidTr="00727BC9">
        <w:tc>
          <w:tcPr>
            <w:tcW w:w="1010" w:type="dxa"/>
          </w:tcPr>
          <w:p w14:paraId="586080D4" w14:textId="3325D0DF" w:rsidR="00360801" w:rsidRPr="00104B63" w:rsidRDefault="00360801" w:rsidP="00360801">
            <w:pPr>
              <w:pStyle w:val="Tablebody"/>
              <w:autoSpaceDE w:val="0"/>
              <w:autoSpaceDN w:val="0"/>
              <w:adjustRightInd w:val="0"/>
              <w:spacing w:after="180"/>
            </w:pPr>
            <w:r w:rsidRPr="00104B63">
              <w:rPr>
                <w:i/>
                <w:szCs w:val="24"/>
              </w:rPr>
              <w:t>k</w:t>
            </w:r>
            <w:r w:rsidRPr="00104B63">
              <w:rPr>
                <w:szCs w:val="24"/>
                <w:vertAlign w:val="subscript"/>
              </w:rPr>
              <w:t>fmat,k</w:t>
            </w:r>
            <w:r w:rsidRPr="00104B63">
              <w:rPr>
                <w:szCs w:val="24"/>
              </w:rPr>
              <w:t>(</w:t>
            </w:r>
            <w:r w:rsidRPr="00104B63">
              <w:rPr>
                <w:rFonts w:ascii="Cambria Math" w:hAnsi="Cambria Math" w:cs="Cambria Math"/>
                <w:szCs w:val="24"/>
              </w:rPr>
              <w:t>𝜃</w:t>
            </w:r>
            <w:r w:rsidRPr="00104B63">
              <w:rPr>
                <w:szCs w:val="24"/>
              </w:rPr>
              <w:t>)</w:t>
            </w:r>
          </w:p>
        </w:tc>
        <w:tc>
          <w:tcPr>
            <w:tcW w:w="8226" w:type="dxa"/>
          </w:tcPr>
          <w:p w14:paraId="093B2946" w14:textId="3B6A2881" w:rsidR="00360801" w:rsidRPr="00104B63" w:rsidRDefault="00360801" w:rsidP="00360801">
            <w:pPr>
              <w:pStyle w:val="Tablebody"/>
              <w:autoSpaceDE w:val="0"/>
              <w:autoSpaceDN w:val="0"/>
              <w:adjustRightInd w:val="0"/>
              <w:spacing w:after="180"/>
            </w:pPr>
            <w:r w:rsidRPr="00104B63">
              <w:rPr>
                <w:szCs w:val="24"/>
              </w:rPr>
              <w:t xml:space="preserve">is the modification factor </w:t>
            </w:r>
            <w:r w:rsidRPr="00104B63">
              <w:rPr>
                <w:i/>
                <w:szCs w:val="24"/>
              </w:rPr>
              <w:t>k</w:t>
            </w:r>
            <w:r w:rsidRPr="00104B63">
              <w:rPr>
                <w:szCs w:val="24"/>
                <w:vertAlign w:val="subscript"/>
              </w:rPr>
              <w:t>θ</w:t>
            </w:r>
            <w:r w:rsidRPr="00104B63">
              <w:rPr>
                <w:szCs w:val="24"/>
              </w:rPr>
              <w:t xml:space="preserve"> for the characteristic compressive strength </w:t>
            </w:r>
            <w:r w:rsidRPr="00104B63">
              <w:rPr>
                <w:i/>
                <w:szCs w:val="24"/>
              </w:rPr>
              <w:t>f</w:t>
            </w:r>
            <w:r w:rsidRPr="00104B63">
              <w:rPr>
                <w:szCs w:val="24"/>
                <w:vertAlign w:val="subscript"/>
              </w:rPr>
              <w:t>mat,k</w:t>
            </w:r>
            <w:r w:rsidRPr="00104B63">
              <w:rPr>
                <w:szCs w:val="24"/>
              </w:rPr>
              <w:t xml:space="preserve"> as a function of the temperature </w:t>
            </w:r>
            <w:r w:rsidRPr="00104B63">
              <w:rPr>
                <w:i/>
                <w:szCs w:val="24"/>
              </w:rPr>
              <w:t>θ</w:t>
            </w:r>
            <w:r w:rsidRPr="00104B63">
              <w:rPr>
                <w:szCs w:val="24"/>
              </w:rPr>
              <w:t>;</w:t>
            </w:r>
          </w:p>
        </w:tc>
      </w:tr>
      <w:tr w:rsidR="00360801" w:rsidRPr="00104B63" w14:paraId="5D378CC8" w14:textId="77777777" w:rsidTr="00727BC9">
        <w:tc>
          <w:tcPr>
            <w:tcW w:w="1010" w:type="dxa"/>
          </w:tcPr>
          <w:p w14:paraId="67A7F4A0" w14:textId="29DAD556" w:rsidR="00360801" w:rsidRPr="00104B63" w:rsidRDefault="00360801" w:rsidP="00360801">
            <w:pPr>
              <w:pStyle w:val="Tablebody"/>
              <w:autoSpaceDE w:val="0"/>
              <w:autoSpaceDN w:val="0"/>
              <w:adjustRightInd w:val="0"/>
              <w:spacing w:after="180"/>
            </w:pPr>
            <w:r w:rsidRPr="00104B63">
              <w:rPr>
                <w:i/>
                <w:szCs w:val="24"/>
              </w:rPr>
              <w:t>k</w:t>
            </w:r>
            <w:r w:rsidRPr="00104B63">
              <w:rPr>
                <w:szCs w:val="24"/>
                <w:vertAlign w:val="subscript"/>
              </w:rPr>
              <w:t>εmat,u</w:t>
            </w:r>
            <w:r w:rsidRPr="00104B63">
              <w:rPr>
                <w:szCs w:val="24"/>
              </w:rPr>
              <w:t>(</w:t>
            </w:r>
            <w:r w:rsidRPr="00104B63">
              <w:rPr>
                <w:rFonts w:ascii="Cambria Math" w:hAnsi="Cambria Math" w:cs="Cambria Math"/>
                <w:szCs w:val="24"/>
              </w:rPr>
              <w:t>𝜃</w:t>
            </w:r>
            <w:r w:rsidRPr="00104B63">
              <w:rPr>
                <w:szCs w:val="24"/>
              </w:rPr>
              <w:t>)</w:t>
            </w:r>
          </w:p>
        </w:tc>
        <w:tc>
          <w:tcPr>
            <w:tcW w:w="8226" w:type="dxa"/>
          </w:tcPr>
          <w:p w14:paraId="31607A10" w14:textId="1532E0E8" w:rsidR="00360801" w:rsidRPr="00104B63" w:rsidRDefault="00360801" w:rsidP="00360801">
            <w:pPr>
              <w:pStyle w:val="Tablebody"/>
              <w:autoSpaceDE w:val="0"/>
              <w:autoSpaceDN w:val="0"/>
              <w:adjustRightInd w:val="0"/>
              <w:spacing w:after="180"/>
            </w:pPr>
            <w:r w:rsidRPr="00104B63">
              <w:rPr>
                <w:szCs w:val="24"/>
              </w:rPr>
              <w:t xml:space="preserve">is the modification factor </w:t>
            </w:r>
            <w:r w:rsidRPr="00104B63">
              <w:rPr>
                <w:i/>
                <w:szCs w:val="24"/>
              </w:rPr>
              <w:t>k</w:t>
            </w:r>
            <w:r w:rsidRPr="00104B63">
              <w:rPr>
                <w:szCs w:val="24"/>
                <w:vertAlign w:val="subscript"/>
              </w:rPr>
              <w:t>θ</w:t>
            </w:r>
            <w:r w:rsidRPr="00104B63">
              <w:rPr>
                <w:szCs w:val="24"/>
              </w:rPr>
              <w:t xml:space="preserve"> for the ultimate strain </w:t>
            </w:r>
            <w:r w:rsidRPr="00104B63">
              <w:rPr>
                <w:i/>
                <w:szCs w:val="24"/>
              </w:rPr>
              <w:t>ε</w:t>
            </w:r>
            <w:r w:rsidRPr="00104B63">
              <w:rPr>
                <w:szCs w:val="24"/>
                <w:vertAlign w:val="subscript"/>
              </w:rPr>
              <w:t>mat,u</w:t>
            </w:r>
            <w:r w:rsidRPr="00104B63">
              <w:rPr>
                <w:szCs w:val="24"/>
              </w:rPr>
              <w:t xml:space="preserve"> as a function of the temperature </w:t>
            </w:r>
            <w:r w:rsidRPr="00104B63">
              <w:rPr>
                <w:i/>
                <w:szCs w:val="24"/>
              </w:rPr>
              <w:t>θ</w:t>
            </w:r>
            <w:r w:rsidRPr="00104B63">
              <w:rPr>
                <w:szCs w:val="24"/>
              </w:rPr>
              <w:t>;</w:t>
            </w:r>
          </w:p>
        </w:tc>
      </w:tr>
      <w:tr w:rsidR="00360801" w:rsidRPr="00104B63" w14:paraId="1C522EAF" w14:textId="77777777" w:rsidTr="00727BC9">
        <w:tc>
          <w:tcPr>
            <w:tcW w:w="1010" w:type="dxa"/>
          </w:tcPr>
          <w:p w14:paraId="3720ADBF" w14:textId="67531783" w:rsidR="00360801" w:rsidRPr="00104B63" w:rsidRDefault="00360801" w:rsidP="00360801">
            <w:pPr>
              <w:pStyle w:val="Tablebody"/>
              <w:autoSpaceDE w:val="0"/>
              <w:autoSpaceDN w:val="0"/>
              <w:adjustRightInd w:val="0"/>
              <w:spacing w:after="180"/>
            </w:pPr>
            <w:r w:rsidRPr="00104B63">
              <w:rPr>
                <w:i/>
                <w:szCs w:val="24"/>
              </w:rPr>
              <w:t>n</w:t>
            </w:r>
            <w:r w:rsidRPr="00104B63">
              <w:rPr>
                <w:szCs w:val="24"/>
                <w:vertAlign w:val="subscript"/>
              </w:rPr>
              <w:t>mat</w:t>
            </w:r>
          </w:p>
        </w:tc>
        <w:tc>
          <w:tcPr>
            <w:tcW w:w="8226" w:type="dxa"/>
          </w:tcPr>
          <w:p w14:paraId="7BB65119" w14:textId="6047948D" w:rsidR="00360801" w:rsidRPr="00104B63" w:rsidRDefault="00360801" w:rsidP="00360801">
            <w:pPr>
              <w:pStyle w:val="Tablebody"/>
              <w:autoSpaceDE w:val="0"/>
              <w:autoSpaceDN w:val="0"/>
              <w:adjustRightInd w:val="0"/>
              <w:spacing w:after="180"/>
            </w:pPr>
            <w:r w:rsidRPr="00104B63">
              <w:rPr>
                <w:szCs w:val="24"/>
              </w:rPr>
              <w:t>is the parameter characterizing each type of material, regardless of the temperature;</w:t>
            </w:r>
          </w:p>
        </w:tc>
      </w:tr>
      <w:tr w:rsidR="00360801" w:rsidRPr="00104B63" w14:paraId="5A5C9167" w14:textId="77777777" w:rsidTr="00727BC9">
        <w:tc>
          <w:tcPr>
            <w:tcW w:w="1010" w:type="dxa"/>
          </w:tcPr>
          <w:p w14:paraId="17D5BA21" w14:textId="4D838B35" w:rsidR="00360801" w:rsidRPr="00104B63" w:rsidDel="00096EDC" w:rsidRDefault="00360801" w:rsidP="00360801">
            <w:pPr>
              <w:pStyle w:val="Tablebody"/>
              <w:autoSpaceDE w:val="0"/>
              <w:autoSpaceDN w:val="0"/>
              <w:adjustRightInd w:val="0"/>
              <w:spacing w:after="180"/>
              <w:rPr>
                <w:i/>
              </w:rPr>
            </w:pPr>
            <w:r w:rsidRPr="00104B63">
              <w:rPr>
                <w:i/>
                <w:szCs w:val="24"/>
              </w:rPr>
              <w:t>ε</w:t>
            </w:r>
          </w:p>
        </w:tc>
        <w:tc>
          <w:tcPr>
            <w:tcW w:w="8226" w:type="dxa"/>
          </w:tcPr>
          <w:p w14:paraId="7D52538F" w14:textId="0A0DB2F5" w:rsidR="00360801" w:rsidRPr="00104B63" w:rsidRDefault="00360801" w:rsidP="00360801">
            <w:pPr>
              <w:pStyle w:val="Tablebody"/>
              <w:autoSpaceDE w:val="0"/>
              <w:autoSpaceDN w:val="0"/>
              <w:adjustRightInd w:val="0"/>
              <w:spacing w:after="180"/>
              <w:rPr>
                <w:szCs w:val="24"/>
              </w:rPr>
            </w:pPr>
            <w:r w:rsidRPr="00104B63">
              <w:rPr>
                <w:szCs w:val="24"/>
              </w:rPr>
              <w:t xml:space="preserve">is the strain in the material (unit or mortar) corresponding to the stress </w:t>
            </w:r>
            <w:r w:rsidRPr="00104B63">
              <w:rPr>
                <w:i/>
                <w:szCs w:val="24"/>
              </w:rPr>
              <w:t>σ</w:t>
            </w:r>
            <w:r w:rsidRPr="00104B63">
              <w:rPr>
                <w:szCs w:val="24"/>
                <w:vertAlign w:val="subscript"/>
              </w:rPr>
              <w:t>d</w:t>
            </w:r>
            <w:r w:rsidRPr="00104B63">
              <w:rPr>
                <w:szCs w:val="24"/>
              </w:rPr>
              <w:t>.</w:t>
            </w:r>
          </w:p>
        </w:tc>
      </w:tr>
    </w:tbl>
    <w:p w14:paraId="1ED07FE3" w14:textId="727279A7" w:rsidR="00360801" w:rsidRPr="00104B63" w:rsidRDefault="00360801">
      <w:pPr>
        <w:pStyle w:val="BodyText"/>
        <w:autoSpaceDE w:val="0"/>
        <w:autoSpaceDN w:val="0"/>
        <w:adjustRightInd w:val="0"/>
        <w:rPr>
          <w:szCs w:val="24"/>
        </w:rPr>
      </w:pPr>
      <w:r w:rsidRPr="00104B63">
        <w:rPr>
          <w:szCs w:val="24"/>
        </w:rPr>
        <w:t xml:space="preserve">(5) Values of the parameters </w:t>
      </w:r>
      <w:r w:rsidRPr="00104B63">
        <w:rPr>
          <w:i/>
          <w:szCs w:val="24"/>
        </w:rPr>
        <w:t>n</w:t>
      </w:r>
      <w:r w:rsidRPr="00104B63">
        <w:rPr>
          <w:szCs w:val="24"/>
          <w:vertAlign w:val="subscript"/>
        </w:rPr>
        <w:t>mat</w:t>
      </w:r>
      <w:r w:rsidRPr="00104B63">
        <w:rPr>
          <w:szCs w:val="24"/>
        </w:rPr>
        <w:t xml:space="preserve">, </w:t>
      </w:r>
      <w:r w:rsidRPr="00104B63">
        <w:rPr>
          <w:i/>
          <w:szCs w:val="24"/>
        </w:rPr>
        <w:t>A</w:t>
      </w:r>
      <w:r w:rsidRPr="00104B63">
        <w:rPr>
          <w:szCs w:val="24"/>
          <w:vertAlign w:val="subscript"/>
        </w:rPr>
        <w:t>0</w:t>
      </w:r>
      <w:r w:rsidRPr="00104B63">
        <w:rPr>
          <w:szCs w:val="24"/>
        </w:rPr>
        <w:t xml:space="preserve">, </w:t>
      </w:r>
      <w:r w:rsidRPr="00104B63">
        <w:rPr>
          <w:i/>
          <w:szCs w:val="24"/>
        </w:rPr>
        <w:t>A</w:t>
      </w:r>
      <w:r w:rsidRPr="00104B63">
        <w:rPr>
          <w:szCs w:val="24"/>
          <w:vertAlign w:val="subscript"/>
        </w:rPr>
        <w:t>1</w:t>
      </w:r>
      <w:r w:rsidRPr="00104B63">
        <w:rPr>
          <w:szCs w:val="24"/>
        </w:rPr>
        <w:t xml:space="preserve"> and </w:t>
      </w:r>
      <w:r w:rsidRPr="00104B63">
        <w:rPr>
          <w:i/>
          <w:szCs w:val="24"/>
        </w:rPr>
        <w:t>A</w:t>
      </w:r>
      <w:r w:rsidRPr="00104B63">
        <w:rPr>
          <w:szCs w:val="24"/>
          <w:vertAlign w:val="subscript"/>
        </w:rPr>
        <w:t>2</w:t>
      </w:r>
      <w:r w:rsidRPr="00104B63">
        <w:rPr>
          <w:szCs w:val="24"/>
        </w:rPr>
        <w:t xml:space="preserve"> may be determined by testing carried out in accordance with </w:t>
      </w:r>
      <w:r w:rsidRPr="00104B63">
        <w:rPr>
          <w:rStyle w:val="citesec"/>
          <w:szCs w:val="24"/>
          <w:shd w:val="clear" w:color="auto" w:fill="auto"/>
        </w:rPr>
        <w:t>B.4.2</w:t>
      </w:r>
      <w:r w:rsidRPr="00104B63">
        <w:rPr>
          <w:szCs w:val="24"/>
        </w:rPr>
        <w:t xml:space="preserve"> </w:t>
      </w:r>
      <w:r w:rsidRPr="00104B63">
        <w:rPr>
          <w:szCs w:val="24"/>
          <w:vertAlign w:val="superscript"/>
        </w:rPr>
        <w:t>[</w:t>
      </w:r>
      <w:r w:rsidRPr="00104B63">
        <w:rPr>
          <w:rStyle w:val="citebib"/>
          <w:szCs w:val="24"/>
          <w:shd w:val="clear" w:color="auto" w:fill="auto"/>
          <w:vertAlign w:val="superscript"/>
        </w:rPr>
        <w:t>1</w:t>
      </w:r>
      <w:r w:rsidR="003A25EC">
        <w:rPr>
          <w:rStyle w:val="citebib"/>
          <w:szCs w:val="24"/>
          <w:shd w:val="clear" w:color="auto" w:fill="auto"/>
          <w:vertAlign w:val="superscript"/>
        </w:rPr>
        <w:t>2</w:t>
      </w:r>
      <w:r w:rsidRPr="00104B63">
        <w:rPr>
          <w:szCs w:val="24"/>
          <w:vertAlign w:val="superscript"/>
        </w:rPr>
        <w:t>]</w:t>
      </w:r>
      <w:r w:rsidRPr="00104B63">
        <w:rPr>
          <w:szCs w:val="24"/>
        </w:rPr>
        <w:t>.</w:t>
      </w:r>
    </w:p>
    <w:p w14:paraId="3FC6E727" w14:textId="0DD22E0E" w:rsidR="00360801" w:rsidRPr="00104B63" w:rsidRDefault="00360801">
      <w:pPr>
        <w:pStyle w:val="Note"/>
        <w:autoSpaceDE w:val="0"/>
        <w:autoSpaceDN w:val="0"/>
        <w:adjustRightInd w:val="0"/>
        <w:rPr>
          <w:szCs w:val="24"/>
        </w:rPr>
      </w:pPr>
      <w:r w:rsidRPr="00104B63">
        <w:rPr>
          <w:szCs w:val="24"/>
        </w:rPr>
        <w:t>NOTE</w:t>
      </w:r>
      <w:r w:rsidRPr="00104B63">
        <w:rPr>
          <w:szCs w:val="24"/>
        </w:rPr>
        <w:tab/>
        <w:t xml:space="preserve">Pre-set values for some given materials are reported in </w:t>
      </w:r>
      <w:r w:rsidRPr="00104B63">
        <w:rPr>
          <w:rStyle w:val="citesec"/>
          <w:szCs w:val="24"/>
          <w:shd w:val="clear" w:color="auto" w:fill="auto"/>
        </w:rPr>
        <w:t>B.4.3</w:t>
      </w:r>
      <w:r w:rsidRPr="00104B63">
        <w:rPr>
          <w:szCs w:val="24"/>
        </w:rPr>
        <w:t>.</w:t>
      </w:r>
    </w:p>
    <w:p w14:paraId="4C9EAC24" w14:textId="77777777" w:rsidR="00360801" w:rsidRPr="00104B63" w:rsidRDefault="00360801">
      <w:pPr>
        <w:pStyle w:val="a3"/>
        <w:tabs>
          <w:tab w:val="left" w:pos="720"/>
        </w:tabs>
        <w:autoSpaceDE w:val="0"/>
        <w:autoSpaceDN w:val="0"/>
        <w:adjustRightInd w:val="0"/>
        <w:rPr>
          <w:szCs w:val="24"/>
        </w:rPr>
      </w:pPr>
      <w:bookmarkStart w:id="92" w:name="_Toc101452353"/>
      <w:r w:rsidRPr="00104B63">
        <w:rPr>
          <w:szCs w:val="24"/>
        </w:rPr>
        <w:t>Determination of the mechanical property functions of temperature by test</w:t>
      </w:r>
      <w:bookmarkEnd w:id="92"/>
    </w:p>
    <w:p w14:paraId="7E3ECD45" w14:textId="77777777" w:rsidR="00360801" w:rsidRPr="00104B63" w:rsidRDefault="00360801">
      <w:pPr>
        <w:pStyle w:val="a4"/>
        <w:tabs>
          <w:tab w:val="left" w:pos="1080"/>
        </w:tabs>
        <w:autoSpaceDE w:val="0"/>
        <w:autoSpaceDN w:val="0"/>
        <w:adjustRightInd w:val="0"/>
        <w:rPr>
          <w:bCs w:val="0"/>
          <w:iCs w:val="0"/>
          <w:szCs w:val="24"/>
        </w:rPr>
      </w:pPr>
      <w:bookmarkStart w:id="93" w:name="_Toc101452354"/>
      <w:r w:rsidRPr="00104B63">
        <w:rPr>
          <w:bCs w:val="0"/>
          <w:iCs w:val="0"/>
          <w:szCs w:val="24"/>
        </w:rPr>
        <w:t>Test procedure</w:t>
      </w:r>
      <w:bookmarkEnd w:id="93"/>
    </w:p>
    <w:p w14:paraId="4A55DB5C" w14:textId="77777777" w:rsidR="00360801" w:rsidRPr="00104B63" w:rsidRDefault="00360801">
      <w:pPr>
        <w:pStyle w:val="BodyText"/>
        <w:autoSpaceDE w:val="0"/>
        <w:autoSpaceDN w:val="0"/>
        <w:adjustRightInd w:val="0"/>
        <w:rPr>
          <w:szCs w:val="24"/>
        </w:rPr>
      </w:pPr>
      <w:r w:rsidRPr="00104B63">
        <w:rPr>
          <w:szCs w:val="24"/>
        </w:rPr>
        <w:t xml:space="preserve">(1) The determination of the mechanical property functions of temperature should be carried out on cylindrical material samples with a diameter of 100 mm and a height of 200 mm, in accordance with </w:t>
      </w:r>
      <w:r w:rsidRPr="00104B63">
        <w:rPr>
          <w:rStyle w:val="stdpublisher"/>
          <w:szCs w:val="24"/>
          <w:shd w:val="clear" w:color="auto" w:fill="auto"/>
        </w:rPr>
        <w:t>EN</w:t>
      </w:r>
      <w:r w:rsidRPr="00104B63">
        <w:rPr>
          <w:szCs w:val="24"/>
        </w:rPr>
        <w:t> </w:t>
      </w:r>
      <w:r w:rsidRPr="00104B63">
        <w:rPr>
          <w:rStyle w:val="stddocNumber"/>
          <w:szCs w:val="24"/>
          <w:shd w:val="clear" w:color="auto" w:fill="auto"/>
        </w:rPr>
        <w:t>12390</w:t>
      </w:r>
      <w:r w:rsidRPr="00104B63">
        <w:rPr>
          <w:szCs w:val="24"/>
        </w:rPr>
        <w:t>-</w:t>
      </w:r>
      <w:r w:rsidRPr="00104B63">
        <w:rPr>
          <w:rStyle w:val="stddocPartNumber"/>
          <w:szCs w:val="24"/>
          <w:shd w:val="clear" w:color="auto" w:fill="auto"/>
        </w:rPr>
        <w:t>1</w:t>
      </w:r>
      <w:r w:rsidRPr="00104B63">
        <w:rPr>
          <w:szCs w:val="24"/>
        </w:rPr>
        <w:t>. Samples should be representative of the material under investigation.</w:t>
      </w:r>
    </w:p>
    <w:p w14:paraId="5ACD25AC" w14:textId="20F4020F" w:rsidR="00360801" w:rsidRPr="00104B63" w:rsidRDefault="00360801">
      <w:pPr>
        <w:pStyle w:val="BodyText"/>
        <w:autoSpaceDE w:val="0"/>
        <w:autoSpaceDN w:val="0"/>
        <w:adjustRightInd w:val="0"/>
        <w:rPr>
          <w:szCs w:val="24"/>
        </w:rPr>
      </w:pPr>
      <w:r w:rsidRPr="00104B63">
        <w:rPr>
          <w:szCs w:val="24"/>
        </w:rPr>
        <w:t xml:space="preserve">(2) Tests should be executed at least at 2 different temperatures </w:t>
      </w:r>
      <w:r w:rsidRPr="00104B63">
        <w:rPr>
          <w:i/>
          <w:szCs w:val="24"/>
        </w:rPr>
        <w:t>θ</w:t>
      </w:r>
      <w:r w:rsidRPr="00104B63">
        <w:rPr>
          <w:szCs w:val="24"/>
          <w:vertAlign w:val="subscript"/>
        </w:rPr>
        <w:t>i</w:t>
      </w:r>
      <w:r w:rsidRPr="00104B63">
        <w:rPr>
          <w:szCs w:val="24"/>
        </w:rPr>
        <w:t xml:space="preserve"> in addition to ambient conditions (e.g. </w:t>
      </w:r>
      <w:r w:rsidRPr="00104B63">
        <w:rPr>
          <w:i/>
          <w:szCs w:val="24"/>
        </w:rPr>
        <w:t>θ</w:t>
      </w:r>
      <w:r w:rsidRPr="00104B63">
        <w:rPr>
          <w:szCs w:val="24"/>
          <w:vertAlign w:val="subscript"/>
        </w:rPr>
        <w:t>1</w:t>
      </w:r>
      <w:r w:rsidRPr="00104B63">
        <w:rPr>
          <w:szCs w:val="24"/>
        </w:rPr>
        <w:t xml:space="preserve"> = 20</w:t>
      </w:r>
      <w:r w:rsidR="00E35F06" w:rsidRPr="00104B63">
        <w:rPr>
          <w:szCs w:val="24"/>
        </w:rPr>
        <w:t xml:space="preserve"> °C</w:t>
      </w:r>
      <w:r w:rsidRPr="00104B63">
        <w:rPr>
          <w:szCs w:val="24"/>
        </w:rPr>
        <w:t xml:space="preserve">, </w:t>
      </w:r>
      <w:r w:rsidRPr="00104B63">
        <w:rPr>
          <w:i/>
          <w:szCs w:val="24"/>
        </w:rPr>
        <w:t>θ</w:t>
      </w:r>
      <w:r w:rsidRPr="00104B63">
        <w:rPr>
          <w:szCs w:val="24"/>
          <w:vertAlign w:val="subscript"/>
        </w:rPr>
        <w:t>2</w:t>
      </w:r>
      <w:r w:rsidRPr="00104B63">
        <w:rPr>
          <w:szCs w:val="24"/>
        </w:rPr>
        <w:t xml:space="preserve"> = 300</w:t>
      </w:r>
      <w:r w:rsidR="00E35F06" w:rsidRPr="00104B63">
        <w:rPr>
          <w:szCs w:val="24"/>
        </w:rPr>
        <w:t xml:space="preserve"> °C</w:t>
      </w:r>
      <w:r w:rsidRPr="00104B63">
        <w:rPr>
          <w:szCs w:val="24"/>
        </w:rPr>
        <w:t xml:space="preserve"> and </w:t>
      </w:r>
      <w:r w:rsidRPr="00104B63">
        <w:rPr>
          <w:i/>
          <w:szCs w:val="24"/>
        </w:rPr>
        <w:t>θ</w:t>
      </w:r>
      <w:r w:rsidRPr="00104B63">
        <w:rPr>
          <w:szCs w:val="24"/>
          <w:vertAlign w:val="subscript"/>
        </w:rPr>
        <w:t>3</w:t>
      </w:r>
      <w:r w:rsidRPr="00104B63">
        <w:rPr>
          <w:szCs w:val="24"/>
        </w:rPr>
        <w:t xml:space="preserve"> = 600</w:t>
      </w:r>
      <w:r w:rsidR="00E35F06" w:rsidRPr="00104B63">
        <w:rPr>
          <w:szCs w:val="24"/>
        </w:rPr>
        <w:t xml:space="preserve"> °C</w:t>
      </w:r>
      <w:r w:rsidRPr="00104B63">
        <w:rPr>
          <w:szCs w:val="24"/>
        </w:rPr>
        <w:t>). Each test temperature should not differ from the previous one by more than 300</w:t>
      </w:r>
      <w:r w:rsidR="00E35F06" w:rsidRPr="00104B63">
        <w:rPr>
          <w:szCs w:val="24"/>
        </w:rPr>
        <w:t xml:space="preserve"> °C</w:t>
      </w:r>
      <w:r w:rsidRPr="00104B63">
        <w:rPr>
          <w:szCs w:val="24"/>
        </w:rPr>
        <w:t>.</w:t>
      </w:r>
    </w:p>
    <w:p w14:paraId="0B2B1BBE" w14:textId="77777777" w:rsidR="00360801" w:rsidRPr="00104B63" w:rsidRDefault="00360801">
      <w:pPr>
        <w:pStyle w:val="BodyText"/>
        <w:autoSpaceDE w:val="0"/>
        <w:autoSpaceDN w:val="0"/>
        <w:adjustRightInd w:val="0"/>
        <w:rPr>
          <w:szCs w:val="24"/>
        </w:rPr>
      </w:pPr>
      <w:r w:rsidRPr="00104B63">
        <w:rPr>
          <w:szCs w:val="24"/>
        </w:rPr>
        <w:t xml:space="preserve">(3) There should be at least 3 samples for each temperature value </w:t>
      </w:r>
      <w:r w:rsidRPr="00104B63">
        <w:rPr>
          <w:i/>
          <w:szCs w:val="24"/>
        </w:rPr>
        <w:t>θ</w:t>
      </w:r>
      <w:r w:rsidRPr="00104B63">
        <w:rPr>
          <w:szCs w:val="24"/>
          <w:vertAlign w:val="subscript"/>
        </w:rPr>
        <w:t>i</w:t>
      </w:r>
      <w:r w:rsidRPr="00104B63">
        <w:rPr>
          <w:szCs w:val="24"/>
        </w:rPr>
        <w:t xml:space="preserve"> investigated.</w:t>
      </w:r>
    </w:p>
    <w:p w14:paraId="0FD3FCDA" w14:textId="77777777" w:rsidR="00360801" w:rsidRPr="00104B63" w:rsidRDefault="00360801">
      <w:pPr>
        <w:pStyle w:val="BodyText"/>
        <w:autoSpaceDE w:val="0"/>
        <w:autoSpaceDN w:val="0"/>
        <w:adjustRightInd w:val="0"/>
        <w:rPr>
          <w:szCs w:val="24"/>
        </w:rPr>
      </w:pPr>
      <w:r w:rsidRPr="00104B63">
        <w:rPr>
          <w:szCs w:val="24"/>
        </w:rPr>
        <w:t xml:space="preserve">(4) Each sample should be heated in accordance with the regime indicated in </w:t>
      </w:r>
      <w:r w:rsidRPr="00104B63">
        <w:rPr>
          <w:rStyle w:val="citetbl"/>
          <w:szCs w:val="24"/>
          <w:shd w:val="clear" w:color="auto" w:fill="auto"/>
        </w:rPr>
        <w:t>Table B.1</w:t>
      </w:r>
      <w:r w:rsidRPr="00104B63">
        <w:rPr>
          <w:szCs w:val="24"/>
        </w:rPr>
        <w:t>.</w:t>
      </w:r>
    </w:p>
    <w:p w14:paraId="5297ECD8" w14:textId="41E1F9BA" w:rsidR="00360801" w:rsidRPr="00104B63" w:rsidRDefault="00360801">
      <w:pPr>
        <w:pStyle w:val="BodyText"/>
        <w:autoSpaceDE w:val="0"/>
        <w:autoSpaceDN w:val="0"/>
        <w:adjustRightInd w:val="0"/>
        <w:rPr>
          <w:szCs w:val="24"/>
        </w:rPr>
      </w:pPr>
      <w:r w:rsidRPr="00104B63">
        <w:rPr>
          <w:szCs w:val="24"/>
        </w:rPr>
        <w:t xml:space="preserve">(5) Once the test temperature </w:t>
      </w:r>
      <w:r w:rsidRPr="00104B63">
        <w:rPr>
          <w:i/>
          <w:szCs w:val="24"/>
        </w:rPr>
        <w:t>θ</w:t>
      </w:r>
      <w:r w:rsidRPr="00104B63">
        <w:rPr>
          <w:szCs w:val="24"/>
          <w:vertAlign w:val="subscript"/>
        </w:rPr>
        <w:t>i</w:t>
      </w:r>
      <w:r w:rsidRPr="00104B63">
        <w:rPr>
          <w:szCs w:val="24"/>
        </w:rPr>
        <w:t xml:space="preserve"> has been reached the free thermal strain </w:t>
      </w:r>
      <w:r w:rsidRPr="00104B63">
        <w:rPr>
          <w:i/>
          <w:szCs w:val="24"/>
        </w:rPr>
        <w:t>ε</w:t>
      </w:r>
      <w:r w:rsidRPr="00104B63">
        <w:rPr>
          <w:szCs w:val="24"/>
          <w:vertAlign w:val="subscript"/>
        </w:rPr>
        <w:t>T</w:t>
      </w:r>
      <w:r w:rsidRPr="00104B63">
        <w:rPr>
          <w:szCs w:val="24"/>
        </w:rPr>
        <w:t xml:space="preserve"> of the sample should be measured and a compressive test having the same accuracy and loading rates of </w:t>
      </w:r>
      <w:r w:rsidRPr="00104B63">
        <w:rPr>
          <w:rStyle w:val="stdpublisher"/>
          <w:szCs w:val="24"/>
          <w:shd w:val="clear" w:color="auto" w:fill="auto"/>
        </w:rPr>
        <w:t>EN</w:t>
      </w:r>
      <w:r w:rsidRPr="00104B63">
        <w:rPr>
          <w:szCs w:val="24"/>
        </w:rPr>
        <w:t xml:space="preserve"> </w:t>
      </w:r>
      <w:r w:rsidRPr="00104B63">
        <w:rPr>
          <w:rStyle w:val="stddocNumber"/>
          <w:szCs w:val="24"/>
          <w:shd w:val="clear" w:color="auto" w:fill="auto"/>
        </w:rPr>
        <w:t>12390</w:t>
      </w:r>
      <w:r w:rsidRPr="00104B63">
        <w:rPr>
          <w:szCs w:val="24"/>
        </w:rPr>
        <w:t>-</w:t>
      </w:r>
      <w:r w:rsidRPr="00104B63">
        <w:rPr>
          <w:rStyle w:val="stddocPartNumber"/>
          <w:szCs w:val="24"/>
          <w:shd w:val="clear" w:color="auto" w:fill="auto"/>
        </w:rPr>
        <w:t>3</w:t>
      </w:r>
      <w:r w:rsidRPr="00104B63">
        <w:rPr>
          <w:szCs w:val="24"/>
        </w:rPr>
        <w:t xml:space="preserve"> should be performed, recording displacements and applied load, such that the temperature decay on the lateral surface of the sample is limited to 5</w:t>
      </w:r>
      <w:r w:rsidR="0007707E">
        <w:rPr>
          <w:szCs w:val="24"/>
        </w:rPr>
        <w:t xml:space="preserve"> </w:t>
      </w:r>
      <w:r w:rsidRPr="00104B63">
        <w:rPr>
          <w:szCs w:val="24"/>
        </w:rPr>
        <w:t xml:space="preserve">% of </w:t>
      </w:r>
      <w:r w:rsidRPr="00104B63">
        <w:rPr>
          <w:i/>
          <w:szCs w:val="24"/>
        </w:rPr>
        <w:t>θ</w:t>
      </w:r>
      <w:r w:rsidRPr="00104B63">
        <w:rPr>
          <w:szCs w:val="24"/>
          <w:vertAlign w:val="subscript"/>
        </w:rPr>
        <w:t>i</w:t>
      </w:r>
      <w:r w:rsidRPr="00104B63">
        <w:rPr>
          <w:szCs w:val="24"/>
        </w:rPr>
        <w:t xml:space="preserve"> </w:t>
      </w:r>
      <w:r w:rsidRPr="00104B63">
        <w:rPr>
          <w:szCs w:val="24"/>
          <w:vertAlign w:val="superscript"/>
        </w:rPr>
        <w:t>[</w:t>
      </w:r>
      <w:r w:rsidRPr="00104B63">
        <w:rPr>
          <w:rStyle w:val="citebib"/>
          <w:szCs w:val="24"/>
          <w:shd w:val="clear" w:color="auto" w:fill="auto"/>
          <w:vertAlign w:val="superscript"/>
        </w:rPr>
        <w:t>1</w:t>
      </w:r>
      <w:r w:rsidR="003A25EC">
        <w:rPr>
          <w:rStyle w:val="citebib"/>
          <w:szCs w:val="24"/>
          <w:shd w:val="clear" w:color="auto" w:fill="auto"/>
          <w:vertAlign w:val="superscript"/>
        </w:rPr>
        <w:t>2</w:t>
      </w:r>
      <w:r w:rsidRPr="00104B63">
        <w:rPr>
          <w:szCs w:val="24"/>
          <w:vertAlign w:val="superscript"/>
        </w:rPr>
        <w:t>]</w:t>
      </w:r>
      <w:r w:rsidRPr="00104B63">
        <w:rPr>
          <w:szCs w:val="24"/>
        </w:rPr>
        <w:t xml:space="preserve">. From the applied load and the displacement readings, the related values of stress </w:t>
      </w:r>
      <w:r w:rsidRPr="00104B63">
        <w:rPr>
          <w:i/>
          <w:szCs w:val="24"/>
        </w:rPr>
        <w:t>σ</w:t>
      </w:r>
      <w:r w:rsidRPr="00104B63">
        <w:rPr>
          <w:szCs w:val="24"/>
          <w:vertAlign w:val="subscript"/>
        </w:rPr>
        <w:t>j</w:t>
      </w:r>
      <w:r w:rsidRPr="00104B63">
        <w:rPr>
          <w:szCs w:val="24"/>
        </w:rPr>
        <w:t xml:space="preserve"> and strain </w:t>
      </w:r>
      <w:r w:rsidRPr="00104B63">
        <w:rPr>
          <w:i/>
          <w:szCs w:val="24"/>
        </w:rPr>
        <w:t>ε</w:t>
      </w:r>
      <w:r w:rsidRPr="00104B63">
        <w:rPr>
          <w:szCs w:val="24"/>
          <w:vertAlign w:val="subscript"/>
        </w:rPr>
        <w:t>j</w:t>
      </w:r>
      <w:r w:rsidRPr="00104B63">
        <w:rPr>
          <w:szCs w:val="24"/>
        </w:rPr>
        <w:t xml:space="preserve"> may be evaluated for the tested sample </w:t>
      </w:r>
      <w:r w:rsidRPr="00104B63">
        <w:rPr>
          <w:i/>
          <w:szCs w:val="24"/>
        </w:rPr>
        <w:t>j</w:t>
      </w:r>
      <w:r w:rsidRPr="00104B63">
        <w:rPr>
          <w:szCs w:val="24"/>
        </w:rPr>
        <w:t>.</w:t>
      </w:r>
    </w:p>
    <w:p w14:paraId="2965F668" w14:textId="77777777" w:rsidR="00360801" w:rsidRPr="00104B63" w:rsidRDefault="00360801" w:rsidP="002758B1">
      <w:pPr>
        <w:pStyle w:val="Tabletitle"/>
        <w:pageBreakBefore/>
        <w:autoSpaceDE w:val="0"/>
        <w:autoSpaceDN w:val="0"/>
        <w:adjustRightInd w:val="0"/>
        <w:outlineLvl w:val="0"/>
        <w:rPr>
          <w:szCs w:val="24"/>
        </w:rPr>
      </w:pPr>
      <w:bookmarkStart w:id="94" w:name="_Toc101452355"/>
      <w:r w:rsidRPr="00104B63">
        <w:rPr>
          <w:szCs w:val="24"/>
        </w:rPr>
        <w:lastRenderedPageBreak/>
        <w:t>Table B.1 — Heating regime of the oven for experimental tests.</w:t>
      </w:r>
      <w:bookmarkEnd w:id="94"/>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120"/>
        <w:gridCol w:w="3157"/>
      </w:tblGrid>
      <w:tr w:rsidR="00360801" w:rsidRPr="00104B63" w14:paraId="180A7786" w14:textId="77777777" w:rsidTr="00EB51A6">
        <w:trPr>
          <w:cantSplit/>
          <w:trHeight w:val="340"/>
          <w:jc w:val="center"/>
        </w:trPr>
        <w:tc>
          <w:tcPr>
            <w:tcW w:w="2988" w:type="dxa"/>
            <w:tcBorders>
              <w:top w:val="single" w:sz="12" w:space="0" w:color="auto"/>
              <w:left w:val="single" w:sz="12" w:space="0" w:color="auto"/>
              <w:bottom w:val="single" w:sz="12" w:space="0" w:color="auto"/>
            </w:tcBorders>
            <w:vAlign w:val="center"/>
          </w:tcPr>
          <w:p w14:paraId="7DE446D6" w14:textId="7EF612B1" w:rsidR="00360801" w:rsidRPr="00104B63" w:rsidRDefault="00360801" w:rsidP="00360801">
            <w:pPr>
              <w:pStyle w:val="Tableheader"/>
              <w:autoSpaceDE w:val="0"/>
              <w:autoSpaceDN w:val="0"/>
              <w:adjustRightInd w:val="0"/>
              <w:rPr>
                <w:b/>
                <w:bCs/>
                <w:lang w:val="en-US"/>
              </w:rPr>
            </w:pPr>
            <w:r w:rsidRPr="00104B63">
              <w:rPr>
                <w:b/>
                <w:szCs w:val="24"/>
              </w:rPr>
              <w:t>Temperature</w:t>
            </w:r>
          </w:p>
        </w:tc>
        <w:tc>
          <w:tcPr>
            <w:tcW w:w="3120" w:type="dxa"/>
            <w:tcBorders>
              <w:top w:val="single" w:sz="12" w:space="0" w:color="auto"/>
              <w:bottom w:val="single" w:sz="12" w:space="0" w:color="auto"/>
            </w:tcBorders>
            <w:vAlign w:val="center"/>
          </w:tcPr>
          <w:p w14:paraId="718BB675" w14:textId="77777777" w:rsidR="00387373" w:rsidRPr="00104B63" w:rsidRDefault="00360801" w:rsidP="00360801">
            <w:pPr>
              <w:pStyle w:val="Tableheader"/>
              <w:autoSpaceDE w:val="0"/>
              <w:autoSpaceDN w:val="0"/>
              <w:adjustRightInd w:val="0"/>
              <w:jc w:val="center"/>
              <w:rPr>
                <w:b/>
                <w:szCs w:val="24"/>
              </w:rPr>
            </w:pPr>
            <w:r w:rsidRPr="00104B63">
              <w:rPr>
                <w:b/>
                <w:szCs w:val="24"/>
              </w:rPr>
              <w:t>Period of time</w:t>
            </w:r>
          </w:p>
          <w:p w14:paraId="397E7ED2" w14:textId="59E82093" w:rsidR="00360801" w:rsidRPr="00104B63" w:rsidRDefault="00360801" w:rsidP="00360801">
            <w:pPr>
              <w:pStyle w:val="Tableheader"/>
              <w:autoSpaceDE w:val="0"/>
              <w:autoSpaceDN w:val="0"/>
              <w:adjustRightInd w:val="0"/>
              <w:jc w:val="center"/>
              <w:rPr>
                <w:bCs/>
                <w:lang w:val="en-US"/>
              </w:rPr>
            </w:pPr>
            <w:r w:rsidRPr="00104B63">
              <w:rPr>
                <w:szCs w:val="24"/>
              </w:rPr>
              <w:t>h</w:t>
            </w:r>
          </w:p>
        </w:tc>
        <w:tc>
          <w:tcPr>
            <w:tcW w:w="3157" w:type="dxa"/>
            <w:tcBorders>
              <w:top w:val="single" w:sz="12" w:space="0" w:color="auto"/>
              <w:bottom w:val="single" w:sz="12" w:space="0" w:color="auto"/>
              <w:right w:val="single" w:sz="12" w:space="0" w:color="auto"/>
            </w:tcBorders>
            <w:vAlign w:val="center"/>
          </w:tcPr>
          <w:p w14:paraId="10741957" w14:textId="77777777" w:rsidR="00387373" w:rsidRPr="00104B63" w:rsidRDefault="00360801" w:rsidP="00360801">
            <w:pPr>
              <w:pStyle w:val="Tableheader"/>
              <w:autoSpaceDE w:val="0"/>
              <w:autoSpaceDN w:val="0"/>
              <w:adjustRightInd w:val="0"/>
              <w:jc w:val="center"/>
              <w:rPr>
                <w:b/>
                <w:szCs w:val="24"/>
              </w:rPr>
            </w:pPr>
            <w:r w:rsidRPr="00104B63">
              <w:rPr>
                <w:b/>
                <w:szCs w:val="24"/>
              </w:rPr>
              <w:t>Temperature rate</w:t>
            </w:r>
          </w:p>
          <w:p w14:paraId="44D41A87" w14:textId="100E2A8B" w:rsidR="00360801" w:rsidRPr="00104B63" w:rsidRDefault="00E35F06" w:rsidP="00360801">
            <w:pPr>
              <w:pStyle w:val="Tableheader"/>
              <w:autoSpaceDE w:val="0"/>
              <w:autoSpaceDN w:val="0"/>
              <w:adjustRightInd w:val="0"/>
              <w:jc w:val="center"/>
              <w:rPr>
                <w:bCs/>
                <w:lang w:val="en-US"/>
              </w:rPr>
            </w:pPr>
            <w:r w:rsidRPr="00104B63">
              <w:rPr>
                <w:szCs w:val="24"/>
              </w:rPr>
              <w:t>°C</w:t>
            </w:r>
            <w:r w:rsidR="00360801" w:rsidRPr="00104B63">
              <w:rPr>
                <w:szCs w:val="24"/>
              </w:rPr>
              <w:t>/min</w:t>
            </w:r>
          </w:p>
        </w:tc>
      </w:tr>
      <w:tr w:rsidR="00360801" w:rsidRPr="00104B63" w14:paraId="2BA4E490" w14:textId="77777777" w:rsidTr="00EB51A6">
        <w:trPr>
          <w:cantSplit/>
          <w:trHeight w:val="340"/>
          <w:jc w:val="center"/>
        </w:trPr>
        <w:tc>
          <w:tcPr>
            <w:tcW w:w="2988" w:type="dxa"/>
            <w:tcBorders>
              <w:top w:val="single" w:sz="12" w:space="0" w:color="auto"/>
              <w:left w:val="single" w:sz="12" w:space="0" w:color="auto"/>
            </w:tcBorders>
            <w:vAlign w:val="center"/>
          </w:tcPr>
          <w:p w14:paraId="64981849" w14:textId="7EA53F5D" w:rsidR="00360801" w:rsidRPr="00104B63" w:rsidRDefault="00360801" w:rsidP="00360801">
            <w:pPr>
              <w:pStyle w:val="Tablebody"/>
              <w:autoSpaceDE w:val="0"/>
              <w:autoSpaceDN w:val="0"/>
              <w:adjustRightInd w:val="0"/>
              <w:rPr>
                <w:lang w:val="en-US"/>
              </w:rPr>
            </w:pPr>
            <w:r w:rsidRPr="00104B63">
              <w:rPr>
                <w:szCs w:val="24"/>
              </w:rPr>
              <w:t>From 20</w:t>
            </w:r>
            <w:r w:rsidR="00E35F06" w:rsidRPr="00104B63">
              <w:rPr>
                <w:szCs w:val="24"/>
              </w:rPr>
              <w:t xml:space="preserve"> °C</w:t>
            </w:r>
            <w:r w:rsidRPr="00104B63">
              <w:rPr>
                <w:szCs w:val="24"/>
              </w:rPr>
              <w:t xml:space="preserve"> to 100</w:t>
            </w:r>
            <w:r w:rsidR="00E35F06" w:rsidRPr="00104B63">
              <w:rPr>
                <w:szCs w:val="24"/>
              </w:rPr>
              <w:t xml:space="preserve"> °C</w:t>
            </w:r>
          </w:p>
        </w:tc>
        <w:tc>
          <w:tcPr>
            <w:tcW w:w="3120" w:type="dxa"/>
            <w:tcBorders>
              <w:top w:val="single" w:sz="12" w:space="0" w:color="auto"/>
            </w:tcBorders>
            <w:vAlign w:val="center"/>
          </w:tcPr>
          <w:p w14:paraId="39E882BC" w14:textId="5D64A4A3" w:rsidR="00360801" w:rsidRPr="00104B63" w:rsidRDefault="00360801" w:rsidP="00360801">
            <w:pPr>
              <w:pStyle w:val="Tablebody"/>
              <w:autoSpaceDE w:val="0"/>
              <w:autoSpaceDN w:val="0"/>
              <w:adjustRightInd w:val="0"/>
              <w:jc w:val="center"/>
              <w:rPr>
                <w:color w:val="000000"/>
              </w:rPr>
            </w:pPr>
            <w:r w:rsidRPr="00104B63">
              <w:rPr>
                <w:szCs w:val="24"/>
              </w:rPr>
              <w:t>0,5</w:t>
            </w:r>
          </w:p>
        </w:tc>
        <w:tc>
          <w:tcPr>
            <w:tcW w:w="3157" w:type="dxa"/>
            <w:tcBorders>
              <w:top w:val="single" w:sz="12" w:space="0" w:color="auto"/>
              <w:right w:val="single" w:sz="12" w:space="0" w:color="auto"/>
            </w:tcBorders>
            <w:vAlign w:val="center"/>
          </w:tcPr>
          <w:p w14:paraId="27EC3473" w14:textId="41F14628" w:rsidR="00360801" w:rsidRPr="00104B63" w:rsidRDefault="00360801" w:rsidP="00360801">
            <w:pPr>
              <w:pStyle w:val="Tablebody"/>
              <w:autoSpaceDE w:val="0"/>
              <w:autoSpaceDN w:val="0"/>
              <w:adjustRightInd w:val="0"/>
              <w:jc w:val="center"/>
              <w:rPr>
                <w:color w:val="000000"/>
              </w:rPr>
            </w:pPr>
            <w:r w:rsidRPr="00104B63">
              <w:rPr>
                <w:szCs w:val="24"/>
              </w:rPr>
              <w:t>2,67</w:t>
            </w:r>
          </w:p>
        </w:tc>
      </w:tr>
      <w:tr w:rsidR="00360801" w:rsidRPr="00104B63" w14:paraId="2EA64401" w14:textId="77777777" w:rsidTr="00EB51A6">
        <w:trPr>
          <w:cantSplit/>
          <w:trHeight w:val="340"/>
          <w:jc w:val="center"/>
        </w:trPr>
        <w:tc>
          <w:tcPr>
            <w:tcW w:w="2988" w:type="dxa"/>
            <w:tcBorders>
              <w:left w:val="single" w:sz="12" w:space="0" w:color="auto"/>
            </w:tcBorders>
            <w:vAlign w:val="center"/>
          </w:tcPr>
          <w:p w14:paraId="6FE13869" w14:textId="499EDE6D" w:rsidR="00360801" w:rsidRPr="00104B63" w:rsidRDefault="00360801" w:rsidP="00360801">
            <w:pPr>
              <w:pStyle w:val="Tablebody"/>
              <w:autoSpaceDE w:val="0"/>
              <w:autoSpaceDN w:val="0"/>
              <w:adjustRightInd w:val="0"/>
              <w:rPr>
                <w:lang w:val="en-US"/>
              </w:rPr>
            </w:pPr>
            <w:r w:rsidRPr="00104B63">
              <w:rPr>
                <w:szCs w:val="24"/>
              </w:rPr>
              <w:t>100</w:t>
            </w:r>
            <w:r w:rsidR="00E35F06" w:rsidRPr="00104B63">
              <w:rPr>
                <w:szCs w:val="24"/>
              </w:rPr>
              <w:t xml:space="preserve"> °C</w:t>
            </w:r>
          </w:p>
        </w:tc>
        <w:tc>
          <w:tcPr>
            <w:tcW w:w="3120" w:type="dxa"/>
            <w:vAlign w:val="center"/>
          </w:tcPr>
          <w:p w14:paraId="2E3DF4A7" w14:textId="48BD7D6F" w:rsidR="00360801" w:rsidRPr="00104B63" w:rsidRDefault="00360801" w:rsidP="00360801">
            <w:pPr>
              <w:pStyle w:val="Tablebody"/>
              <w:autoSpaceDE w:val="0"/>
              <w:autoSpaceDN w:val="0"/>
              <w:adjustRightInd w:val="0"/>
              <w:jc w:val="center"/>
              <w:rPr>
                <w:color w:val="000000"/>
              </w:rPr>
            </w:pPr>
            <w:r w:rsidRPr="00104B63">
              <w:rPr>
                <w:szCs w:val="24"/>
              </w:rPr>
              <w:t>2,0</w:t>
            </w:r>
          </w:p>
        </w:tc>
        <w:tc>
          <w:tcPr>
            <w:tcW w:w="3157" w:type="dxa"/>
            <w:tcBorders>
              <w:right w:val="single" w:sz="12" w:space="0" w:color="auto"/>
            </w:tcBorders>
            <w:vAlign w:val="center"/>
          </w:tcPr>
          <w:p w14:paraId="19DF82B6" w14:textId="27017121" w:rsidR="00360801" w:rsidRPr="00104B63" w:rsidRDefault="00360801" w:rsidP="00360801">
            <w:pPr>
              <w:pStyle w:val="Tablebody"/>
              <w:autoSpaceDE w:val="0"/>
              <w:autoSpaceDN w:val="0"/>
              <w:adjustRightInd w:val="0"/>
              <w:jc w:val="center"/>
              <w:rPr>
                <w:color w:val="000000"/>
              </w:rPr>
            </w:pPr>
            <w:r w:rsidRPr="00104B63">
              <w:rPr>
                <w:szCs w:val="24"/>
              </w:rPr>
              <w:t>0</w:t>
            </w:r>
          </w:p>
        </w:tc>
      </w:tr>
      <w:tr w:rsidR="00360801" w:rsidRPr="00104B63" w14:paraId="3F5ED3AD" w14:textId="77777777" w:rsidTr="00EB51A6">
        <w:trPr>
          <w:cantSplit/>
          <w:trHeight w:val="340"/>
          <w:jc w:val="center"/>
        </w:trPr>
        <w:tc>
          <w:tcPr>
            <w:tcW w:w="2988" w:type="dxa"/>
            <w:tcBorders>
              <w:left w:val="single" w:sz="12" w:space="0" w:color="auto"/>
            </w:tcBorders>
            <w:vAlign w:val="center"/>
          </w:tcPr>
          <w:p w14:paraId="3B8BA392" w14:textId="065C1872" w:rsidR="00360801" w:rsidRPr="00104B63" w:rsidRDefault="00360801" w:rsidP="00360801">
            <w:pPr>
              <w:pStyle w:val="Tablebody"/>
              <w:autoSpaceDE w:val="0"/>
              <w:autoSpaceDN w:val="0"/>
              <w:adjustRightInd w:val="0"/>
              <w:rPr>
                <w:lang w:val="en-US"/>
              </w:rPr>
            </w:pPr>
            <w:r w:rsidRPr="00104B63">
              <w:rPr>
                <w:szCs w:val="24"/>
              </w:rPr>
              <w:t>From 100</w:t>
            </w:r>
            <w:r w:rsidR="00E35F06" w:rsidRPr="00104B63">
              <w:rPr>
                <w:szCs w:val="24"/>
              </w:rPr>
              <w:t xml:space="preserve"> °C</w:t>
            </w:r>
            <w:r w:rsidRPr="00104B63">
              <w:rPr>
                <w:szCs w:val="24"/>
              </w:rPr>
              <w:t xml:space="preserve"> to the test temperature</w:t>
            </w:r>
          </w:p>
        </w:tc>
        <w:tc>
          <w:tcPr>
            <w:tcW w:w="3120" w:type="dxa"/>
            <w:vAlign w:val="center"/>
          </w:tcPr>
          <w:p w14:paraId="770EDD45" w14:textId="4C9E1789" w:rsidR="00360801" w:rsidRPr="00104B63" w:rsidRDefault="00360801" w:rsidP="00360801">
            <w:pPr>
              <w:pStyle w:val="Tablebody"/>
              <w:autoSpaceDE w:val="0"/>
              <w:autoSpaceDN w:val="0"/>
              <w:adjustRightInd w:val="0"/>
              <w:jc w:val="center"/>
              <w:rPr>
                <w:color w:val="000000"/>
              </w:rPr>
            </w:pPr>
            <w:r w:rsidRPr="00104B63">
              <w:rPr>
                <w:szCs w:val="24"/>
              </w:rPr>
              <w:t>1,5</w:t>
            </w:r>
          </w:p>
        </w:tc>
        <w:tc>
          <w:tcPr>
            <w:tcW w:w="3157" w:type="dxa"/>
            <w:tcBorders>
              <w:right w:val="single" w:sz="12" w:space="0" w:color="auto"/>
            </w:tcBorders>
            <w:vAlign w:val="center"/>
          </w:tcPr>
          <w:p w14:paraId="104B99FA" w14:textId="5ADF2BF9" w:rsidR="00360801" w:rsidRPr="00104B63" w:rsidRDefault="00360801" w:rsidP="00360801">
            <w:pPr>
              <w:pStyle w:val="Tablebody"/>
              <w:autoSpaceDE w:val="0"/>
              <w:autoSpaceDN w:val="0"/>
              <w:adjustRightInd w:val="0"/>
              <w:jc w:val="center"/>
              <w:rPr>
                <w:color w:val="000000"/>
              </w:rPr>
            </w:pPr>
            <w:r w:rsidRPr="00104B63">
              <w:rPr>
                <w:szCs w:val="24"/>
              </w:rPr>
              <w:t xml:space="preserve">Test temperature </w:t>
            </w:r>
            <w:r w:rsidRPr="00104B63">
              <w:rPr>
                <w:i/>
                <w:szCs w:val="24"/>
              </w:rPr>
              <w:t>θ</w:t>
            </w:r>
            <w:r w:rsidRPr="00104B63">
              <w:rPr>
                <w:szCs w:val="24"/>
                <w:vertAlign w:val="subscript"/>
              </w:rPr>
              <w:t>i</w:t>
            </w:r>
            <w:r w:rsidRPr="00104B63">
              <w:rPr>
                <w:szCs w:val="24"/>
              </w:rPr>
              <w:t xml:space="preserve"> / 90 min</w:t>
            </w:r>
          </w:p>
        </w:tc>
      </w:tr>
      <w:tr w:rsidR="00360801" w:rsidRPr="00104B63" w14:paraId="360AE41D" w14:textId="77777777" w:rsidTr="00EB51A6">
        <w:trPr>
          <w:cantSplit/>
          <w:trHeight w:val="340"/>
          <w:jc w:val="center"/>
        </w:trPr>
        <w:tc>
          <w:tcPr>
            <w:tcW w:w="2988" w:type="dxa"/>
            <w:tcBorders>
              <w:left w:val="single" w:sz="12" w:space="0" w:color="auto"/>
              <w:bottom w:val="single" w:sz="12" w:space="0" w:color="auto"/>
            </w:tcBorders>
            <w:vAlign w:val="center"/>
          </w:tcPr>
          <w:p w14:paraId="33EB751B" w14:textId="594C68F6" w:rsidR="00360801" w:rsidRPr="00104B63" w:rsidRDefault="00360801" w:rsidP="00360801">
            <w:pPr>
              <w:pStyle w:val="Tablebody"/>
              <w:autoSpaceDE w:val="0"/>
              <w:autoSpaceDN w:val="0"/>
              <w:adjustRightInd w:val="0"/>
              <w:rPr>
                <w:lang w:val="en-US"/>
              </w:rPr>
            </w:pPr>
            <w:r w:rsidRPr="00104B63">
              <w:rPr>
                <w:szCs w:val="24"/>
              </w:rPr>
              <w:t xml:space="preserve">Test temperature </w:t>
            </w:r>
            <w:r w:rsidRPr="00104B63">
              <w:rPr>
                <w:i/>
                <w:szCs w:val="24"/>
              </w:rPr>
              <w:t>θ</w:t>
            </w:r>
            <w:r w:rsidRPr="00104B63">
              <w:rPr>
                <w:szCs w:val="24"/>
                <w:vertAlign w:val="subscript"/>
              </w:rPr>
              <w:t>i</w:t>
            </w:r>
          </w:p>
        </w:tc>
        <w:tc>
          <w:tcPr>
            <w:tcW w:w="3120" w:type="dxa"/>
            <w:tcBorders>
              <w:bottom w:val="single" w:sz="12" w:space="0" w:color="auto"/>
            </w:tcBorders>
            <w:vAlign w:val="center"/>
          </w:tcPr>
          <w:p w14:paraId="6AF85DCE" w14:textId="568EE7E0" w:rsidR="00360801" w:rsidRPr="00104B63" w:rsidRDefault="00360801" w:rsidP="00360801">
            <w:pPr>
              <w:pStyle w:val="Tablebody"/>
              <w:autoSpaceDE w:val="0"/>
              <w:autoSpaceDN w:val="0"/>
              <w:adjustRightInd w:val="0"/>
              <w:jc w:val="center"/>
              <w:rPr>
                <w:color w:val="000000"/>
              </w:rPr>
            </w:pPr>
            <w:r w:rsidRPr="00104B63">
              <w:rPr>
                <w:szCs w:val="24"/>
              </w:rPr>
              <w:t>2,5</w:t>
            </w:r>
          </w:p>
        </w:tc>
        <w:tc>
          <w:tcPr>
            <w:tcW w:w="3157" w:type="dxa"/>
            <w:tcBorders>
              <w:bottom w:val="single" w:sz="12" w:space="0" w:color="auto"/>
              <w:right w:val="single" w:sz="12" w:space="0" w:color="auto"/>
            </w:tcBorders>
            <w:vAlign w:val="center"/>
          </w:tcPr>
          <w:p w14:paraId="55338F3C" w14:textId="6E059EB1" w:rsidR="00360801" w:rsidRPr="00104B63" w:rsidRDefault="00360801" w:rsidP="00360801">
            <w:pPr>
              <w:pStyle w:val="Tablebody"/>
              <w:autoSpaceDE w:val="0"/>
              <w:autoSpaceDN w:val="0"/>
              <w:adjustRightInd w:val="0"/>
              <w:jc w:val="center"/>
              <w:rPr>
                <w:color w:val="000000"/>
              </w:rPr>
            </w:pPr>
            <w:r w:rsidRPr="00104B63">
              <w:rPr>
                <w:szCs w:val="24"/>
              </w:rPr>
              <w:t>0</w:t>
            </w:r>
          </w:p>
        </w:tc>
      </w:tr>
    </w:tbl>
    <w:p w14:paraId="241C7E90" w14:textId="77777777" w:rsidR="00360801" w:rsidRPr="00104B63" w:rsidRDefault="00360801" w:rsidP="002758B1">
      <w:pPr>
        <w:pStyle w:val="a4"/>
        <w:tabs>
          <w:tab w:val="left" w:pos="1080"/>
        </w:tabs>
        <w:autoSpaceDE w:val="0"/>
        <w:autoSpaceDN w:val="0"/>
        <w:adjustRightInd w:val="0"/>
        <w:spacing w:before="240"/>
        <w:rPr>
          <w:bCs w:val="0"/>
          <w:iCs w:val="0"/>
          <w:szCs w:val="24"/>
        </w:rPr>
      </w:pPr>
      <w:bookmarkStart w:id="95" w:name="_Toc101452356"/>
      <w:r w:rsidRPr="00104B63">
        <w:rPr>
          <w:bCs w:val="0"/>
          <w:iCs w:val="0"/>
          <w:szCs w:val="24"/>
        </w:rPr>
        <w:t>Analysis of the results</w:t>
      </w:r>
      <w:bookmarkEnd w:id="95"/>
    </w:p>
    <w:p w14:paraId="743020F8" w14:textId="668F3E3E" w:rsidR="00360801" w:rsidRPr="00104B63" w:rsidRDefault="00360801">
      <w:pPr>
        <w:pStyle w:val="BodyText"/>
        <w:autoSpaceDE w:val="0"/>
        <w:autoSpaceDN w:val="0"/>
        <w:adjustRightInd w:val="0"/>
        <w:rPr>
          <w:szCs w:val="24"/>
        </w:rPr>
      </w:pPr>
      <w:r w:rsidRPr="00104B63">
        <w:rPr>
          <w:szCs w:val="24"/>
        </w:rPr>
        <w:t xml:space="preserve">(1) From the stress-strain curve recorded for the sample j tested at the temperature </w:t>
      </w:r>
      <w:r w:rsidRPr="00104B63">
        <w:rPr>
          <w:i/>
          <w:szCs w:val="24"/>
        </w:rPr>
        <w:t>θ</w:t>
      </w:r>
      <w:r w:rsidRPr="00104B63">
        <w:rPr>
          <w:szCs w:val="24"/>
          <w:vertAlign w:val="subscript"/>
        </w:rPr>
        <w:t>i</w:t>
      </w:r>
      <w:r w:rsidRPr="00104B63">
        <w:rPr>
          <w:szCs w:val="24"/>
        </w:rPr>
        <w:t xml:space="preserve">, the maximum stress is identified as the compressive strength </w:t>
      </w:r>
      <w:r w:rsidRPr="00104B63">
        <w:rPr>
          <w:i/>
          <w:szCs w:val="24"/>
        </w:rPr>
        <w:t>f</w:t>
      </w:r>
      <w:r w:rsidRPr="00104B63">
        <w:rPr>
          <w:szCs w:val="24"/>
          <w:vertAlign w:val="subscript"/>
        </w:rPr>
        <w:t>mat,i,j</w:t>
      </w:r>
      <w:r w:rsidRPr="00104B63">
        <w:rPr>
          <w:szCs w:val="24"/>
        </w:rPr>
        <w:t xml:space="preserve"> and the corresponding strain as the ultimate strain </w:t>
      </w:r>
      <w:r w:rsidRPr="00104B63">
        <w:rPr>
          <w:i/>
          <w:szCs w:val="24"/>
        </w:rPr>
        <w:t>ε</w:t>
      </w:r>
      <w:r w:rsidRPr="00104B63">
        <w:rPr>
          <w:szCs w:val="24"/>
          <w:vertAlign w:val="subscript"/>
        </w:rPr>
        <w:t>mat,u,</w:t>
      </w:r>
      <w:r w:rsidRPr="00104B63">
        <w:rPr>
          <w:rFonts w:ascii="Cambria Math" w:hAnsi="Cambria Math" w:cs="Cambria Math"/>
          <w:szCs w:val="24"/>
          <w:vertAlign w:val="subscript"/>
        </w:rPr>
        <w:t>𝜃</w:t>
      </w:r>
      <w:r w:rsidRPr="00104B63">
        <w:rPr>
          <w:szCs w:val="24"/>
          <w:vertAlign w:val="subscript"/>
        </w:rPr>
        <w:t>i,j</w:t>
      </w:r>
      <w:r w:rsidRPr="00104B63">
        <w:rPr>
          <w:szCs w:val="24"/>
        </w:rPr>
        <w:t xml:space="preserve">. The mean and the characteristic compressive strength and the ultimate strain at </w:t>
      </w:r>
      <w:r w:rsidRPr="00104B63">
        <w:rPr>
          <w:i/>
          <w:szCs w:val="24"/>
        </w:rPr>
        <w:t>θ</w:t>
      </w:r>
      <w:r w:rsidRPr="00104B63">
        <w:rPr>
          <w:szCs w:val="24"/>
          <w:vertAlign w:val="subscript"/>
        </w:rPr>
        <w:t>i</w:t>
      </w:r>
      <w:r w:rsidRPr="00104B63">
        <w:rPr>
          <w:szCs w:val="24"/>
        </w:rPr>
        <w:t xml:space="preserve"> should be calculated from </w:t>
      </w:r>
      <w:r w:rsidRPr="00104B63">
        <w:rPr>
          <w:rStyle w:val="citeeq"/>
          <w:szCs w:val="24"/>
          <w:shd w:val="clear" w:color="auto" w:fill="auto"/>
        </w:rPr>
        <w:t>Formula (B.3)</w:t>
      </w:r>
      <w:r w:rsidRPr="00104B63">
        <w:rPr>
          <w:szCs w:val="24"/>
        </w:rPr>
        <w:t xml:space="preserve"> </w:t>
      </w:r>
      <w:r w:rsidRPr="00104B63">
        <w:rPr>
          <w:szCs w:val="24"/>
          <w:vertAlign w:val="superscript"/>
        </w:rPr>
        <w:t>[</w:t>
      </w:r>
      <w:r w:rsidRPr="00104B63">
        <w:rPr>
          <w:rStyle w:val="citebib"/>
          <w:szCs w:val="24"/>
          <w:shd w:val="clear" w:color="auto" w:fill="auto"/>
          <w:vertAlign w:val="superscript"/>
        </w:rPr>
        <w:t>1</w:t>
      </w:r>
      <w:r w:rsidR="003A25EC">
        <w:rPr>
          <w:rStyle w:val="citebib"/>
          <w:szCs w:val="24"/>
          <w:shd w:val="clear" w:color="auto" w:fill="auto"/>
          <w:vertAlign w:val="superscript"/>
        </w:rPr>
        <w:t>4</w:t>
      </w:r>
      <w:r w:rsidRPr="00104B63">
        <w:rPr>
          <w:szCs w:val="24"/>
          <w:vertAlign w:val="superscript"/>
        </w:rPr>
        <w:t>]</w:t>
      </w:r>
      <w:r w:rsidRPr="00104B63">
        <w:rPr>
          <w:szCs w:val="24"/>
        </w:rPr>
        <w:t>:</w:t>
      </w:r>
    </w:p>
    <w:p w14:paraId="756DAEF2" w14:textId="5A534202" w:rsidR="00360801" w:rsidRPr="00104B63" w:rsidRDefault="00634D90">
      <w:pPr>
        <w:pStyle w:val="Formula"/>
        <w:autoSpaceDE w:val="0"/>
        <w:autoSpaceDN w:val="0"/>
        <w:adjustRightInd w:val="0"/>
        <w:rPr>
          <w:szCs w:val="24"/>
        </w:rPr>
      </w:pPr>
      <w:r w:rsidRPr="00104B63">
        <w:rPr>
          <w:position w:val="-140"/>
          <w:szCs w:val="24"/>
        </w:rPr>
        <w:object w:dxaOrig="3320" w:dyaOrig="2900" w14:anchorId="649DF27D">
          <v:shape id="_x0000_i1036" type="#_x0000_t75" style="width:166.5pt;height:143.25pt" o:ole="">
            <v:imagedata r:id="rId33" o:title=""/>
          </v:shape>
          <o:OLEObject Type="Embed" ProgID="Equation.DSMT4" ShapeID="_x0000_i1036" DrawAspect="Content" ObjectID="_1723889479" r:id="rId34"/>
        </w:object>
      </w:r>
      <w:r w:rsidR="00360801" w:rsidRPr="00104B63">
        <w:rPr>
          <w:szCs w:val="24"/>
        </w:rPr>
        <w:tab/>
        <w:t>(B.3)</w:t>
      </w:r>
    </w:p>
    <w:p w14:paraId="0BDD66A3" w14:textId="77777777" w:rsidR="00360801" w:rsidRPr="00104B63" w:rsidRDefault="00360801">
      <w:pPr>
        <w:pStyle w:val="BodyText"/>
        <w:autoSpaceDE w:val="0"/>
        <w:autoSpaceDN w:val="0"/>
        <w:adjustRightInd w:val="0"/>
        <w:rPr>
          <w:szCs w:val="24"/>
        </w:rPr>
      </w:pPr>
      <w:r w:rsidRPr="00104B63">
        <w:rPr>
          <w:szCs w:val="24"/>
        </w:rPr>
        <w:t>where</w:t>
      </w:r>
    </w:p>
    <w:tbl>
      <w:tblPr>
        <w:tblW w:w="0" w:type="auto"/>
        <w:tblInd w:w="440" w:type="dxa"/>
        <w:tblCellMar>
          <w:left w:w="100" w:type="dxa"/>
        </w:tblCellMar>
        <w:tblLook w:val="0000" w:firstRow="0" w:lastRow="0" w:firstColumn="0" w:lastColumn="0" w:noHBand="0" w:noVBand="0"/>
      </w:tblPr>
      <w:tblGrid>
        <w:gridCol w:w="931"/>
        <w:gridCol w:w="8381"/>
      </w:tblGrid>
      <w:tr w:rsidR="00360801" w:rsidRPr="00104B63" w14:paraId="56F8A774" w14:textId="77777777" w:rsidTr="00EB51A6">
        <w:tc>
          <w:tcPr>
            <w:tcW w:w="0" w:type="auto"/>
          </w:tcPr>
          <w:p w14:paraId="5CC2E8BA" w14:textId="5C82940C" w:rsidR="00360801" w:rsidRPr="00104B63" w:rsidRDefault="00360801" w:rsidP="00360801">
            <w:pPr>
              <w:pStyle w:val="Tablebody"/>
              <w:autoSpaceDE w:val="0"/>
              <w:autoSpaceDN w:val="0"/>
              <w:adjustRightInd w:val="0"/>
              <w:spacing w:after="180"/>
            </w:pPr>
            <w:r w:rsidRPr="00104B63">
              <w:rPr>
                <w:i/>
                <w:szCs w:val="24"/>
              </w:rPr>
              <w:t>f</w:t>
            </w:r>
            <w:r w:rsidRPr="00104B63">
              <w:rPr>
                <w:szCs w:val="24"/>
                <w:vertAlign w:val="subscript"/>
              </w:rPr>
              <w:t>mat,θi,m</w:t>
            </w:r>
          </w:p>
        </w:tc>
        <w:tc>
          <w:tcPr>
            <w:tcW w:w="0" w:type="auto"/>
          </w:tcPr>
          <w:p w14:paraId="3C67035C" w14:textId="1B36B45E" w:rsidR="00360801" w:rsidRPr="00104B63" w:rsidRDefault="00360801" w:rsidP="00360801">
            <w:pPr>
              <w:pStyle w:val="Tablebody"/>
              <w:autoSpaceDE w:val="0"/>
              <w:autoSpaceDN w:val="0"/>
              <w:adjustRightInd w:val="0"/>
              <w:spacing w:after="180"/>
            </w:pPr>
            <w:r w:rsidRPr="00104B63">
              <w:rPr>
                <w:szCs w:val="24"/>
              </w:rPr>
              <w:t xml:space="preserve">is the average compressive strength of all samples tested at temperature </w:t>
            </w:r>
            <w:r w:rsidRPr="00104B63">
              <w:rPr>
                <w:i/>
                <w:szCs w:val="24"/>
              </w:rPr>
              <w:t>θ</w:t>
            </w:r>
            <w:r w:rsidRPr="00104B63">
              <w:rPr>
                <w:szCs w:val="24"/>
                <w:vertAlign w:val="subscript"/>
              </w:rPr>
              <w:t>i</w:t>
            </w:r>
            <w:r w:rsidRPr="00104B63">
              <w:rPr>
                <w:szCs w:val="24"/>
              </w:rPr>
              <w:t>;</w:t>
            </w:r>
          </w:p>
        </w:tc>
      </w:tr>
      <w:tr w:rsidR="00360801" w:rsidRPr="00104B63" w14:paraId="47F39404" w14:textId="77777777" w:rsidTr="00EB51A6">
        <w:tc>
          <w:tcPr>
            <w:tcW w:w="0" w:type="auto"/>
          </w:tcPr>
          <w:p w14:paraId="1C3CEE7A" w14:textId="748C82B6" w:rsidR="00360801" w:rsidRPr="00104B63" w:rsidRDefault="00360801" w:rsidP="00360801">
            <w:pPr>
              <w:pStyle w:val="Tablebody"/>
              <w:autoSpaceDE w:val="0"/>
              <w:autoSpaceDN w:val="0"/>
              <w:adjustRightInd w:val="0"/>
              <w:spacing w:after="180"/>
            </w:pPr>
            <w:r w:rsidRPr="00104B63">
              <w:rPr>
                <w:i/>
                <w:szCs w:val="24"/>
              </w:rPr>
              <w:t>f</w:t>
            </w:r>
            <w:r w:rsidRPr="00104B63">
              <w:rPr>
                <w:szCs w:val="24"/>
                <w:vertAlign w:val="subscript"/>
              </w:rPr>
              <w:t>mat,θi,k</w:t>
            </w:r>
          </w:p>
        </w:tc>
        <w:tc>
          <w:tcPr>
            <w:tcW w:w="0" w:type="auto"/>
          </w:tcPr>
          <w:p w14:paraId="68956FEC" w14:textId="4604DF4E" w:rsidR="00360801" w:rsidRPr="00104B63" w:rsidRDefault="00360801" w:rsidP="00360801">
            <w:pPr>
              <w:pStyle w:val="Tablebody"/>
              <w:autoSpaceDE w:val="0"/>
              <w:autoSpaceDN w:val="0"/>
              <w:adjustRightInd w:val="0"/>
              <w:spacing w:after="180"/>
            </w:pPr>
            <w:r w:rsidRPr="00104B63">
              <w:rPr>
                <w:szCs w:val="24"/>
              </w:rPr>
              <w:t xml:space="preserve">is the characteristic compressive strength of all samples tested at temperature </w:t>
            </w:r>
            <w:r w:rsidRPr="00104B63">
              <w:rPr>
                <w:i/>
                <w:szCs w:val="24"/>
              </w:rPr>
              <w:t>θ</w:t>
            </w:r>
            <w:r w:rsidRPr="00104B63">
              <w:rPr>
                <w:szCs w:val="24"/>
                <w:vertAlign w:val="subscript"/>
              </w:rPr>
              <w:t>i</w:t>
            </w:r>
            <w:r w:rsidRPr="00104B63">
              <w:rPr>
                <w:szCs w:val="24"/>
              </w:rPr>
              <w:t>;</w:t>
            </w:r>
          </w:p>
        </w:tc>
      </w:tr>
      <w:tr w:rsidR="00360801" w:rsidRPr="00104B63" w14:paraId="3CEA4205" w14:textId="77777777" w:rsidTr="00EB51A6">
        <w:tc>
          <w:tcPr>
            <w:tcW w:w="0" w:type="auto"/>
          </w:tcPr>
          <w:p w14:paraId="66822AC7" w14:textId="79280447" w:rsidR="00360801" w:rsidRPr="00104B63" w:rsidRDefault="00360801" w:rsidP="00360801">
            <w:pPr>
              <w:pStyle w:val="Tablebody"/>
              <w:autoSpaceDE w:val="0"/>
              <w:autoSpaceDN w:val="0"/>
              <w:adjustRightInd w:val="0"/>
              <w:spacing w:after="180"/>
            </w:pPr>
            <w:r w:rsidRPr="00104B63">
              <w:rPr>
                <w:i/>
                <w:szCs w:val="24"/>
              </w:rPr>
              <w:t>ε</w:t>
            </w:r>
            <w:r w:rsidRPr="00104B63">
              <w:rPr>
                <w:szCs w:val="24"/>
                <w:vertAlign w:val="subscript"/>
              </w:rPr>
              <w:t>mat,u,θi,m</w:t>
            </w:r>
          </w:p>
        </w:tc>
        <w:tc>
          <w:tcPr>
            <w:tcW w:w="0" w:type="auto"/>
          </w:tcPr>
          <w:p w14:paraId="2AAFFF84" w14:textId="04C7F47D" w:rsidR="00360801" w:rsidRPr="00104B63" w:rsidRDefault="00360801" w:rsidP="00360801">
            <w:pPr>
              <w:pStyle w:val="Tablebody"/>
              <w:autoSpaceDE w:val="0"/>
              <w:autoSpaceDN w:val="0"/>
              <w:adjustRightInd w:val="0"/>
              <w:spacing w:after="180"/>
            </w:pPr>
            <w:r w:rsidRPr="00104B63">
              <w:rPr>
                <w:szCs w:val="24"/>
              </w:rPr>
              <w:t xml:space="preserve">is the mean ultimate strain in absence of preload of all samples tested at temperature </w:t>
            </w:r>
            <w:r w:rsidRPr="00104B63">
              <w:rPr>
                <w:i/>
                <w:szCs w:val="24"/>
              </w:rPr>
              <w:t>θ</w:t>
            </w:r>
            <w:r w:rsidRPr="00104B63">
              <w:rPr>
                <w:szCs w:val="24"/>
                <w:vertAlign w:val="subscript"/>
              </w:rPr>
              <w:t>i</w:t>
            </w:r>
            <w:r w:rsidRPr="00104B63">
              <w:rPr>
                <w:szCs w:val="24"/>
              </w:rPr>
              <w:t>;</w:t>
            </w:r>
          </w:p>
        </w:tc>
      </w:tr>
      <w:tr w:rsidR="00360801" w:rsidRPr="00104B63" w14:paraId="49C89411" w14:textId="77777777" w:rsidTr="00EB51A6">
        <w:tc>
          <w:tcPr>
            <w:tcW w:w="0" w:type="auto"/>
          </w:tcPr>
          <w:p w14:paraId="01F39635" w14:textId="4B623204" w:rsidR="00360801" w:rsidRPr="00104B63" w:rsidRDefault="00360801" w:rsidP="00360801">
            <w:pPr>
              <w:pStyle w:val="Tablebody"/>
              <w:autoSpaceDE w:val="0"/>
              <w:autoSpaceDN w:val="0"/>
              <w:adjustRightInd w:val="0"/>
              <w:spacing w:after="180"/>
              <w:rPr>
                <w:i/>
                <w:iCs/>
                <w:szCs w:val="24"/>
              </w:rPr>
            </w:pPr>
            <w:r w:rsidRPr="00104B63">
              <w:rPr>
                <w:i/>
                <w:szCs w:val="24"/>
              </w:rPr>
              <w:t>n</w:t>
            </w:r>
            <w:r w:rsidRPr="00104B63">
              <w:rPr>
                <w:szCs w:val="24"/>
                <w:vertAlign w:val="subscript"/>
              </w:rPr>
              <w:t>s</w:t>
            </w:r>
          </w:p>
        </w:tc>
        <w:tc>
          <w:tcPr>
            <w:tcW w:w="0" w:type="auto"/>
          </w:tcPr>
          <w:p w14:paraId="78D6214E" w14:textId="75066A19" w:rsidR="00360801" w:rsidRPr="00104B63" w:rsidRDefault="00360801" w:rsidP="00360801">
            <w:pPr>
              <w:pStyle w:val="Tablebody"/>
              <w:autoSpaceDE w:val="0"/>
              <w:autoSpaceDN w:val="0"/>
              <w:adjustRightInd w:val="0"/>
              <w:spacing w:after="180"/>
              <w:rPr>
                <w:szCs w:val="24"/>
              </w:rPr>
            </w:pPr>
            <w:r w:rsidRPr="00104B63">
              <w:rPr>
                <w:szCs w:val="24"/>
              </w:rPr>
              <w:t xml:space="preserve">is the number of samples tested at temperature </w:t>
            </w:r>
            <w:r w:rsidRPr="00104B63">
              <w:rPr>
                <w:i/>
                <w:szCs w:val="24"/>
              </w:rPr>
              <w:t>θ</w:t>
            </w:r>
            <w:r w:rsidRPr="00104B63">
              <w:rPr>
                <w:szCs w:val="24"/>
                <w:vertAlign w:val="subscript"/>
              </w:rPr>
              <w:t>i</w:t>
            </w:r>
            <w:r w:rsidRPr="00104B63">
              <w:rPr>
                <w:szCs w:val="24"/>
              </w:rPr>
              <w:t xml:space="preserve">, with </w:t>
            </w:r>
            <w:r w:rsidRPr="00104B63">
              <w:rPr>
                <w:i/>
                <w:szCs w:val="24"/>
              </w:rPr>
              <w:t>n</w:t>
            </w:r>
            <w:r w:rsidRPr="00104B63">
              <w:rPr>
                <w:szCs w:val="24"/>
                <w:vertAlign w:val="subscript"/>
              </w:rPr>
              <w:t>s</w:t>
            </w:r>
            <w:r w:rsidRPr="00104B63">
              <w:rPr>
                <w:szCs w:val="24"/>
              </w:rPr>
              <w:t xml:space="preserve"> ≥ 3;</w:t>
            </w:r>
          </w:p>
        </w:tc>
      </w:tr>
      <w:tr w:rsidR="00360801" w:rsidRPr="00104B63" w14:paraId="6C80E6C9" w14:textId="77777777" w:rsidTr="00EB51A6">
        <w:tc>
          <w:tcPr>
            <w:tcW w:w="0" w:type="auto"/>
          </w:tcPr>
          <w:p w14:paraId="2EE51BC8" w14:textId="2B061931" w:rsidR="00360801" w:rsidRPr="00104B63" w:rsidRDefault="00360801" w:rsidP="00360801">
            <w:pPr>
              <w:pStyle w:val="Tablebody"/>
              <w:autoSpaceDE w:val="0"/>
              <w:autoSpaceDN w:val="0"/>
              <w:adjustRightInd w:val="0"/>
              <w:spacing w:after="180"/>
              <w:rPr>
                <w:i/>
                <w:iCs/>
                <w:szCs w:val="24"/>
                <w:vertAlign w:val="subscript"/>
              </w:rPr>
            </w:pPr>
            <w:r w:rsidRPr="00104B63">
              <w:rPr>
                <w:i/>
                <w:szCs w:val="24"/>
              </w:rPr>
              <w:t>SD</w:t>
            </w:r>
            <w:r w:rsidRPr="00104B63">
              <w:rPr>
                <w:szCs w:val="24"/>
                <w:vertAlign w:val="subscript"/>
              </w:rPr>
              <w:t>θi</w:t>
            </w:r>
          </w:p>
        </w:tc>
        <w:tc>
          <w:tcPr>
            <w:tcW w:w="0" w:type="auto"/>
          </w:tcPr>
          <w:p w14:paraId="266785B3" w14:textId="0D48AFC1" w:rsidR="00360801" w:rsidRPr="00104B63" w:rsidRDefault="00360801" w:rsidP="00360801">
            <w:pPr>
              <w:pStyle w:val="Tablebody"/>
              <w:autoSpaceDE w:val="0"/>
              <w:autoSpaceDN w:val="0"/>
              <w:adjustRightInd w:val="0"/>
              <w:spacing w:after="180"/>
              <w:rPr>
                <w:szCs w:val="24"/>
              </w:rPr>
            </w:pPr>
            <w:r w:rsidRPr="00104B63">
              <w:rPr>
                <w:szCs w:val="24"/>
              </w:rPr>
              <w:t xml:space="preserve">is the standard deviation of the compressive strength readings </w:t>
            </w:r>
            <w:r w:rsidRPr="00104B63">
              <w:rPr>
                <w:i/>
                <w:szCs w:val="24"/>
              </w:rPr>
              <w:t>f</w:t>
            </w:r>
            <w:r w:rsidRPr="00104B63">
              <w:rPr>
                <w:szCs w:val="24"/>
                <w:vertAlign w:val="subscript"/>
              </w:rPr>
              <w:t>mat,θi,j</w:t>
            </w:r>
            <w:r w:rsidRPr="00104B63">
              <w:rPr>
                <w:szCs w:val="24"/>
              </w:rPr>
              <w:t>.</w:t>
            </w:r>
          </w:p>
        </w:tc>
      </w:tr>
    </w:tbl>
    <w:p w14:paraId="48761EC6" w14:textId="6920361A" w:rsidR="00360801" w:rsidRPr="00104B63" w:rsidRDefault="00360801">
      <w:pPr>
        <w:pStyle w:val="BodyText"/>
        <w:autoSpaceDE w:val="0"/>
        <w:autoSpaceDN w:val="0"/>
        <w:adjustRightInd w:val="0"/>
        <w:rPr>
          <w:szCs w:val="24"/>
        </w:rPr>
      </w:pPr>
      <w:r w:rsidRPr="00104B63">
        <w:rPr>
          <w:szCs w:val="24"/>
        </w:rPr>
        <w:t xml:space="preserve">(2) </w:t>
      </w:r>
      <w:r w:rsidRPr="00104B63">
        <w:rPr>
          <w:i/>
          <w:szCs w:val="24"/>
        </w:rPr>
        <w:t>SD</w:t>
      </w:r>
      <w:r w:rsidRPr="00104B63">
        <w:rPr>
          <w:rFonts w:ascii="Cambria Math" w:hAnsi="Cambria Math" w:cs="Cambria Math"/>
          <w:szCs w:val="24"/>
          <w:vertAlign w:val="subscript"/>
        </w:rPr>
        <w:t>𝜃</w:t>
      </w:r>
      <w:r w:rsidRPr="00104B63">
        <w:rPr>
          <w:szCs w:val="24"/>
          <w:vertAlign w:val="subscript"/>
        </w:rPr>
        <w:t>i</w:t>
      </w:r>
      <w:r w:rsidRPr="00104B63">
        <w:rPr>
          <w:szCs w:val="24"/>
        </w:rPr>
        <w:t xml:space="preserve"> should be calculated from </w:t>
      </w:r>
      <w:r w:rsidRPr="00104B63">
        <w:rPr>
          <w:rStyle w:val="citeeq"/>
          <w:szCs w:val="24"/>
          <w:shd w:val="clear" w:color="auto" w:fill="auto"/>
        </w:rPr>
        <w:t>Formula (B.4)</w:t>
      </w:r>
      <w:r w:rsidRPr="00104B63">
        <w:rPr>
          <w:szCs w:val="24"/>
        </w:rPr>
        <w:t>:</w:t>
      </w:r>
    </w:p>
    <w:p w14:paraId="76876938" w14:textId="56939F58" w:rsidR="00360801" w:rsidRPr="00104B63" w:rsidRDefault="009700DE">
      <w:pPr>
        <w:pStyle w:val="Formula"/>
        <w:autoSpaceDE w:val="0"/>
        <w:autoSpaceDN w:val="0"/>
        <w:adjustRightInd w:val="0"/>
        <w:rPr>
          <w:szCs w:val="24"/>
        </w:rPr>
      </w:pPr>
      <w:r w:rsidRPr="00104B63">
        <w:rPr>
          <w:position w:val="-32"/>
          <w:szCs w:val="24"/>
        </w:rPr>
        <w:object w:dxaOrig="3100" w:dyaOrig="1219" w14:anchorId="1A6C8971">
          <v:shape id="_x0000_i1037" type="#_x0000_t75" style="width:155.25pt;height:60pt" o:ole="">
            <v:imagedata r:id="rId35" o:title=""/>
          </v:shape>
          <o:OLEObject Type="Embed" ProgID="Equation.DSMT4" ShapeID="_x0000_i1037" DrawAspect="Content" ObjectID="_1723889480" r:id="rId36"/>
        </w:object>
      </w:r>
      <w:r w:rsidR="00360801" w:rsidRPr="00104B63">
        <w:rPr>
          <w:szCs w:val="24"/>
        </w:rPr>
        <w:tab/>
        <w:t>(B.4)</w:t>
      </w:r>
    </w:p>
    <w:p w14:paraId="43DC7AA3" w14:textId="77777777" w:rsidR="00360801" w:rsidRPr="00104B63" w:rsidRDefault="00360801" w:rsidP="002758B1">
      <w:pPr>
        <w:pStyle w:val="BodyText"/>
        <w:keepNext/>
        <w:autoSpaceDE w:val="0"/>
        <w:autoSpaceDN w:val="0"/>
        <w:adjustRightInd w:val="0"/>
        <w:rPr>
          <w:szCs w:val="24"/>
        </w:rPr>
      </w:pPr>
      <w:r w:rsidRPr="00104B63">
        <w:rPr>
          <w:szCs w:val="24"/>
        </w:rPr>
        <w:lastRenderedPageBreak/>
        <w:t xml:space="preserve">(3) The coefficients </w:t>
      </w:r>
      <w:r w:rsidRPr="00104B63">
        <w:rPr>
          <w:i/>
          <w:szCs w:val="24"/>
        </w:rPr>
        <w:t>A</w:t>
      </w:r>
      <w:r w:rsidRPr="00104B63">
        <w:rPr>
          <w:szCs w:val="24"/>
          <w:vertAlign w:val="subscript"/>
        </w:rPr>
        <w:t>0</w:t>
      </w:r>
      <w:r w:rsidRPr="00104B63">
        <w:rPr>
          <w:szCs w:val="24"/>
        </w:rPr>
        <w:t xml:space="preserve">, </w:t>
      </w:r>
      <w:r w:rsidRPr="00104B63">
        <w:rPr>
          <w:i/>
          <w:szCs w:val="24"/>
        </w:rPr>
        <w:t>A</w:t>
      </w:r>
      <w:r w:rsidRPr="00104B63">
        <w:rPr>
          <w:szCs w:val="24"/>
          <w:vertAlign w:val="subscript"/>
        </w:rPr>
        <w:t>1</w:t>
      </w:r>
      <w:r w:rsidRPr="00104B63">
        <w:rPr>
          <w:szCs w:val="24"/>
        </w:rPr>
        <w:t xml:space="preserve"> and </w:t>
      </w:r>
      <w:r w:rsidRPr="00104B63">
        <w:rPr>
          <w:i/>
          <w:szCs w:val="24"/>
        </w:rPr>
        <w:t>A</w:t>
      </w:r>
      <w:r w:rsidRPr="00104B63">
        <w:rPr>
          <w:szCs w:val="24"/>
          <w:vertAlign w:val="subscript"/>
        </w:rPr>
        <w:t>2</w:t>
      </w:r>
      <w:r w:rsidRPr="00104B63">
        <w:rPr>
          <w:szCs w:val="24"/>
        </w:rPr>
        <w:t xml:space="preserve"> for the characteristic compressive strength </w:t>
      </w:r>
      <w:r w:rsidRPr="00104B63">
        <w:rPr>
          <w:i/>
          <w:szCs w:val="24"/>
        </w:rPr>
        <w:t>f</w:t>
      </w:r>
      <w:r w:rsidRPr="00104B63">
        <w:rPr>
          <w:szCs w:val="24"/>
          <w:vertAlign w:val="subscript"/>
        </w:rPr>
        <w:t>mat,k</w:t>
      </w:r>
      <w:r w:rsidRPr="00104B63">
        <w:rPr>
          <w:szCs w:val="24"/>
        </w:rPr>
        <w:t xml:space="preserve"> may be determined by means of the least squares method for a quadratic regression, which is based on minimizing the minimum of the sum </w:t>
      </w:r>
      <w:r w:rsidRPr="00104B63">
        <w:rPr>
          <w:i/>
          <w:szCs w:val="24"/>
        </w:rPr>
        <w:t>S</w:t>
      </w:r>
      <w:r w:rsidRPr="00104B63">
        <w:rPr>
          <w:szCs w:val="24"/>
        </w:rPr>
        <w:t>(</w:t>
      </w:r>
      <w:r w:rsidRPr="00104B63">
        <w:rPr>
          <w:i/>
          <w:szCs w:val="24"/>
        </w:rPr>
        <w:t>A</w:t>
      </w:r>
      <w:r w:rsidRPr="00104B63">
        <w:rPr>
          <w:szCs w:val="24"/>
          <w:vertAlign w:val="subscript"/>
        </w:rPr>
        <w:t>0</w:t>
      </w:r>
      <w:r w:rsidRPr="00104B63">
        <w:rPr>
          <w:szCs w:val="24"/>
        </w:rPr>
        <w:t xml:space="preserve">, </w:t>
      </w:r>
      <w:r w:rsidRPr="00104B63">
        <w:rPr>
          <w:i/>
          <w:szCs w:val="24"/>
        </w:rPr>
        <w:t>A</w:t>
      </w:r>
      <w:r w:rsidRPr="00104B63">
        <w:rPr>
          <w:szCs w:val="24"/>
          <w:vertAlign w:val="subscript"/>
        </w:rPr>
        <w:t>1</w:t>
      </w:r>
      <w:r w:rsidRPr="00104B63">
        <w:rPr>
          <w:szCs w:val="24"/>
        </w:rPr>
        <w:t xml:space="preserve">, </w:t>
      </w:r>
      <w:r w:rsidRPr="00104B63">
        <w:rPr>
          <w:i/>
          <w:szCs w:val="24"/>
        </w:rPr>
        <w:t>A</w:t>
      </w:r>
      <w:r w:rsidRPr="00104B63">
        <w:rPr>
          <w:szCs w:val="24"/>
          <w:vertAlign w:val="subscript"/>
        </w:rPr>
        <w:t>2</w:t>
      </w:r>
      <w:r w:rsidRPr="00104B63">
        <w:rPr>
          <w:szCs w:val="24"/>
        </w:rPr>
        <w:t xml:space="preserve">) is given by </w:t>
      </w:r>
      <w:r w:rsidRPr="00104B63">
        <w:rPr>
          <w:rStyle w:val="citeeq"/>
          <w:szCs w:val="24"/>
          <w:shd w:val="clear" w:color="auto" w:fill="auto"/>
        </w:rPr>
        <w:t>Formula (B.5)</w:t>
      </w:r>
      <w:r w:rsidRPr="00104B63">
        <w:rPr>
          <w:szCs w:val="24"/>
        </w:rPr>
        <w:t>:</w:t>
      </w:r>
    </w:p>
    <w:p w14:paraId="7C598B44" w14:textId="46FC3702" w:rsidR="00360801" w:rsidRPr="00104B63" w:rsidRDefault="009700DE">
      <w:pPr>
        <w:pStyle w:val="Formula"/>
        <w:autoSpaceDE w:val="0"/>
        <w:autoSpaceDN w:val="0"/>
        <w:adjustRightInd w:val="0"/>
        <w:rPr>
          <w:szCs w:val="24"/>
        </w:rPr>
      </w:pPr>
      <w:r w:rsidRPr="00104B63">
        <w:rPr>
          <w:position w:val="-30"/>
          <w:szCs w:val="24"/>
        </w:rPr>
        <w:object w:dxaOrig="4700" w:dyaOrig="780" w14:anchorId="50E17A55">
          <v:shape id="_x0000_i1038" type="#_x0000_t75" style="width:234.75pt;height:39pt" o:ole="">
            <v:imagedata r:id="rId37" o:title=""/>
          </v:shape>
          <o:OLEObject Type="Embed" ProgID="Equation.DSMT4" ShapeID="_x0000_i1038" DrawAspect="Content" ObjectID="_1723889481" r:id="rId38"/>
        </w:object>
      </w:r>
      <w:r w:rsidR="00360801" w:rsidRPr="00104B63">
        <w:rPr>
          <w:szCs w:val="24"/>
        </w:rPr>
        <w:tab/>
        <w:t>(B.5)</w:t>
      </w:r>
    </w:p>
    <w:p w14:paraId="1240978F" w14:textId="77777777" w:rsidR="00360801" w:rsidRPr="00104B63" w:rsidRDefault="00360801">
      <w:pPr>
        <w:pStyle w:val="BodyText"/>
        <w:autoSpaceDE w:val="0"/>
        <w:autoSpaceDN w:val="0"/>
        <w:adjustRightInd w:val="0"/>
        <w:rPr>
          <w:szCs w:val="24"/>
        </w:rPr>
      </w:pPr>
      <w:r w:rsidRPr="00104B63">
        <w:rPr>
          <w:szCs w:val="24"/>
        </w:rPr>
        <w:t>where</w:t>
      </w:r>
    </w:p>
    <w:tbl>
      <w:tblPr>
        <w:tblW w:w="0" w:type="auto"/>
        <w:tblInd w:w="440" w:type="dxa"/>
        <w:tblCellMar>
          <w:left w:w="100" w:type="dxa"/>
        </w:tblCellMar>
        <w:tblLook w:val="0000" w:firstRow="0" w:lastRow="0" w:firstColumn="0" w:lastColumn="0" w:noHBand="0" w:noVBand="0"/>
      </w:tblPr>
      <w:tblGrid>
        <w:gridCol w:w="405"/>
        <w:gridCol w:w="4827"/>
      </w:tblGrid>
      <w:tr w:rsidR="00360801" w:rsidRPr="00104B63" w14:paraId="5B517896" w14:textId="77777777" w:rsidTr="00EB51A6">
        <w:tc>
          <w:tcPr>
            <w:tcW w:w="0" w:type="auto"/>
          </w:tcPr>
          <w:p w14:paraId="3336434F" w14:textId="67917663" w:rsidR="00360801" w:rsidRPr="00104B63" w:rsidRDefault="00360801" w:rsidP="00360801">
            <w:pPr>
              <w:pStyle w:val="Tablebody"/>
              <w:autoSpaceDE w:val="0"/>
              <w:autoSpaceDN w:val="0"/>
              <w:adjustRightInd w:val="0"/>
              <w:spacing w:after="180"/>
            </w:pPr>
            <w:r w:rsidRPr="00104B63">
              <w:rPr>
                <w:i/>
                <w:szCs w:val="24"/>
              </w:rPr>
              <w:t>n</w:t>
            </w:r>
            <w:r w:rsidRPr="00104B63">
              <w:rPr>
                <w:rFonts w:ascii="Cambria Math" w:hAnsi="Cambria Math" w:cs="Cambria Math"/>
                <w:szCs w:val="24"/>
                <w:vertAlign w:val="subscript"/>
              </w:rPr>
              <w:t>𝜃</w:t>
            </w:r>
          </w:p>
        </w:tc>
        <w:tc>
          <w:tcPr>
            <w:tcW w:w="0" w:type="auto"/>
          </w:tcPr>
          <w:p w14:paraId="43C0ED04" w14:textId="6F90F803" w:rsidR="00360801" w:rsidRPr="00104B63" w:rsidRDefault="00360801" w:rsidP="00360801">
            <w:pPr>
              <w:pStyle w:val="Tablebody"/>
              <w:autoSpaceDE w:val="0"/>
              <w:autoSpaceDN w:val="0"/>
              <w:adjustRightInd w:val="0"/>
              <w:spacing w:after="180"/>
            </w:pPr>
            <w:r w:rsidRPr="00104B63">
              <w:rPr>
                <w:szCs w:val="24"/>
              </w:rPr>
              <w:t xml:space="preserve">is the number of test temperatures </w:t>
            </w:r>
            <w:r w:rsidRPr="00104B63">
              <w:rPr>
                <w:i/>
                <w:szCs w:val="24"/>
              </w:rPr>
              <w:t>θ</w:t>
            </w:r>
            <w:r w:rsidRPr="00104B63">
              <w:rPr>
                <w:szCs w:val="24"/>
                <w:vertAlign w:val="subscript"/>
              </w:rPr>
              <w:t>i</w:t>
            </w:r>
            <w:r w:rsidRPr="00104B63">
              <w:rPr>
                <w:szCs w:val="24"/>
              </w:rPr>
              <w:t xml:space="preserve">, with </w:t>
            </w:r>
            <w:r w:rsidRPr="00104B63">
              <w:rPr>
                <w:i/>
                <w:szCs w:val="24"/>
              </w:rPr>
              <w:t>n</w:t>
            </w:r>
            <w:r w:rsidRPr="00104B63">
              <w:rPr>
                <w:szCs w:val="24"/>
                <w:vertAlign w:val="subscript"/>
              </w:rPr>
              <w:t>θ</w:t>
            </w:r>
            <w:r w:rsidRPr="00104B63">
              <w:rPr>
                <w:szCs w:val="24"/>
              </w:rPr>
              <w:t xml:space="preserve"> ≥ 3.</w:t>
            </w:r>
          </w:p>
        </w:tc>
      </w:tr>
    </w:tbl>
    <w:p w14:paraId="64FCC2E1" w14:textId="165C298B" w:rsidR="00360801" w:rsidRPr="00104B63" w:rsidRDefault="00360801">
      <w:pPr>
        <w:pStyle w:val="BodyText"/>
        <w:autoSpaceDE w:val="0"/>
        <w:autoSpaceDN w:val="0"/>
        <w:adjustRightInd w:val="0"/>
        <w:rPr>
          <w:szCs w:val="24"/>
        </w:rPr>
      </w:pPr>
      <w:r w:rsidRPr="00104B63">
        <w:rPr>
          <w:szCs w:val="24"/>
        </w:rPr>
        <w:t xml:space="preserve"> (4) Similar coefficients as </w:t>
      </w:r>
      <w:r w:rsidRPr="00104B63">
        <w:rPr>
          <w:i/>
          <w:szCs w:val="24"/>
        </w:rPr>
        <w:t>A</w:t>
      </w:r>
      <w:r w:rsidRPr="00104B63">
        <w:rPr>
          <w:szCs w:val="24"/>
          <w:vertAlign w:val="subscript"/>
        </w:rPr>
        <w:t>0</w:t>
      </w:r>
      <w:r w:rsidRPr="00104B63">
        <w:rPr>
          <w:szCs w:val="24"/>
        </w:rPr>
        <w:t xml:space="preserve">, </w:t>
      </w:r>
      <w:r w:rsidRPr="00104B63">
        <w:rPr>
          <w:i/>
          <w:szCs w:val="24"/>
        </w:rPr>
        <w:t>A</w:t>
      </w:r>
      <w:r w:rsidRPr="00104B63">
        <w:rPr>
          <w:szCs w:val="24"/>
          <w:vertAlign w:val="subscript"/>
        </w:rPr>
        <w:t>1</w:t>
      </w:r>
      <w:r w:rsidRPr="00104B63">
        <w:rPr>
          <w:szCs w:val="24"/>
        </w:rPr>
        <w:t xml:space="preserve"> and </w:t>
      </w:r>
      <w:r w:rsidRPr="00104B63">
        <w:rPr>
          <w:i/>
          <w:szCs w:val="24"/>
        </w:rPr>
        <w:t>A</w:t>
      </w:r>
      <w:r w:rsidRPr="00104B63">
        <w:rPr>
          <w:szCs w:val="24"/>
          <w:vertAlign w:val="subscript"/>
        </w:rPr>
        <w:t>2</w:t>
      </w:r>
      <w:r w:rsidRPr="00104B63">
        <w:rPr>
          <w:szCs w:val="24"/>
        </w:rPr>
        <w:t xml:space="preserve"> for the characteristic compressive strength may be determined for the mean compressive strength and the ultimate strain.</w:t>
      </w:r>
    </w:p>
    <w:p w14:paraId="4FCD2E0B" w14:textId="77777777" w:rsidR="00360801" w:rsidRPr="00104B63" w:rsidRDefault="00360801">
      <w:pPr>
        <w:pStyle w:val="BodyText"/>
        <w:autoSpaceDE w:val="0"/>
        <w:autoSpaceDN w:val="0"/>
        <w:adjustRightInd w:val="0"/>
        <w:rPr>
          <w:szCs w:val="24"/>
        </w:rPr>
      </w:pPr>
      <w:r w:rsidRPr="00104B63">
        <w:rPr>
          <w:szCs w:val="24"/>
        </w:rPr>
        <w:t xml:space="preserve">(5) The coefficient </w:t>
      </w:r>
      <w:r w:rsidRPr="00104B63">
        <w:rPr>
          <w:i/>
          <w:szCs w:val="24"/>
        </w:rPr>
        <w:t>n</w:t>
      </w:r>
      <w:r w:rsidRPr="00104B63">
        <w:rPr>
          <w:szCs w:val="24"/>
          <w:vertAlign w:val="subscript"/>
        </w:rPr>
        <w:t>mat</w:t>
      </w:r>
      <w:r w:rsidRPr="00104B63">
        <w:rPr>
          <w:szCs w:val="24"/>
        </w:rPr>
        <w:t xml:space="preserve"> may be determined by minimizing the sum </w:t>
      </w:r>
      <w:r w:rsidRPr="00104B63">
        <w:rPr>
          <w:i/>
          <w:szCs w:val="24"/>
        </w:rPr>
        <w:t>S</w:t>
      </w:r>
      <w:r w:rsidRPr="00104B63">
        <w:rPr>
          <w:szCs w:val="24"/>
        </w:rPr>
        <w:t>(</w:t>
      </w:r>
      <w:r w:rsidRPr="00104B63">
        <w:rPr>
          <w:i/>
          <w:szCs w:val="24"/>
        </w:rPr>
        <w:t>n</w:t>
      </w:r>
      <w:r w:rsidRPr="00104B63">
        <w:rPr>
          <w:szCs w:val="24"/>
          <w:vertAlign w:val="subscript"/>
        </w:rPr>
        <w:t>mat</w:t>
      </w:r>
      <w:r w:rsidRPr="00104B63">
        <w:rPr>
          <w:szCs w:val="24"/>
        </w:rPr>
        <w:t xml:space="preserve">) given by </w:t>
      </w:r>
      <w:r w:rsidRPr="00104B63">
        <w:rPr>
          <w:rStyle w:val="citeeq"/>
          <w:szCs w:val="24"/>
          <w:shd w:val="clear" w:color="auto" w:fill="auto"/>
        </w:rPr>
        <w:t>Formula (B.6)</w:t>
      </w:r>
      <w:r w:rsidRPr="00104B63">
        <w:rPr>
          <w:szCs w:val="24"/>
        </w:rPr>
        <w:t>:</w:t>
      </w:r>
    </w:p>
    <w:p w14:paraId="0D6C42F3" w14:textId="7F357464" w:rsidR="00360801" w:rsidRPr="00104B63" w:rsidRDefault="009700DE">
      <w:pPr>
        <w:pStyle w:val="Formula"/>
        <w:autoSpaceDE w:val="0"/>
        <w:autoSpaceDN w:val="0"/>
        <w:adjustRightInd w:val="0"/>
        <w:rPr>
          <w:szCs w:val="24"/>
        </w:rPr>
      </w:pPr>
      <w:r w:rsidRPr="00104B63">
        <w:rPr>
          <w:position w:val="-84"/>
          <w:szCs w:val="24"/>
        </w:rPr>
        <w:object w:dxaOrig="5160" w:dyaOrig="1860" w14:anchorId="751EF740">
          <v:shape id="_x0000_i1039" type="#_x0000_t75" style="width:258pt;height:93pt" o:ole="">
            <v:imagedata r:id="rId39" o:title=""/>
          </v:shape>
          <o:OLEObject Type="Embed" ProgID="Equation.DSMT4" ShapeID="_x0000_i1039" DrawAspect="Content" ObjectID="_1723889482" r:id="rId40"/>
        </w:object>
      </w:r>
      <w:r w:rsidR="00360801" w:rsidRPr="00104B63">
        <w:rPr>
          <w:szCs w:val="24"/>
        </w:rPr>
        <w:tab/>
        <w:t>(B.6)</w:t>
      </w:r>
    </w:p>
    <w:p w14:paraId="0D512DC9" w14:textId="77777777" w:rsidR="00360801" w:rsidRPr="00104B63" w:rsidRDefault="00360801">
      <w:pPr>
        <w:pStyle w:val="a3"/>
        <w:tabs>
          <w:tab w:val="left" w:pos="720"/>
        </w:tabs>
        <w:autoSpaceDE w:val="0"/>
        <w:autoSpaceDN w:val="0"/>
        <w:adjustRightInd w:val="0"/>
        <w:rPr>
          <w:szCs w:val="24"/>
        </w:rPr>
      </w:pPr>
      <w:bookmarkStart w:id="96" w:name="_Toc101452357"/>
      <w:r w:rsidRPr="00104B63">
        <w:rPr>
          <w:szCs w:val="24"/>
        </w:rPr>
        <w:t>Pre-set mechanical property as functions of temperature</w:t>
      </w:r>
      <w:bookmarkEnd w:id="96"/>
    </w:p>
    <w:p w14:paraId="7E5632C3" w14:textId="77777777" w:rsidR="00360801" w:rsidRPr="00104B63" w:rsidRDefault="00360801">
      <w:pPr>
        <w:pStyle w:val="BodyText"/>
        <w:autoSpaceDE w:val="0"/>
        <w:autoSpaceDN w:val="0"/>
        <w:adjustRightInd w:val="0"/>
        <w:rPr>
          <w:szCs w:val="24"/>
        </w:rPr>
      </w:pPr>
      <w:r w:rsidRPr="00104B63">
        <w:rPr>
          <w:szCs w:val="24"/>
        </w:rPr>
        <w:t xml:space="preserve">(1) The values of the ratios </w:t>
      </w:r>
      <w:r w:rsidRPr="00104B63">
        <w:rPr>
          <w:i/>
          <w:szCs w:val="24"/>
        </w:rPr>
        <w:t>A</w:t>
      </w:r>
      <w:r w:rsidRPr="00104B63">
        <w:rPr>
          <w:szCs w:val="24"/>
          <w:vertAlign w:val="subscript"/>
        </w:rPr>
        <w:t>1</w:t>
      </w:r>
      <w:r w:rsidRPr="00104B63">
        <w:rPr>
          <w:szCs w:val="24"/>
        </w:rPr>
        <w:t>/</w:t>
      </w:r>
      <w:r w:rsidRPr="00104B63">
        <w:rPr>
          <w:i/>
          <w:szCs w:val="24"/>
        </w:rPr>
        <w:t>A</w:t>
      </w:r>
      <w:r w:rsidRPr="00104B63">
        <w:rPr>
          <w:szCs w:val="24"/>
          <w:vertAlign w:val="subscript"/>
        </w:rPr>
        <w:t>0</w:t>
      </w:r>
      <w:r w:rsidRPr="00104B63">
        <w:rPr>
          <w:szCs w:val="24"/>
        </w:rPr>
        <w:t xml:space="preserve"> and </w:t>
      </w:r>
      <w:r w:rsidRPr="00104B63">
        <w:rPr>
          <w:i/>
          <w:szCs w:val="24"/>
        </w:rPr>
        <w:t>A</w:t>
      </w:r>
      <w:r w:rsidRPr="00104B63">
        <w:rPr>
          <w:szCs w:val="24"/>
          <w:vertAlign w:val="subscript"/>
        </w:rPr>
        <w:t>2</w:t>
      </w:r>
      <w:r w:rsidRPr="00104B63">
        <w:rPr>
          <w:szCs w:val="24"/>
        </w:rPr>
        <w:t>/</w:t>
      </w:r>
      <w:r w:rsidRPr="00104B63">
        <w:rPr>
          <w:i/>
          <w:szCs w:val="24"/>
        </w:rPr>
        <w:t>A</w:t>
      </w:r>
      <w:r w:rsidRPr="00104B63">
        <w:rPr>
          <w:szCs w:val="24"/>
          <w:vertAlign w:val="subscript"/>
        </w:rPr>
        <w:t>0</w:t>
      </w:r>
      <w:r w:rsidRPr="00104B63">
        <w:rPr>
          <w:szCs w:val="24"/>
        </w:rPr>
        <w:t xml:space="preserve"> in </w:t>
      </w:r>
      <w:r w:rsidRPr="00104B63">
        <w:rPr>
          <w:rStyle w:val="citeeq"/>
          <w:szCs w:val="24"/>
          <w:shd w:val="clear" w:color="auto" w:fill="auto"/>
        </w:rPr>
        <w:t>Formula B.1</w:t>
      </w:r>
      <w:r w:rsidRPr="00104B63">
        <w:rPr>
          <w:szCs w:val="24"/>
        </w:rPr>
        <w:t xml:space="preserve"> given in </w:t>
      </w:r>
      <w:r w:rsidRPr="00104B63">
        <w:rPr>
          <w:rStyle w:val="citetbl"/>
          <w:szCs w:val="24"/>
          <w:shd w:val="clear" w:color="auto" w:fill="auto"/>
        </w:rPr>
        <w:t>Tables B.2(a) and B.2(b)</w:t>
      </w:r>
      <w:r w:rsidRPr="00104B63">
        <w:rPr>
          <w:szCs w:val="24"/>
        </w:rPr>
        <w:t xml:space="preserve"> for some materials should be used for the calculation of </w:t>
      </w:r>
      <w:r w:rsidRPr="00104B63">
        <w:rPr>
          <w:i/>
          <w:szCs w:val="24"/>
        </w:rPr>
        <w:t>f</w:t>
      </w:r>
      <w:r w:rsidRPr="00104B63">
        <w:rPr>
          <w:szCs w:val="24"/>
          <w:vertAlign w:val="subscript"/>
        </w:rPr>
        <w:t>mat,m</w:t>
      </w:r>
      <w:r w:rsidRPr="00104B63">
        <w:rPr>
          <w:szCs w:val="24"/>
        </w:rPr>
        <w:t xml:space="preserve">, </w:t>
      </w:r>
      <w:r w:rsidRPr="00104B63">
        <w:rPr>
          <w:i/>
          <w:szCs w:val="24"/>
        </w:rPr>
        <w:t>f</w:t>
      </w:r>
      <w:r w:rsidRPr="00104B63">
        <w:rPr>
          <w:szCs w:val="24"/>
          <w:vertAlign w:val="subscript"/>
        </w:rPr>
        <w:t>mat,k</w:t>
      </w:r>
      <w:r w:rsidRPr="00104B63">
        <w:rPr>
          <w:szCs w:val="24"/>
        </w:rPr>
        <w:t xml:space="preserve"> and </w:t>
      </w:r>
      <w:r w:rsidRPr="00104B63">
        <w:rPr>
          <w:i/>
          <w:szCs w:val="24"/>
        </w:rPr>
        <w:t>ε</w:t>
      </w:r>
      <w:r w:rsidRPr="00104B63">
        <w:rPr>
          <w:szCs w:val="24"/>
          <w:vertAlign w:val="subscript"/>
        </w:rPr>
        <w:t>mat,u</w:t>
      </w:r>
      <w:r w:rsidRPr="00104B63">
        <w:rPr>
          <w:szCs w:val="24"/>
        </w:rPr>
        <w:t>.</w:t>
      </w:r>
    </w:p>
    <w:p w14:paraId="4BE64C43" w14:textId="77777777" w:rsidR="00360801" w:rsidRPr="00104B63" w:rsidRDefault="00360801">
      <w:pPr>
        <w:pStyle w:val="BodyText"/>
        <w:autoSpaceDE w:val="0"/>
        <w:autoSpaceDN w:val="0"/>
        <w:adjustRightInd w:val="0"/>
        <w:rPr>
          <w:szCs w:val="24"/>
        </w:rPr>
      </w:pPr>
      <w:r w:rsidRPr="00104B63">
        <w:rPr>
          <w:szCs w:val="24"/>
        </w:rPr>
        <w:t xml:space="preserve">(2) Related modification factors as functions of temperature given in </w:t>
      </w:r>
      <w:r w:rsidRPr="00104B63">
        <w:rPr>
          <w:rStyle w:val="citefig"/>
          <w:szCs w:val="24"/>
          <w:shd w:val="clear" w:color="auto" w:fill="auto"/>
        </w:rPr>
        <w:t>Figures B.2(a) to (c)</w:t>
      </w:r>
      <w:r w:rsidRPr="00104B63">
        <w:rPr>
          <w:szCs w:val="24"/>
        </w:rPr>
        <w:t xml:space="preserve"> should be used. The values of </w:t>
      </w:r>
      <w:r w:rsidRPr="00104B63">
        <w:rPr>
          <w:i/>
          <w:szCs w:val="24"/>
        </w:rPr>
        <w:t>n</w:t>
      </w:r>
      <w:r w:rsidRPr="00104B63">
        <w:rPr>
          <w:szCs w:val="24"/>
          <w:vertAlign w:val="subscript"/>
        </w:rPr>
        <w:t>mat</w:t>
      </w:r>
      <w:r w:rsidRPr="00104B63">
        <w:rPr>
          <w:szCs w:val="24"/>
        </w:rPr>
        <w:t xml:space="preserve"> for the same materials given in </w:t>
      </w:r>
      <w:r w:rsidRPr="00104B63">
        <w:rPr>
          <w:rStyle w:val="citetbl"/>
          <w:szCs w:val="24"/>
          <w:shd w:val="clear" w:color="auto" w:fill="auto"/>
        </w:rPr>
        <w:t>Table B.3</w:t>
      </w:r>
      <w:r w:rsidRPr="00104B63">
        <w:rPr>
          <w:szCs w:val="24"/>
        </w:rPr>
        <w:t xml:space="preserve"> should be used.</w:t>
      </w:r>
    </w:p>
    <w:p w14:paraId="5D08960E" w14:textId="77777777" w:rsidR="00360801" w:rsidRPr="00104B63" w:rsidRDefault="00360801">
      <w:pPr>
        <w:pStyle w:val="BodyText"/>
        <w:autoSpaceDE w:val="0"/>
        <w:autoSpaceDN w:val="0"/>
        <w:adjustRightInd w:val="0"/>
        <w:rPr>
          <w:szCs w:val="24"/>
        </w:rPr>
      </w:pPr>
      <w:r w:rsidRPr="00104B63">
        <w:rPr>
          <w:szCs w:val="24"/>
        </w:rPr>
        <w:t xml:space="preserve">(3) The free thermal strain and the stress-strain relationships for some different masonry materials given in </w:t>
      </w:r>
      <w:r w:rsidRPr="00104B63">
        <w:rPr>
          <w:rStyle w:val="citefig"/>
          <w:szCs w:val="24"/>
          <w:shd w:val="clear" w:color="auto" w:fill="auto"/>
        </w:rPr>
        <w:t>Figure B.3(a) to (h)</w:t>
      </w:r>
      <w:r w:rsidRPr="00104B63">
        <w:rPr>
          <w:szCs w:val="24"/>
        </w:rPr>
        <w:t xml:space="preserve"> should be used.</w:t>
      </w:r>
    </w:p>
    <w:p w14:paraId="2D71909F" w14:textId="27B405EB" w:rsidR="00360801" w:rsidRPr="00104B63" w:rsidRDefault="00360801" w:rsidP="002758B1">
      <w:pPr>
        <w:pStyle w:val="Tabletitle"/>
        <w:pageBreakBefore/>
        <w:autoSpaceDE w:val="0"/>
        <w:autoSpaceDN w:val="0"/>
        <w:adjustRightInd w:val="0"/>
        <w:outlineLvl w:val="0"/>
        <w:rPr>
          <w:szCs w:val="24"/>
        </w:rPr>
      </w:pPr>
      <w:bookmarkStart w:id="97" w:name="_Toc101452358"/>
      <w:r w:rsidRPr="00104B63">
        <w:rPr>
          <w:szCs w:val="24"/>
        </w:rPr>
        <w:lastRenderedPageBreak/>
        <w:t xml:space="preserve">Table B.2(a) — Ratios </w:t>
      </w:r>
      <w:r w:rsidRPr="00104B63">
        <w:rPr>
          <w:i/>
          <w:szCs w:val="24"/>
        </w:rPr>
        <w:t>A</w:t>
      </w:r>
      <w:r w:rsidRPr="00104B63">
        <w:rPr>
          <w:szCs w:val="24"/>
          <w:vertAlign w:val="subscript"/>
        </w:rPr>
        <w:t>1</w:t>
      </w:r>
      <w:r w:rsidRPr="00104B63">
        <w:rPr>
          <w:i/>
          <w:szCs w:val="24"/>
        </w:rPr>
        <w:t>/A</w:t>
      </w:r>
      <w:r w:rsidRPr="00104B63">
        <w:rPr>
          <w:szCs w:val="24"/>
          <w:vertAlign w:val="subscript"/>
        </w:rPr>
        <w:t>0</w:t>
      </w:r>
      <w:r w:rsidRPr="00104B63">
        <w:rPr>
          <w:szCs w:val="24"/>
        </w:rPr>
        <w:t xml:space="preserve"> and </w:t>
      </w:r>
      <w:r w:rsidRPr="00104B63">
        <w:rPr>
          <w:i/>
          <w:szCs w:val="24"/>
        </w:rPr>
        <w:t>A</w:t>
      </w:r>
      <w:r w:rsidRPr="00104B63">
        <w:rPr>
          <w:szCs w:val="24"/>
          <w:vertAlign w:val="subscript"/>
        </w:rPr>
        <w:t>2</w:t>
      </w:r>
      <w:r w:rsidRPr="00104B63">
        <w:rPr>
          <w:i/>
          <w:szCs w:val="24"/>
        </w:rPr>
        <w:t>/A</w:t>
      </w:r>
      <w:r w:rsidRPr="00104B63">
        <w:rPr>
          <w:szCs w:val="24"/>
          <w:vertAlign w:val="subscript"/>
        </w:rPr>
        <w:t>0</w:t>
      </w:r>
      <w:r w:rsidRPr="00104B63">
        <w:rPr>
          <w:szCs w:val="24"/>
        </w:rPr>
        <w:t xml:space="preserve"> of </w:t>
      </w:r>
      <w:r w:rsidRPr="00104B63">
        <w:rPr>
          <w:rStyle w:val="citeeq"/>
          <w:szCs w:val="24"/>
          <w:shd w:val="clear" w:color="auto" w:fill="auto"/>
        </w:rPr>
        <w:t>Formula (B.1)</w:t>
      </w:r>
      <w:r w:rsidRPr="00104B63">
        <w:rPr>
          <w:szCs w:val="24"/>
        </w:rPr>
        <w:t xml:space="preserve"> for unit materials</w:t>
      </w:r>
      <w:bookmarkEnd w:id="97"/>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3045"/>
        <w:gridCol w:w="3043"/>
      </w:tblGrid>
      <w:tr w:rsidR="00360801" w:rsidRPr="00104B63" w14:paraId="650B2219" w14:textId="77777777" w:rsidTr="00EB51A6">
        <w:trPr>
          <w:cantSplit/>
          <w:trHeight w:val="340"/>
          <w:jc w:val="center"/>
        </w:trPr>
        <w:tc>
          <w:tcPr>
            <w:tcW w:w="2989" w:type="dxa"/>
            <w:tcBorders>
              <w:top w:val="single" w:sz="12" w:space="0" w:color="auto"/>
              <w:left w:val="single" w:sz="12" w:space="0" w:color="auto"/>
              <w:bottom w:val="single" w:sz="12" w:space="0" w:color="auto"/>
              <w:right w:val="single" w:sz="4" w:space="0" w:color="auto"/>
            </w:tcBorders>
            <w:vAlign w:val="center"/>
          </w:tcPr>
          <w:p w14:paraId="2B59D1E7" w14:textId="77777777" w:rsidR="00360801" w:rsidRPr="00104B63" w:rsidRDefault="00360801" w:rsidP="00360801">
            <w:pPr>
              <w:pStyle w:val="Tableheader0"/>
              <w:keepNext/>
              <w:autoSpaceDE w:val="0"/>
              <w:autoSpaceDN w:val="0"/>
              <w:adjustRightInd w:val="0"/>
              <w:rPr>
                <w:szCs w:val="24"/>
              </w:rPr>
            </w:pPr>
            <w:r w:rsidRPr="00104B63">
              <w:rPr>
                <w:b/>
                <w:szCs w:val="24"/>
              </w:rPr>
              <w:t>Mechanical</w:t>
            </w:r>
          </w:p>
          <w:p w14:paraId="1E44B846" w14:textId="2FD65DDD" w:rsidR="00360801" w:rsidRPr="00104B63" w:rsidRDefault="00360801" w:rsidP="00360801">
            <w:pPr>
              <w:pStyle w:val="Tableheader0"/>
              <w:keepNext/>
              <w:autoSpaceDE w:val="0"/>
              <w:autoSpaceDN w:val="0"/>
              <w:adjustRightInd w:val="0"/>
              <w:rPr>
                <w:b/>
                <w:bCs/>
                <w:lang w:val="en-US"/>
              </w:rPr>
            </w:pPr>
            <w:r w:rsidRPr="00104B63">
              <w:rPr>
                <w:b/>
                <w:szCs w:val="24"/>
              </w:rPr>
              <w:t>Property</w:t>
            </w:r>
          </w:p>
        </w:tc>
        <w:tc>
          <w:tcPr>
            <w:tcW w:w="3045" w:type="dxa"/>
            <w:tcBorders>
              <w:top w:val="single" w:sz="12" w:space="0" w:color="auto"/>
              <w:left w:val="single" w:sz="4" w:space="0" w:color="auto"/>
              <w:bottom w:val="single" w:sz="12" w:space="0" w:color="auto"/>
              <w:right w:val="single" w:sz="4" w:space="0" w:color="auto"/>
            </w:tcBorders>
            <w:vAlign w:val="center"/>
          </w:tcPr>
          <w:p w14:paraId="4D5E19FD" w14:textId="38593923" w:rsidR="00360801" w:rsidRPr="00104B63" w:rsidRDefault="00360801" w:rsidP="00360801">
            <w:pPr>
              <w:pStyle w:val="Tableheader0"/>
              <w:keepNext/>
              <w:autoSpaceDE w:val="0"/>
              <w:autoSpaceDN w:val="0"/>
              <w:adjustRightInd w:val="0"/>
              <w:jc w:val="center"/>
              <w:rPr>
                <w:b/>
                <w:bCs/>
                <w:i/>
                <w:lang w:val="en-US"/>
              </w:rPr>
            </w:pPr>
            <w:r w:rsidRPr="00104B63">
              <w:rPr>
                <w:b/>
                <w:i/>
                <w:szCs w:val="24"/>
              </w:rPr>
              <w:t>A</w:t>
            </w:r>
            <w:r w:rsidRPr="00104B63">
              <w:rPr>
                <w:b/>
                <w:szCs w:val="24"/>
                <w:vertAlign w:val="subscript"/>
              </w:rPr>
              <w:t>1</w:t>
            </w:r>
            <w:r w:rsidRPr="00104B63">
              <w:rPr>
                <w:b/>
                <w:i/>
                <w:szCs w:val="24"/>
              </w:rPr>
              <w:t>/A</w:t>
            </w:r>
            <w:r w:rsidRPr="00104B63">
              <w:rPr>
                <w:b/>
                <w:szCs w:val="24"/>
                <w:vertAlign w:val="subscript"/>
              </w:rPr>
              <w:t>0</w:t>
            </w:r>
          </w:p>
        </w:tc>
        <w:tc>
          <w:tcPr>
            <w:tcW w:w="3043" w:type="dxa"/>
            <w:tcBorders>
              <w:top w:val="single" w:sz="12" w:space="0" w:color="auto"/>
              <w:left w:val="single" w:sz="4" w:space="0" w:color="auto"/>
              <w:bottom w:val="single" w:sz="12" w:space="0" w:color="auto"/>
              <w:right w:val="single" w:sz="12" w:space="0" w:color="auto"/>
            </w:tcBorders>
            <w:vAlign w:val="center"/>
          </w:tcPr>
          <w:p w14:paraId="2E17E078" w14:textId="21776B49" w:rsidR="00360801" w:rsidRPr="00104B63" w:rsidRDefault="00360801" w:rsidP="00360801">
            <w:pPr>
              <w:pStyle w:val="Tableheader0"/>
              <w:keepNext/>
              <w:autoSpaceDE w:val="0"/>
              <w:autoSpaceDN w:val="0"/>
              <w:adjustRightInd w:val="0"/>
              <w:jc w:val="center"/>
              <w:rPr>
                <w:b/>
                <w:bCs/>
                <w:lang w:val="en-US"/>
              </w:rPr>
            </w:pPr>
            <w:r w:rsidRPr="00104B63">
              <w:rPr>
                <w:b/>
                <w:i/>
                <w:szCs w:val="24"/>
              </w:rPr>
              <w:t>A</w:t>
            </w:r>
            <w:r w:rsidRPr="00104B63">
              <w:rPr>
                <w:b/>
                <w:szCs w:val="24"/>
                <w:vertAlign w:val="subscript"/>
              </w:rPr>
              <w:t>2</w:t>
            </w:r>
            <w:r w:rsidRPr="00104B63">
              <w:rPr>
                <w:b/>
                <w:i/>
                <w:szCs w:val="24"/>
              </w:rPr>
              <w:t>/A</w:t>
            </w:r>
            <w:r w:rsidRPr="00104B63">
              <w:rPr>
                <w:b/>
                <w:szCs w:val="24"/>
                <w:vertAlign w:val="subscript"/>
              </w:rPr>
              <w:t>0</w:t>
            </w:r>
          </w:p>
        </w:tc>
      </w:tr>
      <w:tr w:rsidR="00360801" w:rsidRPr="00104B63" w14:paraId="57EEBC3C" w14:textId="77777777" w:rsidTr="00EB51A6">
        <w:trPr>
          <w:cantSplit/>
          <w:trHeight w:val="340"/>
          <w:jc w:val="center"/>
        </w:trPr>
        <w:tc>
          <w:tcPr>
            <w:tcW w:w="9077" w:type="dxa"/>
            <w:gridSpan w:val="3"/>
            <w:tcBorders>
              <w:top w:val="single" w:sz="12" w:space="0" w:color="auto"/>
              <w:left w:val="single" w:sz="12" w:space="0" w:color="auto"/>
              <w:bottom w:val="single" w:sz="4" w:space="0" w:color="auto"/>
              <w:right w:val="single" w:sz="12" w:space="0" w:color="auto"/>
            </w:tcBorders>
            <w:vAlign w:val="center"/>
          </w:tcPr>
          <w:p w14:paraId="7728165C" w14:textId="054E9FBF" w:rsidR="00360801" w:rsidRPr="00104B63" w:rsidRDefault="00360801" w:rsidP="00360801">
            <w:pPr>
              <w:pStyle w:val="Tablebody"/>
              <w:autoSpaceDE w:val="0"/>
              <w:autoSpaceDN w:val="0"/>
              <w:adjustRightInd w:val="0"/>
              <w:rPr>
                <w:b/>
                <w:sz w:val="24"/>
                <w:lang w:val="en-US"/>
              </w:rPr>
            </w:pPr>
            <w:r w:rsidRPr="00104B63">
              <w:rPr>
                <w:b/>
                <w:szCs w:val="24"/>
              </w:rPr>
              <w:t>Autoclaved aerated concrete having a density of 500 kg/m</w:t>
            </w:r>
            <w:r w:rsidRPr="00104B63">
              <w:rPr>
                <w:b/>
                <w:szCs w:val="24"/>
                <w:vertAlign w:val="superscript"/>
              </w:rPr>
              <w:t>3</w:t>
            </w:r>
          </w:p>
        </w:tc>
      </w:tr>
      <w:tr w:rsidR="00360801" w:rsidRPr="00104B63" w14:paraId="5468D82E"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7CB82A87" w14:textId="4C2BB3B2" w:rsidR="00360801" w:rsidRPr="00104B63" w:rsidRDefault="00360801" w:rsidP="00360801">
            <w:pPr>
              <w:pStyle w:val="Tablebody"/>
              <w:autoSpaceDE w:val="0"/>
              <w:autoSpaceDN w:val="0"/>
              <w:adjustRightInd w:val="0"/>
              <w:rPr>
                <w:vertAlign w:val="subscript"/>
                <w:lang w:val="en-US"/>
              </w:rPr>
            </w:pPr>
            <w:r w:rsidRPr="00104B63">
              <w:rPr>
                <w:i/>
                <w:szCs w:val="24"/>
              </w:rPr>
              <w:t>f</w:t>
            </w:r>
            <w:r w:rsidRPr="00104B63">
              <w:rPr>
                <w:szCs w:val="24"/>
                <w:vertAlign w:val="subscript"/>
              </w:rPr>
              <w:t>mat,m</w:t>
            </w:r>
          </w:p>
        </w:tc>
        <w:tc>
          <w:tcPr>
            <w:tcW w:w="3045" w:type="dxa"/>
            <w:tcBorders>
              <w:top w:val="single" w:sz="4" w:space="0" w:color="auto"/>
              <w:left w:val="single" w:sz="4" w:space="0" w:color="auto"/>
              <w:bottom w:val="single" w:sz="4" w:space="0" w:color="auto"/>
              <w:right w:val="single" w:sz="4" w:space="0" w:color="auto"/>
            </w:tcBorders>
            <w:vAlign w:val="center"/>
          </w:tcPr>
          <w:p w14:paraId="404469FD" w14:textId="48EBAFBB" w:rsidR="00360801" w:rsidRPr="00104B63" w:rsidRDefault="00360801" w:rsidP="00360801">
            <w:pPr>
              <w:pStyle w:val="Tablebody"/>
              <w:autoSpaceDE w:val="0"/>
              <w:autoSpaceDN w:val="0"/>
              <w:adjustRightInd w:val="0"/>
              <w:jc w:val="center"/>
            </w:pPr>
            <w:r w:rsidRPr="00104B63">
              <w:rPr>
                <w:szCs w:val="24"/>
              </w:rPr>
              <w:t>9,34 × 10</w:t>
            </w:r>
            <w:r w:rsidRPr="00104B63">
              <w:rPr>
                <w:szCs w:val="24"/>
                <w:vertAlign w:val="superscript"/>
              </w:rPr>
              <w:t>-4</w:t>
            </w:r>
          </w:p>
        </w:tc>
        <w:tc>
          <w:tcPr>
            <w:tcW w:w="3043" w:type="dxa"/>
            <w:tcBorders>
              <w:top w:val="single" w:sz="4" w:space="0" w:color="auto"/>
              <w:left w:val="single" w:sz="4" w:space="0" w:color="auto"/>
              <w:bottom w:val="single" w:sz="4" w:space="0" w:color="auto"/>
              <w:right w:val="single" w:sz="12" w:space="0" w:color="auto"/>
            </w:tcBorders>
            <w:vAlign w:val="center"/>
          </w:tcPr>
          <w:p w14:paraId="1BA2ECF3" w14:textId="12048EB9" w:rsidR="00360801" w:rsidRPr="00104B63" w:rsidRDefault="00360801" w:rsidP="00360801">
            <w:pPr>
              <w:pStyle w:val="Tablebody"/>
              <w:autoSpaceDE w:val="0"/>
              <w:autoSpaceDN w:val="0"/>
              <w:adjustRightInd w:val="0"/>
              <w:jc w:val="center"/>
            </w:pPr>
            <w:r w:rsidRPr="00104B63">
              <w:rPr>
                <w:szCs w:val="24"/>
              </w:rPr>
              <w:t>-1,67 × 10</w:t>
            </w:r>
            <w:r w:rsidRPr="00104B63">
              <w:rPr>
                <w:szCs w:val="24"/>
                <w:vertAlign w:val="superscript"/>
              </w:rPr>
              <w:t>-6</w:t>
            </w:r>
          </w:p>
        </w:tc>
      </w:tr>
      <w:tr w:rsidR="00360801" w:rsidRPr="00104B63" w14:paraId="5EF91184"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553A3580" w14:textId="4EFAE4B9" w:rsidR="00360801" w:rsidRPr="00104B63" w:rsidRDefault="00360801" w:rsidP="00360801">
            <w:pPr>
              <w:pStyle w:val="Tablebody"/>
              <w:autoSpaceDE w:val="0"/>
              <w:autoSpaceDN w:val="0"/>
              <w:adjustRightInd w:val="0"/>
              <w:rPr>
                <w:i/>
                <w:lang w:val="en-US"/>
              </w:rPr>
            </w:pPr>
            <w:r w:rsidRPr="00104B63">
              <w:rPr>
                <w:i/>
                <w:szCs w:val="24"/>
              </w:rPr>
              <w:t>f</w:t>
            </w:r>
            <w:r w:rsidRPr="00104B63">
              <w:rPr>
                <w:szCs w:val="24"/>
                <w:vertAlign w:val="subscript"/>
              </w:rPr>
              <w:t>mat,k</w:t>
            </w:r>
          </w:p>
        </w:tc>
        <w:tc>
          <w:tcPr>
            <w:tcW w:w="3045" w:type="dxa"/>
            <w:tcBorders>
              <w:top w:val="single" w:sz="4" w:space="0" w:color="auto"/>
              <w:left w:val="single" w:sz="4" w:space="0" w:color="auto"/>
              <w:bottom w:val="single" w:sz="4" w:space="0" w:color="auto"/>
              <w:right w:val="single" w:sz="4" w:space="0" w:color="auto"/>
            </w:tcBorders>
            <w:vAlign w:val="center"/>
          </w:tcPr>
          <w:p w14:paraId="352352B5" w14:textId="3B95A627" w:rsidR="00360801" w:rsidRPr="00104B63" w:rsidRDefault="00360801" w:rsidP="00360801">
            <w:pPr>
              <w:pStyle w:val="Tablebody"/>
              <w:autoSpaceDE w:val="0"/>
              <w:autoSpaceDN w:val="0"/>
              <w:adjustRightInd w:val="0"/>
              <w:jc w:val="center"/>
            </w:pPr>
            <w:r w:rsidRPr="00104B63">
              <w:rPr>
                <w:szCs w:val="24"/>
              </w:rPr>
              <w:t>7,13 × 10</w:t>
            </w:r>
            <w:r w:rsidRPr="00104B63">
              <w:rPr>
                <w:szCs w:val="24"/>
                <w:vertAlign w:val="superscript"/>
              </w:rPr>
              <w:t>-4</w:t>
            </w:r>
          </w:p>
        </w:tc>
        <w:tc>
          <w:tcPr>
            <w:tcW w:w="3043" w:type="dxa"/>
            <w:tcBorders>
              <w:top w:val="single" w:sz="4" w:space="0" w:color="auto"/>
              <w:left w:val="single" w:sz="4" w:space="0" w:color="auto"/>
              <w:bottom w:val="single" w:sz="4" w:space="0" w:color="auto"/>
              <w:right w:val="single" w:sz="12" w:space="0" w:color="auto"/>
            </w:tcBorders>
            <w:vAlign w:val="center"/>
          </w:tcPr>
          <w:p w14:paraId="2728B01D" w14:textId="63DBE36A" w:rsidR="00360801" w:rsidRPr="00104B63" w:rsidRDefault="00360801" w:rsidP="00360801">
            <w:pPr>
              <w:pStyle w:val="Tablebody"/>
              <w:autoSpaceDE w:val="0"/>
              <w:autoSpaceDN w:val="0"/>
              <w:adjustRightInd w:val="0"/>
              <w:jc w:val="center"/>
            </w:pPr>
            <w:r w:rsidRPr="00104B63">
              <w:rPr>
                <w:szCs w:val="24"/>
              </w:rPr>
              <w:t>-1,42 × 10</w:t>
            </w:r>
            <w:r w:rsidRPr="00104B63">
              <w:rPr>
                <w:szCs w:val="24"/>
                <w:vertAlign w:val="superscript"/>
              </w:rPr>
              <w:t>-6</w:t>
            </w:r>
          </w:p>
        </w:tc>
      </w:tr>
      <w:tr w:rsidR="00360801" w:rsidRPr="00104B63" w14:paraId="0F30B521"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1421CBA6" w14:textId="555E667A" w:rsidR="00360801" w:rsidRPr="00104B63" w:rsidRDefault="00360801" w:rsidP="00360801">
            <w:pPr>
              <w:pStyle w:val="Tablebody"/>
              <w:autoSpaceDE w:val="0"/>
              <w:autoSpaceDN w:val="0"/>
              <w:adjustRightInd w:val="0"/>
              <w:rPr>
                <w:i/>
                <w:vertAlign w:val="subscript"/>
                <w:lang w:val="en-US"/>
              </w:rPr>
            </w:pPr>
            <w:r w:rsidRPr="00104B63">
              <w:rPr>
                <w:i/>
                <w:szCs w:val="24"/>
              </w:rPr>
              <w:t>ε</w:t>
            </w:r>
            <w:r w:rsidRPr="00104B63">
              <w:rPr>
                <w:szCs w:val="24"/>
                <w:vertAlign w:val="subscript"/>
              </w:rPr>
              <w:t>mat,u</w:t>
            </w:r>
          </w:p>
        </w:tc>
        <w:tc>
          <w:tcPr>
            <w:tcW w:w="3045" w:type="dxa"/>
            <w:tcBorders>
              <w:top w:val="single" w:sz="4" w:space="0" w:color="auto"/>
              <w:left w:val="single" w:sz="4" w:space="0" w:color="auto"/>
              <w:bottom w:val="single" w:sz="4" w:space="0" w:color="auto"/>
              <w:right w:val="single" w:sz="4" w:space="0" w:color="auto"/>
            </w:tcBorders>
            <w:vAlign w:val="center"/>
          </w:tcPr>
          <w:p w14:paraId="6F8E58D9" w14:textId="085FC97E" w:rsidR="00360801" w:rsidRPr="00104B63" w:rsidRDefault="00360801" w:rsidP="00360801">
            <w:pPr>
              <w:pStyle w:val="Tablebody"/>
              <w:autoSpaceDE w:val="0"/>
              <w:autoSpaceDN w:val="0"/>
              <w:adjustRightInd w:val="0"/>
              <w:jc w:val="center"/>
            </w:pPr>
            <w:r w:rsidRPr="00104B63">
              <w:rPr>
                <w:szCs w:val="24"/>
              </w:rPr>
              <w:t>1,12 × 10</w:t>
            </w:r>
            <w:r w:rsidRPr="00104B63">
              <w:rPr>
                <w:szCs w:val="24"/>
                <w:vertAlign w:val="superscript"/>
              </w:rPr>
              <w:t>-3</w:t>
            </w:r>
          </w:p>
        </w:tc>
        <w:tc>
          <w:tcPr>
            <w:tcW w:w="3043" w:type="dxa"/>
            <w:tcBorders>
              <w:top w:val="single" w:sz="4" w:space="0" w:color="auto"/>
              <w:left w:val="single" w:sz="4" w:space="0" w:color="auto"/>
              <w:bottom w:val="single" w:sz="4" w:space="0" w:color="auto"/>
              <w:right w:val="single" w:sz="12" w:space="0" w:color="auto"/>
            </w:tcBorders>
            <w:vAlign w:val="center"/>
          </w:tcPr>
          <w:p w14:paraId="42F369DA" w14:textId="1F5507C6" w:rsidR="00360801" w:rsidRPr="00104B63" w:rsidRDefault="00360801" w:rsidP="00360801">
            <w:pPr>
              <w:pStyle w:val="Tablebody"/>
              <w:autoSpaceDE w:val="0"/>
              <w:autoSpaceDN w:val="0"/>
              <w:adjustRightInd w:val="0"/>
              <w:jc w:val="center"/>
            </w:pPr>
            <w:r w:rsidRPr="00104B63">
              <w:rPr>
                <w:szCs w:val="24"/>
              </w:rPr>
              <w:t>0</w:t>
            </w:r>
          </w:p>
        </w:tc>
      </w:tr>
      <w:tr w:rsidR="00360801" w:rsidRPr="00104B63" w14:paraId="7AFEEAC1" w14:textId="77777777" w:rsidTr="00EB51A6">
        <w:trPr>
          <w:cantSplit/>
          <w:trHeight w:val="340"/>
          <w:jc w:val="center"/>
        </w:trPr>
        <w:tc>
          <w:tcPr>
            <w:tcW w:w="9077" w:type="dxa"/>
            <w:gridSpan w:val="3"/>
            <w:tcBorders>
              <w:top w:val="single" w:sz="4" w:space="0" w:color="auto"/>
              <w:left w:val="single" w:sz="12" w:space="0" w:color="auto"/>
              <w:bottom w:val="single" w:sz="4" w:space="0" w:color="auto"/>
              <w:right w:val="single" w:sz="12" w:space="0" w:color="auto"/>
            </w:tcBorders>
            <w:vAlign w:val="center"/>
          </w:tcPr>
          <w:p w14:paraId="5AA159CD" w14:textId="101D4D47" w:rsidR="00360801" w:rsidRPr="00104B63" w:rsidRDefault="00360801" w:rsidP="00360801">
            <w:pPr>
              <w:pStyle w:val="Tablebody"/>
              <w:autoSpaceDE w:val="0"/>
              <w:autoSpaceDN w:val="0"/>
              <w:adjustRightInd w:val="0"/>
              <w:rPr>
                <w:b/>
                <w:sz w:val="24"/>
                <w:lang w:val="en-US"/>
              </w:rPr>
            </w:pPr>
            <w:r w:rsidRPr="00104B63">
              <w:rPr>
                <w:b/>
                <w:szCs w:val="24"/>
              </w:rPr>
              <w:t>Lightweight aggregate concrete having a density of 1 600 kg/m</w:t>
            </w:r>
            <w:r w:rsidRPr="00104B63">
              <w:rPr>
                <w:b/>
                <w:szCs w:val="24"/>
                <w:vertAlign w:val="superscript"/>
              </w:rPr>
              <w:t>3</w:t>
            </w:r>
          </w:p>
        </w:tc>
      </w:tr>
      <w:tr w:rsidR="00360801" w:rsidRPr="00104B63" w14:paraId="5C6709FC"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2080F3CA" w14:textId="07D9D890" w:rsidR="00360801" w:rsidRPr="00104B63" w:rsidRDefault="00360801" w:rsidP="00360801">
            <w:pPr>
              <w:pStyle w:val="Tablebody"/>
              <w:autoSpaceDE w:val="0"/>
              <w:autoSpaceDN w:val="0"/>
              <w:adjustRightInd w:val="0"/>
              <w:rPr>
                <w:i/>
                <w:vertAlign w:val="subscript"/>
                <w:lang w:val="en-US"/>
              </w:rPr>
            </w:pPr>
            <w:r w:rsidRPr="00104B63">
              <w:rPr>
                <w:i/>
                <w:szCs w:val="24"/>
              </w:rPr>
              <w:t>f</w:t>
            </w:r>
            <w:r w:rsidRPr="00104B63">
              <w:rPr>
                <w:szCs w:val="24"/>
                <w:vertAlign w:val="subscript"/>
              </w:rPr>
              <w:t>mat,m</w:t>
            </w:r>
          </w:p>
        </w:tc>
        <w:tc>
          <w:tcPr>
            <w:tcW w:w="3045" w:type="dxa"/>
            <w:tcBorders>
              <w:top w:val="single" w:sz="4" w:space="0" w:color="auto"/>
              <w:left w:val="single" w:sz="4" w:space="0" w:color="auto"/>
              <w:bottom w:val="single" w:sz="4" w:space="0" w:color="auto"/>
              <w:right w:val="single" w:sz="4" w:space="0" w:color="auto"/>
            </w:tcBorders>
            <w:vAlign w:val="center"/>
          </w:tcPr>
          <w:p w14:paraId="0E1541A9" w14:textId="0A1B7CD6" w:rsidR="00360801" w:rsidRPr="00104B63" w:rsidRDefault="00360801" w:rsidP="00360801">
            <w:pPr>
              <w:pStyle w:val="Tablebody"/>
              <w:autoSpaceDE w:val="0"/>
              <w:autoSpaceDN w:val="0"/>
              <w:adjustRightInd w:val="0"/>
              <w:jc w:val="center"/>
            </w:pPr>
            <w:r w:rsidRPr="00104B63">
              <w:rPr>
                <w:szCs w:val="24"/>
              </w:rPr>
              <w:t>9,65 × 10</w:t>
            </w:r>
            <w:r w:rsidRPr="00104B63">
              <w:rPr>
                <w:szCs w:val="24"/>
                <w:vertAlign w:val="superscript"/>
              </w:rPr>
              <w:t>-5</w:t>
            </w:r>
          </w:p>
        </w:tc>
        <w:tc>
          <w:tcPr>
            <w:tcW w:w="3043" w:type="dxa"/>
            <w:tcBorders>
              <w:top w:val="single" w:sz="4" w:space="0" w:color="auto"/>
              <w:left w:val="single" w:sz="4" w:space="0" w:color="auto"/>
              <w:bottom w:val="single" w:sz="4" w:space="0" w:color="auto"/>
              <w:right w:val="single" w:sz="12" w:space="0" w:color="auto"/>
            </w:tcBorders>
            <w:vAlign w:val="center"/>
          </w:tcPr>
          <w:p w14:paraId="6084A97D" w14:textId="7457C3E7" w:rsidR="00360801" w:rsidRPr="00104B63" w:rsidRDefault="00360801" w:rsidP="00360801">
            <w:pPr>
              <w:pStyle w:val="Tablebody"/>
              <w:autoSpaceDE w:val="0"/>
              <w:autoSpaceDN w:val="0"/>
              <w:adjustRightInd w:val="0"/>
              <w:jc w:val="center"/>
            </w:pPr>
            <w:r w:rsidRPr="00104B63">
              <w:rPr>
                <w:szCs w:val="24"/>
              </w:rPr>
              <w:t>-1,08 × 10</w:t>
            </w:r>
            <w:r w:rsidRPr="00104B63">
              <w:rPr>
                <w:szCs w:val="24"/>
                <w:vertAlign w:val="superscript"/>
              </w:rPr>
              <w:t>-6</w:t>
            </w:r>
          </w:p>
        </w:tc>
      </w:tr>
      <w:tr w:rsidR="00360801" w:rsidRPr="00104B63" w14:paraId="5709E84E"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77F6DFC3" w14:textId="1F7E1A1F" w:rsidR="00360801" w:rsidRPr="00104B63" w:rsidRDefault="00360801" w:rsidP="00360801">
            <w:pPr>
              <w:pStyle w:val="Tablebody"/>
              <w:autoSpaceDE w:val="0"/>
              <w:autoSpaceDN w:val="0"/>
              <w:adjustRightInd w:val="0"/>
              <w:rPr>
                <w:i/>
                <w:lang w:val="en-US"/>
              </w:rPr>
            </w:pPr>
            <w:r w:rsidRPr="00104B63">
              <w:rPr>
                <w:i/>
                <w:szCs w:val="24"/>
              </w:rPr>
              <w:t>f</w:t>
            </w:r>
            <w:r w:rsidRPr="00104B63">
              <w:rPr>
                <w:szCs w:val="24"/>
                <w:vertAlign w:val="subscript"/>
              </w:rPr>
              <w:t>mat,k</w:t>
            </w:r>
          </w:p>
        </w:tc>
        <w:tc>
          <w:tcPr>
            <w:tcW w:w="3045" w:type="dxa"/>
            <w:tcBorders>
              <w:top w:val="single" w:sz="4" w:space="0" w:color="auto"/>
              <w:left w:val="single" w:sz="4" w:space="0" w:color="auto"/>
              <w:bottom w:val="single" w:sz="4" w:space="0" w:color="auto"/>
              <w:right w:val="single" w:sz="4" w:space="0" w:color="auto"/>
            </w:tcBorders>
            <w:vAlign w:val="center"/>
          </w:tcPr>
          <w:p w14:paraId="54F3262A" w14:textId="0706DF07" w:rsidR="00360801" w:rsidRPr="00104B63" w:rsidRDefault="00360801" w:rsidP="00360801">
            <w:pPr>
              <w:pStyle w:val="Tablebody"/>
              <w:autoSpaceDE w:val="0"/>
              <w:autoSpaceDN w:val="0"/>
              <w:adjustRightInd w:val="0"/>
              <w:jc w:val="center"/>
            </w:pPr>
            <w:r w:rsidRPr="00104B63">
              <w:rPr>
                <w:szCs w:val="24"/>
              </w:rPr>
              <w:t>2,16 × 10</w:t>
            </w:r>
            <w:r w:rsidRPr="00104B63">
              <w:rPr>
                <w:szCs w:val="24"/>
                <w:vertAlign w:val="superscript"/>
              </w:rPr>
              <w:t>-4</w:t>
            </w:r>
          </w:p>
        </w:tc>
        <w:tc>
          <w:tcPr>
            <w:tcW w:w="3043" w:type="dxa"/>
            <w:tcBorders>
              <w:top w:val="single" w:sz="4" w:space="0" w:color="auto"/>
              <w:left w:val="single" w:sz="4" w:space="0" w:color="auto"/>
              <w:bottom w:val="single" w:sz="4" w:space="0" w:color="auto"/>
              <w:right w:val="single" w:sz="12" w:space="0" w:color="auto"/>
            </w:tcBorders>
            <w:vAlign w:val="center"/>
          </w:tcPr>
          <w:p w14:paraId="0F0BE982" w14:textId="20EFA0CA" w:rsidR="00360801" w:rsidRPr="00104B63" w:rsidRDefault="00360801" w:rsidP="00360801">
            <w:pPr>
              <w:pStyle w:val="Tablebody"/>
              <w:autoSpaceDE w:val="0"/>
              <w:autoSpaceDN w:val="0"/>
              <w:adjustRightInd w:val="0"/>
              <w:jc w:val="center"/>
            </w:pPr>
            <w:r w:rsidRPr="00104B63">
              <w:rPr>
                <w:szCs w:val="24"/>
              </w:rPr>
              <w:t>-1,11 × 10</w:t>
            </w:r>
            <w:r w:rsidRPr="00104B63">
              <w:rPr>
                <w:szCs w:val="24"/>
                <w:vertAlign w:val="superscript"/>
              </w:rPr>
              <w:t>-6</w:t>
            </w:r>
          </w:p>
        </w:tc>
      </w:tr>
      <w:tr w:rsidR="00360801" w:rsidRPr="00104B63" w14:paraId="72CEEB1F"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3221EE80" w14:textId="372B6824" w:rsidR="00360801" w:rsidRPr="00104B63" w:rsidRDefault="00360801" w:rsidP="00360801">
            <w:pPr>
              <w:pStyle w:val="Tablebody"/>
              <w:autoSpaceDE w:val="0"/>
              <w:autoSpaceDN w:val="0"/>
              <w:adjustRightInd w:val="0"/>
              <w:rPr>
                <w:i/>
                <w:vertAlign w:val="subscript"/>
                <w:lang w:val="en-US"/>
              </w:rPr>
            </w:pPr>
            <w:r w:rsidRPr="00104B63">
              <w:rPr>
                <w:i/>
                <w:szCs w:val="24"/>
              </w:rPr>
              <w:t>ε</w:t>
            </w:r>
            <w:r w:rsidRPr="00104B63">
              <w:rPr>
                <w:szCs w:val="24"/>
                <w:vertAlign w:val="subscript"/>
              </w:rPr>
              <w:t>mat,u</w:t>
            </w:r>
          </w:p>
        </w:tc>
        <w:tc>
          <w:tcPr>
            <w:tcW w:w="3045" w:type="dxa"/>
            <w:tcBorders>
              <w:top w:val="single" w:sz="4" w:space="0" w:color="auto"/>
              <w:left w:val="single" w:sz="4" w:space="0" w:color="auto"/>
              <w:bottom w:val="single" w:sz="4" w:space="0" w:color="auto"/>
              <w:right w:val="single" w:sz="4" w:space="0" w:color="auto"/>
            </w:tcBorders>
            <w:vAlign w:val="center"/>
          </w:tcPr>
          <w:p w14:paraId="5AC76922" w14:textId="28D16468" w:rsidR="00360801" w:rsidRPr="00104B63" w:rsidRDefault="00360801" w:rsidP="00360801">
            <w:pPr>
              <w:pStyle w:val="Tablebody"/>
              <w:autoSpaceDE w:val="0"/>
              <w:autoSpaceDN w:val="0"/>
              <w:adjustRightInd w:val="0"/>
              <w:jc w:val="center"/>
            </w:pPr>
            <w:r w:rsidRPr="00104B63">
              <w:rPr>
                <w:szCs w:val="24"/>
              </w:rPr>
              <w:t>6,02 × 10</w:t>
            </w:r>
            <w:r w:rsidRPr="00104B63">
              <w:rPr>
                <w:szCs w:val="24"/>
                <w:vertAlign w:val="superscript"/>
              </w:rPr>
              <w:t>-4</w:t>
            </w:r>
          </w:p>
        </w:tc>
        <w:tc>
          <w:tcPr>
            <w:tcW w:w="3043" w:type="dxa"/>
            <w:tcBorders>
              <w:top w:val="single" w:sz="4" w:space="0" w:color="auto"/>
              <w:left w:val="single" w:sz="4" w:space="0" w:color="auto"/>
              <w:bottom w:val="single" w:sz="4" w:space="0" w:color="auto"/>
              <w:right w:val="single" w:sz="12" w:space="0" w:color="auto"/>
            </w:tcBorders>
            <w:vAlign w:val="center"/>
          </w:tcPr>
          <w:p w14:paraId="2F1925E1" w14:textId="3D92104A" w:rsidR="00360801" w:rsidRPr="00104B63" w:rsidRDefault="00360801" w:rsidP="00360801">
            <w:pPr>
              <w:pStyle w:val="Tablebody"/>
              <w:autoSpaceDE w:val="0"/>
              <w:autoSpaceDN w:val="0"/>
              <w:adjustRightInd w:val="0"/>
              <w:jc w:val="center"/>
            </w:pPr>
            <w:r w:rsidRPr="00104B63">
              <w:rPr>
                <w:szCs w:val="24"/>
              </w:rPr>
              <w:t>2,08 × 10</w:t>
            </w:r>
            <w:r w:rsidRPr="00104B63">
              <w:rPr>
                <w:szCs w:val="24"/>
                <w:vertAlign w:val="superscript"/>
              </w:rPr>
              <w:t>-6</w:t>
            </w:r>
          </w:p>
        </w:tc>
      </w:tr>
      <w:tr w:rsidR="00360801" w:rsidRPr="00104B63" w14:paraId="4B995F60" w14:textId="77777777" w:rsidTr="00EB51A6">
        <w:trPr>
          <w:cantSplit/>
          <w:trHeight w:val="340"/>
          <w:jc w:val="center"/>
        </w:trPr>
        <w:tc>
          <w:tcPr>
            <w:tcW w:w="9077" w:type="dxa"/>
            <w:gridSpan w:val="3"/>
            <w:tcBorders>
              <w:top w:val="single" w:sz="4" w:space="0" w:color="auto"/>
              <w:left w:val="single" w:sz="12" w:space="0" w:color="auto"/>
              <w:bottom w:val="single" w:sz="4" w:space="0" w:color="auto"/>
              <w:right w:val="single" w:sz="12" w:space="0" w:color="auto"/>
            </w:tcBorders>
            <w:vAlign w:val="center"/>
          </w:tcPr>
          <w:p w14:paraId="071F01EC" w14:textId="2E6A87F8" w:rsidR="00360801" w:rsidRPr="00104B63" w:rsidRDefault="00360801" w:rsidP="00360801">
            <w:pPr>
              <w:pStyle w:val="Tablebody"/>
              <w:autoSpaceDE w:val="0"/>
              <w:autoSpaceDN w:val="0"/>
              <w:adjustRightInd w:val="0"/>
              <w:rPr>
                <w:b/>
                <w:sz w:val="24"/>
                <w:lang w:val="en-US"/>
              </w:rPr>
            </w:pPr>
            <w:r w:rsidRPr="00104B63">
              <w:rPr>
                <w:b/>
                <w:szCs w:val="24"/>
              </w:rPr>
              <w:t>Lightweight aggregate concrete (Lapillus) having a density of 1800 kg/m</w:t>
            </w:r>
            <w:r w:rsidRPr="00104B63">
              <w:rPr>
                <w:b/>
                <w:szCs w:val="24"/>
                <w:vertAlign w:val="superscript"/>
              </w:rPr>
              <w:t>3</w:t>
            </w:r>
          </w:p>
        </w:tc>
      </w:tr>
      <w:tr w:rsidR="00360801" w:rsidRPr="00104B63" w14:paraId="65486FDF"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55ECB8E5" w14:textId="28C7B080" w:rsidR="00360801" w:rsidRPr="00104B63" w:rsidRDefault="00360801" w:rsidP="00360801">
            <w:pPr>
              <w:pStyle w:val="Tablebody"/>
              <w:autoSpaceDE w:val="0"/>
              <w:autoSpaceDN w:val="0"/>
              <w:adjustRightInd w:val="0"/>
              <w:rPr>
                <w:i/>
                <w:vertAlign w:val="subscript"/>
                <w:lang w:val="en-US"/>
              </w:rPr>
            </w:pPr>
            <w:r w:rsidRPr="00104B63">
              <w:rPr>
                <w:i/>
                <w:szCs w:val="24"/>
              </w:rPr>
              <w:t>f</w:t>
            </w:r>
            <w:r w:rsidRPr="00104B63">
              <w:rPr>
                <w:szCs w:val="24"/>
                <w:vertAlign w:val="subscript"/>
              </w:rPr>
              <w:t>mat,m</w:t>
            </w:r>
          </w:p>
        </w:tc>
        <w:tc>
          <w:tcPr>
            <w:tcW w:w="3045" w:type="dxa"/>
            <w:tcBorders>
              <w:top w:val="single" w:sz="4" w:space="0" w:color="auto"/>
              <w:left w:val="single" w:sz="4" w:space="0" w:color="auto"/>
              <w:bottom w:val="single" w:sz="4" w:space="0" w:color="auto"/>
              <w:right w:val="single" w:sz="4" w:space="0" w:color="auto"/>
            </w:tcBorders>
            <w:vAlign w:val="center"/>
          </w:tcPr>
          <w:p w14:paraId="757E0CEB" w14:textId="7E549629" w:rsidR="00360801" w:rsidRPr="00104B63" w:rsidRDefault="00360801" w:rsidP="00360801">
            <w:pPr>
              <w:pStyle w:val="Tablebody"/>
              <w:autoSpaceDE w:val="0"/>
              <w:autoSpaceDN w:val="0"/>
              <w:adjustRightInd w:val="0"/>
              <w:jc w:val="center"/>
            </w:pPr>
            <w:r w:rsidRPr="00104B63">
              <w:rPr>
                <w:szCs w:val="24"/>
              </w:rPr>
              <w:t>-5,58 × 10</w:t>
            </w:r>
            <w:r w:rsidRPr="00104B63">
              <w:rPr>
                <w:szCs w:val="24"/>
                <w:vertAlign w:val="superscript"/>
              </w:rPr>
              <w:t>-4</w:t>
            </w:r>
          </w:p>
        </w:tc>
        <w:tc>
          <w:tcPr>
            <w:tcW w:w="3043" w:type="dxa"/>
            <w:tcBorders>
              <w:top w:val="single" w:sz="4" w:space="0" w:color="auto"/>
              <w:left w:val="single" w:sz="4" w:space="0" w:color="auto"/>
              <w:bottom w:val="single" w:sz="4" w:space="0" w:color="auto"/>
              <w:right w:val="single" w:sz="12" w:space="0" w:color="auto"/>
            </w:tcBorders>
            <w:vAlign w:val="center"/>
          </w:tcPr>
          <w:p w14:paraId="7FC28A81" w14:textId="3D7AC17A" w:rsidR="00360801" w:rsidRPr="00104B63" w:rsidRDefault="00360801" w:rsidP="00360801">
            <w:pPr>
              <w:pStyle w:val="Tablebody"/>
              <w:autoSpaceDE w:val="0"/>
              <w:autoSpaceDN w:val="0"/>
              <w:adjustRightInd w:val="0"/>
              <w:jc w:val="center"/>
            </w:pPr>
            <w:r w:rsidRPr="00104B63">
              <w:rPr>
                <w:szCs w:val="24"/>
              </w:rPr>
              <w:t>0</w:t>
            </w:r>
          </w:p>
        </w:tc>
      </w:tr>
      <w:tr w:rsidR="00360801" w:rsidRPr="00104B63" w14:paraId="0200E75C"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26F8A557" w14:textId="42519BEB" w:rsidR="00360801" w:rsidRPr="00104B63" w:rsidRDefault="00360801" w:rsidP="00360801">
            <w:pPr>
              <w:pStyle w:val="Tablebody"/>
              <w:autoSpaceDE w:val="0"/>
              <w:autoSpaceDN w:val="0"/>
              <w:adjustRightInd w:val="0"/>
              <w:rPr>
                <w:i/>
                <w:lang w:val="en-US"/>
              </w:rPr>
            </w:pPr>
            <w:r w:rsidRPr="00104B63">
              <w:rPr>
                <w:i/>
                <w:szCs w:val="24"/>
              </w:rPr>
              <w:t>f</w:t>
            </w:r>
            <w:r w:rsidRPr="00104B63">
              <w:rPr>
                <w:szCs w:val="24"/>
                <w:vertAlign w:val="subscript"/>
              </w:rPr>
              <w:t>mat,k</w:t>
            </w:r>
          </w:p>
        </w:tc>
        <w:tc>
          <w:tcPr>
            <w:tcW w:w="3045" w:type="dxa"/>
            <w:tcBorders>
              <w:top w:val="single" w:sz="4" w:space="0" w:color="auto"/>
              <w:left w:val="single" w:sz="4" w:space="0" w:color="auto"/>
              <w:bottom w:val="single" w:sz="4" w:space="0" w:color="auto"/>
              <w:right w:val="single" w:sz="4" w:space="0" w:color="auto"/>
            </w:tcBorders>
            <w:vAlign w:val="center"/>
          </w:tcPr>
          <w:p w14:paraId="2BEBC097" w14:textId="1A91E5D2" w:rsidR="00360801" w:rsidRPr="00104B63" w:rsidRDefault="00360801" w:rsidP="00360801">
            <w:pPr>
              <w:pStyle w:val="Tablebody"/>
              <w:autoSpaceDE w:val="0"/>
              <w:autoSpaceDN w:val="0"/>
              <w:adjustRightInd w:val="0"/>
              <w:jc w:val="center"/>
            </w:pPr>
            <w:r w:rsidRPr="00104B63">
              <w:rPr>
                <w:szCs w:val="24"/>
              </w:rPr>
              <w:t>-6,91 × 10</w:t>
            </w:r>
            <w:r w:rsidRPr="00104B63">
              <w:rPr>
                <w:szCs w:val="24"/>
                <w:vertAlign w:val="superscript"/>
              </w:rPr>
              <w:t>-4</w:t>
            </w:r>
          </w:p>
        </w:tc>
        <w:tc>
          <w:tcPr>
            <w:tcW w:w="3043" w:type="dxa"/>
            <w:tcBorders>
              <w:top w:val="single" w:sz="4" w:space="0" w:color="auto"/>
              <w:left w:val="single" w:sz="4" w:space="0" w:color="auto"/>
              <w:bottom w:val="single" w:sz="4" w:space="0" w:color="auto"/>
              <w:right w:val="single" w:sz="12" w:space="0" w:color="auto"/>
            </w:tcBorders>
            <w:vAlign w:val="center"/>
          </w:tcPr>
          <w:p w14:paraId="0E482D5C" w14:textId="23B9DB3A" w:rsidR="00360801" w:rsidRPr="00104B63" w:rsidRDefault="00360801" w:rsidP="00360801">
            <w:pPr>
              <w:pStyle w:val="Tablebody"/>
              <w:autoSpaceDE w:val="0"/>
              <w:autoSpaceDN w:val="0"/>
              <w:adjustRightInd w:val="0"/>
              <w:jc w:val="center"/>
            </w:pPr>
            <w:r w:rsidRPr="00104B63">
              <w:rPr>
                <w:szCs w:val="24"/>
              </w:rPr>
              <w:t>0</w:t>
            </w:r>
          </w:p>
        </w:tc>
      </w:tr>
      <w:tr w:rsidR="00360801" w:rsidRPr="00104B63" w14:paraId="64ABD6B0"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77B86C17" w14:textId="1CFA9890" w:rsidR="00360801" w:rsidRPr="00104B63" w:rsidRDefault="00360801" w:rsidP="00360801">
            <w:pPr>
              <w:pStyle w:val="Tablebody"/>
              <w:autoSpaceDE w:val="0"/>
              <w:autoSpaceDN w:val="0"/>
              <w:adjustRightInd w:val="0"/>
              <w:rPr>
                <w:i/>
                <w:vertAlign w:val="subscript"/>
                <w:lang w:val="en-US"/>
              </w:rPr>
            </w:pPr>
            <w:r w:rsidRPr="00104B63">
              <w:rPr>
                <w:i/>
                <w:szCs w:val="24"/>
              </w:rPr>
              <w:t>ε</w:t>
            </w:r>
            <w:r w:rsidRPr="00104B63">
              <w:rPr>
                <w:szCs w:val="24"/>
                <w:vertAlign w:val="subscript"/>
              </w:rPr>
              <w:t>mat,u</w:t>
            </w:r>
          </w:p>
        </w:tc>
        <w:tc>
          <w:tcPr>
            <w:tcW w:w="3045" w:type="dxa"/>
            <w:tcBorders>
              <w:top w:val="single" w:sz="4" w:space="0" w:color="auto"/>
              <w:left w:val="single" w:sz="4" w:space="0" w:color="auto"/>
              <w:bottom w:val="single" w:sz="4" w:space="0" w:color="auto"/>
              <w:right w:val="single" w:sz="4" w:space="0" w:color="auto"/>
            </w:tcBorders>
            <w:vAlign w:val="center"/>
          </w:tcPr>
          <w:p w14:paraId="7917ACFC" w14:textId="121AF65D" w:rsidR="00360801" w:rsidRPr="00104B63" w:rsidRDefault="00360801" w:rsidP="00360801">
            <w:pPr>
              <w:pStyle w:val="Tablebody"/>
              <w:autoSpaceDE w:val="0"/>
              <w:autoSpaceDN w:val="0"/>
              <w:adjustRightInd w:val="0"/>
              <w:jc w:val="center"/>
            </w:pPr>
            <w:r w:rsidRPr="00104B63">
              <w:rPr>
                <w:szCs w:val="24"/>
              </w:rPr>
              <w:t>2,27 × 10</w:t>
            </w:r>
            <w:r w:rsidRPr="00104B63">
              <w:rPr>
                <w:szCs w:val="24"/>
                <w:vertAlign w:val="superscript"/>
              </w:rPr>
              <w:t>-3</w:t>
            </w:r>
          </w:p>
        </w:tc>
        <w:tc>
          <w:tcPr>
            <w:tcW w:w="3043" w:type="dxa"/>
            <w:tcBorders>
              <w:top w:val="single" w:sz="4" w:space="0" w:color="auto"/>
              <w:left w:val="single" w:sz="4" w:space="0" w:color="auto"/>
              <w:bottom w:val="single" w:sz="4" w:space="0" w:color="auto"/>
              <w:right w:val="single" w:sz="12" w:space="0" w:color="auto"/>
            </w:tcBorders>
            <w:vAlign w:val="center"/>
          </w:tcPr>
          <w:p w14:paraId="1C542F6B" w14:textId="67D1434A" w:rsidR="00360801" w:rsidRPr="00104B63" w:rsidRDefault="00360801" w:rsidP="00360801">
            <w:pPr>
              <w:pStyle w:val="Tablebody"/>
              <w:autoSpaceDE w:val="0"/>
              <w:autoSpaceDN w:val="0"/>
              <w:adjustRightInd w:val="0"/>
              <w:jc w:val="center"/>
            </w:pPr>
            <w:r w:rsidRPr="00104B63">
              <w:rPr>
                <w:szCs w:val="24"/>
              </w:rPr>
              <w:t>-1,19 × 10</w:t>
            </w:r>
            <w:r w:rsidRPr="00104B63">
              <w:rPr>
                <w:szCs w:val="24"/>
                <w:vertAlign w:val="superscript"/>
              </w:rPr>
              <w:t>-6</w:t>
            </w:r>
          </w:p>
        </w:tc>
      </w:tr>
      <w:tr w:rsidR="00360801" w:rsidRPr="00104B63" w14:paraId="602A9809" w14:textId="77777777" w:rsidTr="00EB51A6">
        <w:trPr>
          <w:cantSplit/>
          <w:trHeight w:val="340"/>
          <w:jc w:val="center"/>
        </w:trPr>
        <w:tc>
          <w:tcPr>
            <w:tcW w:w="9077" w:type="dxa"/>
            <w:gridSpan w:val="3"/>
            <w:tcBorders>
              <w:top w:val="single" w:sz="4" w:space="0" w:color="auto"/>
              <w:left w:val="single" w:sz="12" w:space="0" w:color="auto"/>
              <w:bottom w:val="single" w:sz="4" w:space="0" w:color="auto"/>
              <w:right w:val="single" w:sz="12" w:space="0" w:color="auto"/>
            </w:tcBorders>
            <w:vAlign w:val="center"/>
          </w:tcPr>
          <w:p w14:paraId="2F580E55" w14:textId="4E266E58" w:rsidR="00360801" w:rsidRPr="00104B63" w:rsidRDefault="00360801" w:rsidP="00360801">
            <w:pPr>
              <w:pStyle w:val="Tablebody"/>
              <w:autoSpaceDE w:val="0"/>
              <w:autoSpaceDN w:val="0"/>
              <w:adjustRightInd w:val="0"/>
              <w:rPr>
                <w:b/>
                <w:sz w:val="24"/>
                <w:lang w:val="en-US"/>
              </w:rPr>
            </w:pPr>
            <w:r w:rsidRPr="00104B63">
              <w:rPr>
                <w:b/>
                <w:szCs w:val="24"/>
              </w:rPr>
              <w:t>Lightweight aggregate concrete having a density of 2000 kg/m</w:t>
            </w:r>
            <w:r w:rsidRPr="00104B63">
              <w:rPr>
                <w:b/>
                <w:szCs w:val="24"/>
                <w:vertAlign w:val="superscript"/>
              </w:rPr>
              <w:t>3</w:t>
            </w:r>
          </w:p>
        </w:tc>
      </w:tr>
      <w:tr w:rsidR="00360801" w:rsidRPr="00104B63" w14:paraId="5C412713"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5D178435" w14:textId="16369B33" w:rsidR="00360801" w:rsidRPr="00104B63" w:rsidRDefault="00360801" w:rsidP="00360801">
            <w:pPr>
              <w:pStyle w:val="Tablebody"/>
              <w:autoSpaceDE w:val="0"/>
              <w:autoSpaceDN w:val="0"/>
              <w:adjustRightInd w:val="0"/>
              <w:rPr>
                <w:i/>
                <w:vertAlign w:val="subscript"/>
                <w:lang w:val="en-US"/>
              </w:rPr>
            </w:pPr>
            <w:r w:rsidRPr="00104B63">
              <w:rPr>
                <w:i/>
                <w:szCs w:val="24"/>
              </w:rPr>
              <w:t>f</w:t>
            </w:r>
            <w:r w:rsidRPr="00104B63">
              <w:rPr>
                <w:szCs w:val="24"/>
                <w:vertAlign w:val="subscript"/>
              </w:rPr>
              <w:t>mat,m</w:t>
            </w:r>
          </w:p>
        </w:tc>
        <w:tc>
          <w:tcPr>
            <w:tcW w:w="3045" w:type="dxa"/>
            <w:tcBorders>
              <w:top w:val="single" w:sz="4" w:space="0" w:color="auto"/>
              <w:left w:val="single" w:sz="4" w:space="0" w:color="auto"/>
              <w:bottom w:val="single" w:sz="4" w:space="0" w:color="auto"/>
              <w:right w:val="single" w:sz="4" w:space="0" w:color="auto"/>
            </w:tcBorders>
            <w:vAlign w:val="center"/>
          </w:tcPr>
          <w:p w14:paraId="6A37D784" w14:textId="1FD42302" w:rsidR="00360801" w:rsidRPr="00104B63" w:rsidRDefault="00360801" w:rsidP="00360801">
            <w:pPr>
              <w:pStyle w:val="Tablebody"/>
              <w:autoSpaceDE w:val="0"/>
              <w:autoSpaceDN w:val="0"/>
              <w:adjustRightInd w:val="0"/>
              <w:jc w:val="center"/>
            </w:pPr>
            <w:r w:rsidRPr="00104B63">
              <w:rPr>
                <w:szCs w:val="24"/>
              </w:rPr>
              <w:t>-2,34 × 10</w:t>
            </w:r>
            <w:r w:rsidRPr="00104B63">
              <w:rPr>
                <w:szCs w:val="24"/>
                <w:vertAlign w:val="superscript"/>
              </w:rPr>
              <w:t>-4</w:t>
            </w:r>
          </w:p>
        </w:tc>
        <w:tc>
          <w:tcPr>
            <w:tcW w:w="3043" w:type="dxa"/>
            <w:tcBorders>
              <w:top w:val="single" w:sz="4" w:space="0" w:color="auto"/>
              <w:left w:val="single" w:sz="4" w:space="0" w:color="auto"/>
              <w:bottom w:val="single" w:sz="4" w:space="0" w:color="auto"/>
              <w:right w:val="single" w:sz="12" w:space="0" w:color="auto"/>
            </w:tcBorders>
            <w:vAlign w:val="center"/>
          </w:tcPr>
          <w:p w14:paraId="7B53E33A" w14:textId="7DF5C0B8" w:rsidR="00360801" w:rsidRPr="00104B63" w:rsidRDefault="00360801" w:rsidP="00360801">
            <w:pPr>
              <w:pStyle w:val="Tablebody"/>
              <w:autoSpaceDE w:val="0"/>
              <w:autoSpaceDN w:val="0"/>
              <w:adjustRightInd w:val="0"/>
              <w:jc w:val="center"/>
            </w:pPr>
            <w:r w:rsidRPr="00104B63">
              <w:rPr>
                <w:szCs w:val="24"/>
              </w:rPr>
              <w:t>0</w:t>
            </w:r>
          </w:p>
        </w:tc>
      </w:tr>
      <w:tr w:rsidR="00360801" w:rsidRPr="00104B63" w14:paraId="7DB93424" w14:textId="77777777" w:rsidTr="00EB51A6">
        <w:trPr>
          <w:cantSplit/>
          <w:trHeight w:val="340"/>
          <w:jc w:val="center"/>
        </w:trPr>
        <w:tc>
          <w:tcPr>
            <w:tcW w:w="2989" w:type="dxa"/>
            <w:tcBorders>
              <w:top w:val="single" w:sz="4" w:space="0" w:color="auto"/>
              <w:left w:val="single" w:sz="12" w:space="0" w:color="auto"/>
              <w:bottom w:val="single" w:sz="4" w:space="0" w:color="auto"/>
              <w:right w:val="single" w:sz="4" w:space="0" w:color="auto"/>
            </w:tcBorders>
            <w:vAlign w:val="center"/>
          </w:tcPr>
          <w:p w14:paraId="4A84D93F" w14:textId="66C7DBCD" w:rsidR="00360801" w:rsidRPr="00104B63" w:rsidRDefault="00360801" w:rsidP="00360801">
            <w:pPr>
              <w:pStyle w:val="Tablebody"/>
              <w:autoSpaceDE w:val="0"/>
              <w:autoSpaceDN w:val="0"/>
              <w:adjustRightInd w:val="0"/>
              <w:rPr>
                <w:i/>
                <w:lang w:val="en-US"/>
              </w:rPr>
            </w:pPr>
            <w:r w:rsidRPr="00104B63">
              <w:rPr>
                <w:i/>
                <w:szCs w:val="24"/>
              </w:rPr>
              <w:t>f</w:t>
            </w:r>
            <w:r w:rsidRPr="00104B63">
              <w:rPr>
                <w:szCs w:val="24"/>
                <w:vertAlign w:val="subscript"/>
              </w:rPr>
              <w:t>mat,k</w:t>
            </w:r>
          </w:p>
        </w:tc>
        <w:tc>
          <w:tcPr>
            <w:tcW w:w="3045" w:type="dxa"/>
            <w:tcBorders>
              <w:top w:val="single" w:sz="4" w:space="0" w:color="auto"/>
              <w:left w:val="single" w:sz="4" w:space="0" w:color="auto"/>
              <w:bottom w:val="single" w:sz="4" w:space="0" w:color="auto"/>
              <w:right w:val="single" w:sz="4" w:space="0" w:color="auto"/>
            </w:tcBorders>
            <w:vAlign w:val="center"/>
          </w:tcPr>
          <w:p w14:paraId="658F1B74" w14:textId="7195B8ED" w:rsidR="00360801" w:rsidRPr="00104B63" w:rsidRDefault="00360801" w:rsidP="00360801">
            <w:pPr>
              <w:pStyle w:val="Tablebody"/>
              <w:autoSpaceDE w:val="0"/>
              <w:autoSpaceDN w:val="0"/>
              <w:adjustRightInd w:val="0"/>
              <w:jc w:val="center"/>
            </w:pPr>
            <w:r w:rsidRPr="00104B63">
              <w:rPr>
                <w:szCs w:val="24"/>
              </w:rPr>
              <w:t>-8,79 × 10</w:t>
            </w:r>
            <w:r w:rsidRPr="00104B63">
              <w:rPr>
                <w:szCs w:val="24"/>
                <w:vertAlign w:val="superscript"/>
              </w:rPr>
              <w:t>-5</w:t>
            </w:r>
          </w:p>
        </w:tc>
        <w:tc>
          <w:tcPr>
            <w:tcW w:w="3043" w:type="dxa"/>
            <w:tcBorders>
              <w:top w:val="single" w:sz="4" w:space="0" w:color="auto"/>
              <w:left w:val="single" w:sz="4" w:space="0" w:color="auto"/>
              <w:bottom w:val="single" w:sz="4" w:space="0" w:color="auto"/>
              <w:right w:val="single" w:sz="12" w:space="0" w:color="auto"/>
            </w:tcBorders>
            <w:vAlign w:val="center"/>
          </w:tcPr>
          <w:p w14:paraId="3E1D1B9D" w14:textId="3A815722" w:rsidR="00360801" w:rsidRPr="00104B63" w:rsidRDefault="00360801" w:rsidP="00360801">
            <w:pPr>
              <w:pStyle w:val="Tablebody"/>
              <w:autoSpaceDE w:val="0"/>
              <w:autoSpaceDN w:val="0"/>
              <w:adjustRightInd w:val="0"/>
              <w:jc w:val="center"/>
            </w:pPr>
            <w:r w:rsidRPr="00104B63">
              <w:rPr>
                <w:szCs w:val="24"/>
              </w:rPr>
              <w:t>0</w:t>
            </w:r>
          </w:p>
        </w:tc>
      </w:tr>
      <w:tr w:rsidR="00360801" w:rsidRPr="00104B63" w14:paraId="1ADDE280" w14:textId="77777777" w:rsidTr="00EB51A6">
        <w:trPr>
          <w:cantSplit/>
          <w:trHeight w:val="340"/>
          <w:jc w:val="center"/>
        </w:trPr>
        <w:tc>
          <w:tcPr>
            <w:tcW w:w="2989" w:type="dxa"/>
            <w:tcBorders>
              <w:top w:val="single" w:sz="4" w:space="0" w:color="auto"/>
              <w:left w:val="single" w:sz="12" w:space="0" w:color="auto"/>
              <w:bottom w:val="single" w:sz="12" w:space="0" w:color="auto"/>
              <w:right w:val="single" w:sz="4" w:space="0" w:color="auto"/>
            </w:tcBorders>
            <w:vAlign w:val="center"/>
          </w:tcPr>
          <w:p w14:paraId="45124EAD" w14:textId="11FAAFCB" w:rsidR="00360801" w:rsidRPr="00104B63" w:rsidRDefault="00360801" w:rsidP="00360801">
            <w:pPr>
              <w:pStyle w:val="Tablebody"/>
              <w:autoSpaceDE w:val="0"/>
              <w:autoSpaceDN w:val="0"/>
              <w:adjustRightInd w:val="0"/>
              <w:rPr>
                <w:i/>
                <w:vertAlign w:val="subscript"/>
                <w:lang w:val="en-US"/>
              </w:rPr>
            </w:pPr>
            <w:r w:rsidRPr="00104B63">
              <w:rPr>
                <w:i/>
                <w:szCs w:val="24"/>
              </w:rPr>
              <w:t>ε</w:t>
            </w:r>
            <w:r w:rsidRPr="00104B63">
              <w:rPr>
                <w:szCs w:val="24"/>
                <w:vertAlign w:val="subscript"/>
              </w:rPr>
              <w:t>mat,u</w:t>
            </w:r>
          </w:p>
        </w:tc>
        <w:tc>
          <w:tcPr>
            <w:tcW w:w="3045" w:type="dxa"/>
            <w:tcBorders>
              <w:top w:val="single" w:sz="4" w:space="0" w:color="auto"/>
              <w:left w:val="single" w:sz="4" w:space="0" w:color="auto"/>
              <w:bottom w:val="single" w:sz="12" w:space="0" w:color="auto"/>
              <w:right w:val="single" w:sz="4" w:space="0" w:color="auto"/>
            </w:tcBorders>
            <w:vAlign w:val="center"/>
          </w:tcPr>
          <w:p w14:paraId="6A611797" w14:textId="72343F8A" w:rsidR="00360801" w:rsidRPr="00104B63" w:rsidRDefault="00360801" w:rsidP="00360801">
            <w:pPr>
              <w:pStyle w:val="Tablebody"/>
              <w:autoSpaceDE w:val="0"/>
              <w:autoSpaceDN w:val="0"/>
              <w:adjustRightInd w:val="0"/>
              <w:jc w:val="center"/>
            </w:pPr>
            <w:r w:rsidRPr="00104B63">
              <w:rPr>
                <w:szCs w:val="24"/>
              </w:rPr>
              <w:t>1,23 × 10</w:t>
            </w:r>
            <w:r w:rsidRPr="00104B63">
              <w:rPr>
                <w:szCs w:val="24"/>
                <w:vertAlign w:val="superscript"/>
              </w:rPr>
              <w:t>-3</w:t>
            </w:r>
          </w:p>
        </w:tc>
        <w:tc>
          <w:tcPr>
            <w:tcW w:w="3043" w:type="dxa"/>
            <w:tcBorders>
              <w:top w:val="single" w:sz="4" w:space="0" w:color="auto"/>
              <w:left w:val="single" w:sz="4" w:space="0" w:color="auto"/>
              <w:bottom w:val="single" w:sz="12" w:space="0" w:color="auto"/>
              <w:right w:val="single" w:sz="12" w:space="0" w:color="auto"/>
            </w:tcBorders>
            <w:vAlign w:val="center"/>
          </w:tcPr>
          <w:p w14:paraId="29D2E668" w14:textId="7C8E477A" w:rsidR="00360801" w:rsidRPr="00104B63" w:rsidRDefault="00360801" w:rsidP="00360801">
            <w:pPr>
              <w:pStyle w:val="Tablebody"/>
              <w:autoSpaceDE w:val="0"/>
              <w:autoSpaceDN w:val="0"/>
              <w:adjustRightInd w:val="0"/>
              <w:jc w:val="center"/>
            </w:pPr>
            <w:r w:rsidRPr="00104B63">
              <w:rPr>
                <w:szCs w:val="24"/>
              </w:rPr>
              <w:t>4,60 × 10</w:t>
            </w:r>
            <w:r w:rsidRPr="00104B63">
              <w:rPr>
                <w:szCs w:val="24"/>
                <w:vertAlign w:val="superscript"/>
              </w:rPr>
              <w:t>-7</w:t>
            </w:r>
          </w:p>
        </w:tc>
      </w:tr>
    </w:tbl>
    <w:p w14:paraId="7030A8D4" w14:textId="4053CF41" w:rsidR="00360801" w:rsidRPr="00104B63" w:rsidRDefault="00360801">
      <w:pPr>
        <w:pStyle w:val="Tabletitle"/>
        <w:autoSpaceDE w:val="0"/>
        <w:autoSpaceDN w:val="0"/>
        <w:adjustRightInd w:val="0"/>
        <w:outlineLvl w:val="0"/>
        <w:rPr>
          <w:szCs w:val="24"/>
        </w:rPr>
      </w:pPr>
      <w:bookmarkStart w:id="98" w:name="_Toc101452359"/>
      <w:r w:rsidRPr="00104B63">
        <w:rPr>
          <w:szCs w:val="24"/>
        </w:rPr>
        <w:t xml:space="preserve">Table B.2(b) — Ratios </w:t>
      </w:r>
      <w:r w:rsidRPr="00104B63">
        <w:rPr>
          <w:i/>
          <w:szCs w:val="24"/>
        </w:rPr>
        <w:t>A</w:t>
      </w:r>
      <w:r w:rsidRPr="00104B63">
        <w:rPr>
          <w:szCs w:val="24"/>
          <w:vertAlign w:val="subscript"/>
        </w:rPr>
        <w:t>1</w:t>
      </w:r>
      <w:r w:rsidRPr="00104B63">
        <w:rPr>
          <w:i/>
          <w:szCs w:val="24"/>
        </w:rPr>
        <w:t>/A</w:t>
      </w:r>
      <w:r w:rsidRPr="00104B63">
        <w:rPr>
          <w:szCs w:val="24"/>
          <w:vertAlign w:val="subscript"/>
        </w:rPr>
        <w:t>0</w:t>
      </w:r>
      <w:r w:rsidRPr="00104B63">
        <w:rPr>
          <w:szCs w:val="24"/>
        </w:rPr>
        <w:t xml:space="preserve"> and </w:t>
      </w:r>
      <w:r w:rsidRPr="00104B63">
        <w:rPr>
          <w:i/>
          <w:szCs w:val="24"/>
        </w:rPr>
        <w:t>A</w:t>
      </w:r>
      <w:r w:rsidRPr="00104B63">
        <w:rPr>
          <w:szCs w:val="24"/>
          <w:vertAlign w:val="subscript"/>
        </w:rPr>
        <w:t>2</w:t>
      </w:r>
      <w:r w:rsidRPr="00104B63">
        <w:rPr>
          <w:i/>
          <w:szCs w:val="24"/>
        </w:rPr>
        <w:t>/A</w:t>
      </w:r>
      <w:r w:rsidRPr="00104B63">
        <w:rPr>
          <w:szCs w:val="24"/>
          <w:vertAlign w:val="subscript"/>
        </w:rPr>
        <w:t>0</w:t>
      </w:r>
      <w:r w:rsidRPr="00104B63">
        <w:rPr>
          <w:szCs w:val="24"/>
        </w:rPr>
        <w:t xml:space="preserve"> of </w:t>
      </w:r>
      <w:r w:rsidRPr="00104B63">
        <w:rPr>
          <w:rStyle w:val="citeeq"/>
          <w:szCs w:val="24"/>
          <w:shd w:val="clear" w:color="auto" w:fill="auto"/>
        </w:rPr>
        <w:t>Formula (B.1)</w:t>
      </w:r>
      <w:r w:rsidRPr="00104B63">
        <w:rPr>
          <w:szCs w:val="24"/>
        </w:rPr>
        <w:t xml:space="preserve"> for mortars</w:t>
      </w:r>
      <w:bookmarkEnd w:id="98"/>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3043"/>
        <w:gridCol w:w="3041"/>
      </w:tblGrid>
      <w:tr w:rsidR="00360801" w:rsidRPr="00104B63" w14:paraId="5C23258F" w14:textId="77777777" w:rsidTr="00CC72CF">
        <w:trPr>
          <w:cantSplit/>
          <w:trHeight w:val="340"/>
          <w:jc w:val="center"/>
        </w:trPr>
        <w:tc>
          <w:tcPr>
            <w:tcW w:w="2988" w:type="dxa"/>
            <w:tcBorders>
              <w:top w:val="single" w:sz="12" w:space="0" w:color="auto"/>
              <w:left w:val="single" w:sz="12" w:space="0" w:color="auto"/>
              <w:bottom w:val="single" w:sz="12" w:space="0" w:color="auto"/>
              <w:right w:val="single" w:sz="4" w:space="0" w:color="auto"/>
            </w:tcBorders>
            <w:vAlign w:val="center"/>
          </w:tcPr>
          <w:p w14:paraId="5C12C7D5" w14:textId="77777777" w:rsidR="00360801" w:rsidRPr="00104B63" w:rsidRDefault="00360801" w:rsidP="00360801">
            <w:pPr>
              <w:pStyle w:val="Tableheader0"/>
              <w:keepNext/>
              <w:autoSpaceDE w:val="0"/>
              <w:autoSpaceDN w:val="0"/>
              <w:adjustRightInd w:val="0"/>
              <w:rPr>
                <w:szCs w:val="24"/>
              </w:rPr>
            </w:pPr>
            <w:r w:rsidRPr="00104B63">
              <w:rPr>
                <w:b/>
                <w:szCs w:val="24"/>
              </w:rPr>
              <w:t>Mechanical</w:t>
            </w:r>
          </w:p>
          <w:p w14:paraId="1095850E" w14:textId="57890ECB" w:rsidR="00360801" w:rsidRPr="00104B63" w:rsidRDefault="00360801" w:rsidP="00360801">
            <w:pPr>
              <w:pStyle w:val="Tableheader0"/>
              <w:keepNext/>
              <w:autoSpaceDE w:val="0"/>
              <w:autoSpaceDN w:val="0"/>
              <w:adjustRightInd w:val="0"/>
              <w:rPr>
                <w:b/>
                <w:lang w:val="en-US"/>
              </w:rPr>
            </w:pPr>
            <w:r w:rsidRPr="00104B63">
              <w:rPr>
                <w:b/>
                <w:szCs w:val="24"/>
              </w:rPr>
              <w:t>Property</w:t>
            </w:r>
          </w:p>
        </w:tc>
        <w:tc>
          <w:tcPr>
            <w:tcW w:w="3043" w:type="dxa"/>
            <w:tcBorders>
              <w:top w:val="single" w:sz="12" w:space="0" w:color="auto"/>
              <w:left w:val="single" w:sz="4" w:space="0" w:color="auto"/>
              <w:bottom w:val="single" w:sz="12" w:space="0" w:color="auto"/>
              <w:right w:val="single" w:sz="4" w:space="0" w:color="auto"/>
            </w:tcBorders>
            <w:vAlign w:val="center"/>
          </w:tcPr>
          <w:p w14:paraId="531E1BC3" w14:textId="21D11868" w:rsidR="00360801" w:rsidRPr="00104B63" w:rsidRDefault="00360801" w:rsidP="00360801">
            <w:pPr>
              <w:pStyle w:val="Tableheader0"/>
              <w:keepNext/>
              <w:autoSpaceDE w:val="0"/>
              <w:autoSpaceDN w:val="0"/>
              <w:adjustRightInd w:val="0"/>
              <w:jc w:val="center"/>
              <w:rPr>
                <w:b/>
                <w:i/>
                <w:lang w:val="en-US"/>
              </w:rPr>
            </w:pPr>
            <w:r w:rsidRPr="00104B63">
              <w:rPr>
                <w:b/>
                <w:i/>
                <w:szCs w:val="24"/>
              </w:rPr>
              <w:t>A</w:t>
            </w:r>
            <w:r w:rsidRPr="00104B63">
              <w:rPr>
                <w:b/>
                <w:szCs w:val="24"/>
                <w:vertAlign w:val="subscript"/>
              </w:rPr>
              <w:t>1</w:t>
            </w:r>
            <w:r w:rsidRPr="00104B63">
              <w:rPr>
                <w:b/>
                <w:i/>
                <w:szCs w:val="24"/>
              </w:rPr>
              <w:t>/A</w:t>
            </w:r>
            <w:r w:rsidRPr="00104B63">
              <w:rPr>
                <w:b/>
                <w:szCs w:val="24"/>
                <w:vertAlign w:val="subscript"/>
              </w:rPr>
              <w:t>0</w:t>
            </w:r>
          </w:p>
        </w:tc>
        <w:tc>
          <w:tcPr>
            <w:tcW w:w="3041" w:type="dxa"/>
            <w:tcBorders>
              <w:top w:val="single" w:sz="12" w:space="0" w:color="auto"/>
              <w:left w:val="single" w:sz="4" w:space="0" w:color="auto"/>
              <w:bottom w:val="single" w:sz="12" w:space="0" w:color="auto"/>
              <w:right w:val="single" w:sz="12" w:space="0" w:color="auto"/>
            </w:tcBorders>
            <w:vAlign w:val="center"/>
          </w:tcPr>
          <w:p w14:paraId="451BF217" w14:textId="3D85E94D" w:rsidR="00360801" w:rsidRPr="00104B63" w:rsidRDefault="00360801" w:rsidP="00360801">
            <w:pPr>
              <w:pStyle w:val="Tableheader0"/>
              <w:keepNext/>
              <w:autoSpaceDE w:val="0"/>
              <w:autoSpaceDN w:val="0"/>
              <w:adjustRightInd w:val="0"/>
              <w:jc w:val="center"/>
              <w:rPr>
                <w:b/>
                <w:lang w:val="en-US"/>
              </w:rPr>
            </w:pPr>
            <w:r w:rsidRPr="00104B63">
              <w:rPr>
                <w:b/>
                <w:i/>
                <w:szCs w:val="24"/>
              </w:rPr>
              <w:t>A</w:t>
            </w:r>
            <w:r w:rsidRPr="00104B63">
              <w:rPr>
                <w:b/>
                <w:szCs w:val="24"/>
                <w:vertAlign w:val="subscript"/>
              </w:rPr>
              <w:t>2</w:t>
            </w:r>
            <w:r w:rsidRPr="00104B63">
              <w:rPr>
                <w:b/>
                <w:i/>
                <w:szCs w:val="24"/>
              </w:rPr>
              <w:t>/A</w:t>
            </w:r>
            <w:r w:rsidRPr="00104B63">
              <w:rPr>
                <w:b/>
                <w:szCs w:val="24"/>
                <w:vertAlign w:val="subscript"/>
              </w:rPr>
              <w:t>0</w:t>
            </w:r>
          </w:p>
        </w:tc>
      </w:tr>
      <w:tr w:rsidR="00360801" w:rsidRPr="003A25EC" w14:paraId="74BB3067" w14:textId="77777777" w:rsidTr="00CC72CF">
        <w:trPr>
          <w:cantSplit/>
          <w:trHeight w:val="340"/>
          <w:jc w:val="center"/>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4B64CA8C" w14:textId="4B7ED1C8" w:rsidR="00360801" w:rsidRPr="00104B63" w:rsidRDefault="00360801" w:rsidP="00360801">
            <w:pPr>
              <w:pStyle w:val="Tablebody"/>
              <w:autoSpaceDE w:val="0"/>
              <w:autoSpaceDN w:val="0"/>
              <w:adjustRightInd w:val="0"/>
              <w:rPr>
                <w:b/>
                <w:lang w:val="sv-SE"/>
              </w:rPr>
            </w:pPr>
            <w:r w:rsidRPr="00104B63">
              <w:rPr>
                <w:b/>
                <w:szCs w:val="24"/>
                <w:lang w:val="sv-SE"/>
              </w:rPr>
              <w:t>Mortar M5 (</w:t>
            </w:r>
            <w:r w:rsidRPr="00104B63">
              <w:rPr>
                <w:rStyle w:val="stdpublisher"/>
                <w:b/>
                <w:szCs w:val="24"/>
                <w:shd w:val="clear" w:color="auto" w:fill="auto"/>
                <w:lang w:val="sv-SE"/>
              </w:rPr>
              <w:t>EN</w:t>
            </w:r>
            <w:r w:rsidRPr="00104B63">
              <w:rPr>
                <w:b/>
                <w:szCs w:val="24"/>
                <w:lang w:val="sv-SE"/>
              </w:rPr>
              <w:t xml:space="preserve"> </w:t>
            </w:r>
            <w:r w:rsidRPr="00104B63">
              <w:rPr>
                <w:rStyle w:val="stddocNumber"/>
                <w:b/>
                <w:szCs w:val="24"/>
                <w:shd w:val="clear" w:color="auto" w:fill="auto"/>
                <w:lang w:val="sv-SE"/>
              </w:rPr>
              <w:t>998</w:t>
            </w:r>
            <w:r w:rsidRPr="00104B63">
              <w:rPr>
                <w:b/>
                <w:szCs w:val="24"/>
                <w:lang w:val="sv-SE"/>
              </w:rPr>
              <w:t>-</w:t>
            </w:r>
            <w:r w:rsidRPr="00104B63">
              <w:rPr>
                <w:rStyle w:val="stddocPartNumber"/>
                <w:b/>
                <w:szCs w:val="24"/>
                <w:shd w:val="clear" w:color="auto" w:fill="auto"/>
                <w:lang w:val="sv-SE"/>
              </w:rPr>
              <w:t>2</w:t>
            </w:r>
            <w:r w:rsidRPr="00104B63">
              <w:rPr>
                <w:b/>
                <w:szCs w:val="24"/>
                <w:lang w:val="sv-SE"/>
              </w:rPr>
              <w:t xml:space="preserve"> and </w:t>
            </w:r>
            <w:r w:rsidRPr="00104B63">
              <w:rPr>
                <w:rStyle w:val="stdpublisher"/>
                <w:b/>
                <w:szCs w:val="24"/>
                <w:shd w:val="clear" w:color="auto" w:fill="auto"/>
                <w:lang w:val="sv-SE"/>
              </w:rPr>
              <w:t>EN</w:t>
            </w:r>
            <w:r w:rsidRPr="00104B63">
              <w:rPr>
                <w:b/>
                <w:szCs w:val="24"/>
                <w:lang w:val="sv-SE"/>
              </w:rPr>
              <w:t xml:space="preserve"> </w:t>
            </w:r>
            <w:r w:rsidRPr="00104B63">
              <w:rPr>
                <w:rStyle w:val="stddocNumber"/>
                <w:b/>
                <w:szCs w:val="24"/>
                <w:shd w:val="clear" w:color="auto" w:fill="auto"/>
                <w:lang w:val="sv-SE"/>
              </w:rPr>
              <w:t>1015</w:t>
            </w:r>
            <w:r w:rsidRPr="00104B63">
              <w:rPr>
                <w:b/>
                <w:szCs w:val="24"/>
                <w:lang w:val="sv-SE"/>
              </w:rPr>
              <w:t>-</w:t>
            </w:r>
            <w:r w:rsidRPr="00104B63">
              <w:rPr>
                <w:rStyle w:val="stddocPartNumber"/>
                <w:b/>
                <w:szCs w:val="24"/>
                <w:shd w:val="clear" w:color="auto" w:fill="auto"/>
                <w:lang w:val="sv-SE"/>
              </w:rPr>
              <w:t>11</w:t>
            </w:r>
            <w:r w:rsidRPr="00104B63">
              <w:rPr>
                <w:b/>
                <w:szCs w:val="24"/>
                <w:lang w:val="sv-SE"/>
              </w:rPr>
              <w:t>)</w:t>
            </w:r>
          </w:p>
        </w:tc>
      </w:tr>
      <w:tr w:rsidR="00360801" w:rsidRPr="00104B63" w14:paraId="67D4249E" w14:textId="77777777" w:rsidTr="00CC72CF">
        <w:trPr>
          <w:cantSplit/>
          <w:trHeight w:val="340"/>
          <w:jc w:val="center"/>
        </w:trPr>
        <w:tc>
          <w:tcPr>
            <w:tcW w:w="2988" w:type="dxa"/>
            <w:tcBorders>
              <w:top w:val="single" w:sz="4" w:space="0" w:color="auto"/>
              <w:left w:val="single" w:sz="12" w:space="0" w:color="auto"/>
              <w:bottom w:val="single" w:sz="4" w:space="0" w:color="auto"/>
              <w:right w:val="single" w:sz="4" w:space="0" w:color="auto"/>
            </w:tcBorders>
            <w:vAlign w:val="center"/>
          </w:tcPr>
          <w:p w14:paraId="4C3CCD90" w14:textId="7FC67FB2" w:rsidR="00360801" w:rsidRPr="00104B63" w:rsidRDefault="00360801" w:rsidP="00360801">
            <w:pPr>
              <w:pStyle w:val="Tablebody"/>
              <w:autoSpaceDE w:val="0"/>
              <w:autoSpaceDN w:val="0"/>
              <w:adjustRightInd w:val="0"/>
              <w:rPr>
                <w:i/>
                <w:vertAlign w:val="subscript"/>
                <w:lang w:val="en-US"/>
              </w:rPr>
            </w:pPr>
            <w:r w:rsidRPr="00104B63">
              <w:rPr>
                <w:i/>
                <w:szCs w:val="24"/>
              </w:rPr>
              <w:t>f</w:t>
            </w:r>
            <w:r w:rsidRPr="00104B63">
              <w:rPr>
                <w:szCs w:val="24"/>
                <w:vertAlign w:val="subscript"/>
              </w:rPr>
              <w:t>mat,m</w:t>
            </w:r>
          </w:p>
        </w:tc>
        <w:tc>
          <w:tcPr>
            <w:tcW w:w="3043" w:type="dxa"/>
            <w:tcBorders>
              <w:top w:val="single" w:sz="4" w:space="0" w:color="auto"/>
              <w:left w:val="single" w:sz="4" w:space="0" w:color="auto"/>
              <w:bottom w:val="single" w:sz="4" w:space="0" w:color="auto"/>
              <w:right w:val="single" w:sz="4" w:space="0" w:color="auto"/>
            </w:tcBorders>
          </w:tcPr>
          <w:p w14:paraId="53A6E7C0" w14:textId="28D0C6F1" w:rsidR="00360801" w:rsidRPr="00104B63" w:rsidRDefault="00360801" w:rsidP="00360801">
            <w:pPr>
              <w:pStyle w:val="Tablebody"/>
              <w:autoSpaceDE w:val="0"/>
              <w:autoSpaceDN w:val="0"/>
              <w:adjustRightInd w:val="0"/>
              <w:jc w:val="center"/>
            </w:pPr>
            <w:r w:rsidRPr="00104B63">
              <w:rPr>
                <w:szCs w:val="24"/>
              </w:rPr>
              <w:t>1,72 × 10</w:t>
            </w:r>
            <w:r w:rsidRPr="00104B63">
              <w:rPr>
                <w:szCs w:val="24"/>
                <w:vertAlign w:val="superscript"/>
              </w:rPr>
              <w:t>-3</w:t>
            </w:r>
          </w:p>
        </w:tc>
        <w:tc>
          <w:tcPr>
            <w:tcW w:w="3041" w:type="dxa"/>
            <w:tcBorders>
              <w:top w:val="single" w:sz="4" w:space="0" w:color="auto"/>
              <w:left w:val="single" w:sz="4" w:space="0" w:color="auto"/>
              <w:bottom w:val="single" w:sz="4" w:space="0" w:color="auto"/>
              <w:right w:val="single" w:sz="12" w:space="0" w:color="auto"/>
            </w:tcBorders>
          </w:tcPr>
          <w:p w14:paraId="451593CE" w14:textId="44912F12" w:rsidR="00360801" w:rsidRPr="00104B63" w:rsidRDefault="00360801" w:rsidP="00360801">
            <w:pPr>
              <w:pStyle w:val="Tablebody"/>
              <w:autoSpaceDE w:val="0"/>
              <w:autoSpaceDN w:val="0"/>
              <w:adjustRightInd w:val="0"/>
              <w:jc w:val="center"/>
            </w:pPr>
            <w:r w:rsidRPr="00104B63">
              <w:rPr>
                <w:szCs w:val="24"/>
              </w:rPr>
              <w:t>-3,89 × 10</w:t>
            </w:r>
            <w:r w:rsidRPr="00104B63">
              <w:rPr>
                <w:szCs w:val="24"/>
                <w:vertAlign w:val="superscript"/>
              </w:rPr>
              <w:t>-6</w:t>
            </w:r>
          </w:p>
        </w:tc>
      </w:tr>
      <w:tr w:rsidR="00360801" w:rsidRPr="00104B63" w14:paraId="76D84C49" w14:textId="77777777" w:rsidTr="00CC72CF">
        <w:trPr>
          <w:cantSplit/>
          <w:trHeight w:val="340"/>
          <w:jc w:val="center"/>
        </w:trPr>
        <w:tc>
          <w:tcPr>
            <w:tcW w:w="2988" w:type="dxa"/>
            <w:tcBorders>
              <w:top w:val="single" w:sz="4" w:space="0" w:color="auto"/>
              <w:left w:val="single" w:sz="12" w:space="0" w:color="auto"/>
              <w:bottom w:val="single" w:sz="4" w:space="0" w:color="auto"/>
              <w:right w:val="single" w:sz="4" w:space="0" w:color="auto"/>
            </w:tcBorders>
            <w:vAlign w:val="center"/>
          </w:tcPr>
          <w:p w14:paraId="508DB8FC" w14:textId="4C57B582" w:rsidR="00360801" w:rsidRPr="00104B63" w:rsidRDefault="00360801" w:rsidP="00360801">
            <w:pPr>
              <w:pStyle w:val="Tablebody"/>
              <w:autoSpaceDE w:val="0"/>
              <w:autoSpaceDN w:val="0"/>
              <w:adjustRightInd w:val="0"/>
              <w:rPr>
                <w:i/>
                <w:lang w:val="en-US"/>
              </w:rPr>
            </w:pPr>
            <w:r w:rsidRPr="00104B63">
              <w:rPr>
                <w:i/>
                <w:szCs w:val="24"/>
              </w:rPr>
              <w:t>f</w:t>
            </w:r>
            <w:r w:rsidRPr="00104B63">
              <w:rPr>
                <w:szCs w:val="24"/>
                <w:vertAlign w:val="subscript"/>
              </w:rPr>
              <w:t>mat,k</w:t>
            </w:r>
          </w:p>
        </w:tc>
        <w:tc>
          <w:tcPr>
            <w:tcW w:w="3043" w:type="dxa"/>
            <w:tcBorders>
              <w:top w:val="single" w:sz="4" w:space="0" w:color="auto"/>
              <w:left w:val="single" w:sz="4" w:space="0" w:color="auto"/>
              <w:bottom w:val="single" w:sz="4" w:space="0" w:color="auto"/>
              <w:right w:val="single" w:sz="4" w:space="0" w:color="auto"/>
            </w:tcBorders>
          </w:tcPr>
          <w:p w14:paraId="67FE717D" w14:textId="6503FBBD" w:rsidR="00360801" w:rsidRPr="00104B63" w:rsidRDefault="00360801" w:rsidP="00360801">
            <w:pPr>
              <w:pStyle w:val="Tablebody"/>
              <w:autoSpaceDE w:val="0"/>
              <w:autoSpaceDN w:val="0"/>
              <w:adjustRightInd w:val="0"/>
              <w:jc w:val="center"/>
            </w:pPr>
            <w:r w:rsidRPr="00104B63">
              <w:rPr>
                <w:szCs w:val="24"/>
              </w:rPr>
              <w:t>2,14 × 10</w:t>
            </w:r>
            <w:r w:rsidRPr="00104B63">
              <w:rPr>
                <w:szCs w:val="24"/>
                <w:vertAlign w:val="superscript"/>
              </w:rPr>
              <w:t>-3</w:t>
            </w:r>
          </w:p>
        </w:tc>
        <w:tc>
          <w:tcPr>
            <w:tcW w:w="3041" w:type="dxa"/>
            <w:tcBorders>
              <w:top w:val="single" w:sz="4" w:space="0" w:color="auto"/>
              <w:left w:val="single" w:sz="4" w:space="0" w:color="auto"/>
              <w:bottom w:val="single" w:sz="4" w:space="0" w:color="auto"/>
              <w:right w:val="single" w:sz="12" w:space="0" w:color="auto"/>
            </w:tcBorders>
          </w:tcPr>
          <w:p w14:paraId="2754AF5D" w14:textId="59C97F7A" w:rsidR="00360801" w:rsidRPr="00104B63" w:rsidRDefault="00360801" w:rsidP="00360801">
            <w:pPr>
              <w:pStyle w:val="Tablebody"/>
              <w:autoSpaceDE w:val="0"/>
              <w:autoSpaceDN w:val="0"/>
              <w:adjustRightInd w:val="0"/>
              <w:jc w:val="center"/>
            </w:pPr>
            <w:r w:rsidRPr="00104B63">
              <w:rPr>
                <w:szCs w:val="24"/>
              </w:rPr>
              <w:t>-4,92 × 10</w:t>
            </w:r>
            <w:r w:rsidRPr="00104B63">
              <w:rPr>
                <w:szCs w:val="24"/>
                <w:vertAlign w:val="superscript"/>
              </w:rPr>
              <w:t>-6</w:t>
            </w:r>
          </w:p>
        </w:tc>
      </w:tr>
      <w:tr w:rsidR="00360801" w:rsidRPr="00104B63" w14:paraId="7344E6E1" w14:textId="77777777" w:rsidTr="00CC72CF">
        <w:trPr>
          <w:cantSplit/>
          <w:trHeight w:val="340"/>
          <w:jc w:val="center"/>
        </w:trPr>
        <w:tc>
          <w:tcPr>
            <w:tcW w:w="2988" w:type="dxa"/>
            <w:tcBorders>
              <w:top w:val="single" w:sz="4" w:space="0" w:color="auto"/>
              <w:left w:val="single" w:sz="12" w:space="0" w:color="auto"/>
              <w:bottom w:val="single" w:sz="4" w:space="0" w:color="auto"/>
              <w:right w:val="single" w:sz="4" w:space="0" w:color="auto"/>
            </w:tcBorders>
            <w:vAlign w:val="center"/>
          </w:tcPr>
          <w:p w14:paraId="62F393FD" w14:textId="77215BD5" w:rsidR="00360801" w:rsidRPr="00104B63" w:rsidRDefault="00360801" w:rsidP="00360801">
            <w:pPr>
              <w:pStyle w:val="Tablebody"/>
              <w:autoSpaceDE w:val="0"/>
              <w:autoSpaceDN w:val="0"/>
              <w:adjustRightInd w:val="0"/>
              <w:rPr>
                <w:i/>
                <w:vertAlign w:val="subscript"/>
                <w:lang w:val="en-US"/>
              </w:rPr>
            </w:pPr>
            <w:r w:rsidRPr="00104B63">
              <w:rPr>
                <w:i/>
                <w:szCs w:val="24"/>
              </w:rPr>
              <w:t>ε</w:t>
            </w:r>
            <w:r w:rsidRPr="00104B63">
              <w:rPr>
                <w:szCs w:val="24"/>
                <w:vertAlign w:val="subscript"/>
              </w:rPr>
              <w:t>mat,u</w:t>
            </w:r>
          </w:p>
        </w:tc>
        <w:tc>
          <w:tcPr>
            <w:tcW w:w="3043" w:type="dxa"/>
            <w:tcBorders>
              <w:top w:val="single" w:sz="4" w:space="0" w:color="auto"/>
              <w:left w:val="single" w:sz="4" w:space="0" w:color="auto"/>
              <w:bottom w:val="single" w:sz="4" w:space="0" w:color="auto"/>
              <w:right w:val="single" w:sz="4" w:space="0" w:color="auto"/>
            </w:tcBorders>
          </w:tcPr>
          <w:p w14:paraId="35813A56" w14:textId="1B6F302A" w:rsidR="00360801" w:rsidRPr="00104B63" w:rsidRDefault="00360801" w:rsidP="00360801">
            <w:pPr>
              <w:pStyle w:val="Tablebody"/>
              <w:autoSpaceDE w:val="0"/>
              <w:autoSpaceDN w:val="0"/>
              <w:adjustRightInd w:val="0"/>
              <w:jc w:val="center"/>
            </w:pPr>
            <w:r w:rsidRPr="00104B63">
              <w:rPr>
                <w:szCs w:val="24"/>
              </w:rPr>
              <w:t>6,11 × 10</w:t>
            </w:r>
            <w:r w:rsidRPr="00104B63">
              <w:rPr>
                <w:szCs w:val="24"/>
                <w:vertAlign w:val="superscript"/>
              </w:rPr>
              <w:t>-4</w:t>
            </w:r>
          </w:p>
        </w:tc>
        <w:tc>
          <w:tcPr>
            <w:tcW w:w="3041" w:type="dxa"/>
            <w:tcBorders>
              <w:top w:val="single" w:sz="4" w:space="0" w:color="auto"/>
              <w:left w:val="single" w:sz="4" w:space="0" w:color="auto"/>
              <w:bottom w:val="single" w:sz="4" w:space="0" w:color="auto"/>
              <w:right w:val="single" w:sz="12" w:space="0" w:color="auto"/>
            </w:tcBorders>
          </w:tcPr>
          <w:p w14:paraId="39A7BE86" w14:textId="73654AEE" w:rsidR="00360801" w:rsidRPr="00104B63" w:rsidRDefault="00360801" w:rsidP="00360801">
            <w:pPr>
              <w:pStyle w:val="Tablebody"/>
              <w:autoSpaceDE w:val="0"/>
              <w:autoSpaceDN w:val="0"/>
              <w:adjustRightInd w:val="0"/>
              <w:jc w:val="center"/>
            </w:pPr>
            <w:r w:rsidRPr="00104B63">
              <w:rPr>
                <w:szCs w:val="24"/>
              </w:rPr>
              <w:t>2,24 × 10</w:t>
            </w:r>
            <w:r w:rsidRPr="00104B63">
              <w:rPr>
                <w:szCs w:val="24"/>
                <w:vertAlign w:val="superscript"/>
              </w:rPr>
              <w:t>-6</w:t>
            </w:r>
          </w:p>
        </w:tc>
      </w:tr>
      <w:tr w:rsidR="00360801" w:rsidRPr="003A25EC" w14:paraId="61AA7232" w14:textId="77777777" w:rsidTr="00CC72CF">
        <w:trPr>
          <w:cantSplit/>
          <w:trHeight w:val="340"/>
          <w:jc w:val="center"/>
        </w:trPr>
        <w:tc>
          <w:tcPr>
            <w:tcW w:w="9072" w:type="dxa"/>
            <w:gridSpan w:val="3"/>
            <w:tcBorders>
              <w:top w:val="single" w:sz="4" w:space="0" w:color="auto"/>
              <w:left w:val="single" w:sz="12" w:space="0" w:color="auto"/>
              <w:bottom w:val="single" w:sz="4" w:space="0" w:color="auto"/>
              <w:right w:val="single" w:sz="12" w:space="0" w:color="auto"/>
            </w:tcBorders>
            <w:vAlign w:val="center"/>
          </w:tcPr>
          <w:p w14:paraId="355A3B87" w14:textId="3668D3C0" w:rsidR="00360801" w:rsidRPr="00104B63" w:rsidRDefault="00360801" w:rsidP="00360801">
            <w:pPr>
              <w:pStyle w:val="Tablebody"/>
              <w:autoSpaceDE w:val="0"/>
              <w:autoSpaceDN w:val="0"/>
              <w:adjustRightInd w:val="0"/>
              <w:rPr>
                <w:b/>
                <w:lang w:val="sv-SE"/>
              </w:rPr>
            </w:pPr>
            <w:r w:rsidRPr="00104B63">
              <w:rPr>
                <w:b/>
                <w:szCs w:val="24"/>
                <w:lang w:val="sv-SE"/>
              </w:rPr>
              <w:t>Mortar M10 (</w:t>
            </w:r>
            <w:r w:rsidRPr="00104B63">
              <w:rPr>
                <w:rStyle w:val="stdpublisher"/>
                <w:b/>
                <w:szCs w:val="24"/>
                <w:shd w:val="clear" w:color="auto" w:fill="auto"/>
                <w:lang w:val="sv-SE"/>
              </w:rPr>
              <w:t>EN</w:t>
            </w:r>
            <w:r w:rsidRPr="00104B63">
              <w:rPr>
                <w:b/>
                <w:szCs w:val="24"/>
                <w:lang w:val="sv-SE"/>
              </w:rPr>
              <w:t xml:space="preserve"> </w:t>
            </w:r>
            <w:r w:rsidRPr="00104B63">
              <w:rPr>
                <w:rStyle w:val="stddocNumber"/>
                <w:b/>
                <w:szCs w:val="24"/>
                <w:shd w:val="clear" w:color="auto" w:fill="auto"/>
                <w:lang w:val="sv-SE"/>
              </w:rPr>
              <w:t>998</w:t>
            </w:r>
            <w:r w:rsidRPr="00104B63">
              <w:rPr>
                <w:b/>
                <w:szCs w:val="24"/>
                <w:lang w:val="sv-SE"/>
              </w:rPr>
              <w:t>-</w:t>
            </w:r>
            <w:r w:rsidRPr="00104B63">
              <w:rPr>
                <w:rStyle w:val="stddocPartNumber"/>
                <w:b/>
                <w:szCs w:val="24"/>
                <w:shd w:val="clear" w:color="auto" w:fill="auto"/>
                <w:lang w:val="sv-SE"/>
              </w:rPr>
              <w:t>2</w:t>
            </w:r>
            <w:r w:rsidRPr="00104B63">
              <w:rPr>
                <w:b/>
                <w:szCs w:val="24"/>
                <w:lang w:val="sv-SE"/>
              </w:rPr>
              <w:t xml:space="preserve"> and </w:t>
            </w:r>
            <w:r w:rsidRPr="00104B63">
              <w:rPr>
                <w:rStyle w:val="stdpublisher"/>
                <w:b/>
                <w:szCs w:val="24"/>
                <w:shd w:val="clear" w:color="auto" w:fill="auto"/>
                <w:lang w:val="sv-SE"/>
              </w:rPr>
              <w:t>EN</w:t>
            </w:r>
            <w:r w:rsidRPr="00104B63">
              <w:rPr>
                <w:b/>
                <w:szCs w:val="24"/>
                <w:lang w:val="sv-SE"/>
              </w:rPr>
              <w:t xml:space="preserve"> </w:t>
            </w:r>
            <w:r w:rsidRPr="00104B63">
              <w:rPr>
                <w:rStyle w:val="stddocNumber"/>
                <w:b/>
                <w:szCs w:val="24"/>
                <w:shd w:val="clear" w:color="auto" w:fill="auto"/>
                <w:lang w:val="sv-SE"/>
              </w:rPr>
              <w:t>1015</w:t>
            </w:r>
            <w:r w:rsidRPr="00104B63">
              <w:rPr>
                <w:b/>
                <w:szCs w:val="24"/>
                <w:lang w:val="sv-SE"/>
              </w:rPr>
              <w:t>-</w:t>
            </w:r>
            <w:r w:rsidRPr="00104B63">
              <w:rPr>
                <w:rStyle w:val="stddocPartNumber"/>
                <w:b/>
                <w:szCs w:val="24"/>
                <w:shd w:val="clear" w:color="auto" w:fill="auto"/>
                <w:lang w:val="sv-SE"/>
              </w:rPr>
              <w:t>11</w:t>
            </w:r>
            <w:r w:rsidRPr="00104B63">
              <w:rPr>
                <w:b/>
                <w:szCs w:val="24"/>
                <w:lang w:val="sv-SE"/>
              </w:rPr>
              <w:t>)</w:t>
            </w:r>
          </w:p>
        </w:tc>
      </w:tr>
      <w:tr w:rsidR="00360801" w:rsidRPr="00104B63" w14:paraId="78935D1F" w14:textId="77777777" w:rsidTr="00CC72CF">
        <w:trPr>
          <w:cantSplit/>
          <w:trHeight w:val="340"/>
          <w:jc w:val="center"/>
        </w:trPr>
        <w:tc>
          <w:tcPr>
            <w:tcW w:w="2988" w:type="dxa"/>
            <w:tcBorders>
              <w:top w:val="single" w:sz="4" w:space="0" w:color="auto"/>
              <w:left w:val="single" w:sz="12" w:space="0" w:color="auto"/>
              <w:bottom w:val="single" w:sz="4" w:space="0" w:color="auto"/>
              <w:right w:val="single" w:sz="4" w:space="0" w:color="auto"/>
            </w:tcBorders>
            <w:vAlign w:val="center"/>
          </w:tcPr>
          <w:p w14:paraId="62EBE54B" w14:textId="048A658C" w:rsidR="00360801" w:rsidRPr="00104B63" w:rsidRDefault="00360801" w:rsidP="00360801">
            <w:pPr>
              <w:pStyle w:val="Tablebody"/>
              <w:autoSpaceDE w:val="0"/>
              <w:autoSpaceDN w:val="0"/>
              <w:adjustRightInd w:val="0"/>
              <w:rPr>
                <w:i/>
                <w:vertAlign w:val="subscript"/>
                <w:lang w:val="en-US"/>
              </w:rPr>
            </w:pPr>
            <w:r w:rsidRPr="00104B63">
              <w:rPr>
                <w:i/>
                <w:szCs w:val="24"/>
              </w:rPr>
              <w:t>f</w:t>
            </w:r>
            <w:r w:rsidRPr="00104B63">
              <w:rPr>
                <w:szCs w:val="24"/>
                <w:vertAlign w:val="subscript"/>
              </w:rPr>
              <w:t>mat,m</w:t>
            </w:r>
          </w:p>
        </w:tc>
        <w:tc>
          <w:tcPr>
            <w:tcW w:w="3043" w:type="dxa"/>
            <w:tcBorders>
              <w:top w:val="single" w:sz="4" w:space="0" w:color="auto"/>
              <w:left w:val="single" w:sz="4" w:space="0" w:color="auto"/>
              <w:bottom w:val="single" w:sz="4" w:space="0" w:color="auto"/>
              <w:right w:val="single" w:sz="4" w:space="0" w:color="auto"/>
            </w:tcBorders>
          </w:tcPr>
          <w:p w14:paraId="0EC85520" w14:textId="3986947C" w:rsidR="00360801" w:rsidRPr="00104B63" w:rsidRDefault="00360801" w:rsidP="00360801">
            <w:pPr>
              <w:pStyle w:val="Tablebody"/>
              <w:autoSpaceDE w:val="0"/>
              <w:autoSpaceDN w:val="0"/>
              <w:adjustRightInd w:val="0"/>
              <w:jc w:val="center"/>
            </w:pPr>
            <w:r w:rsidRPr="00104B63">
              <w:rPr>
                <w:szCs w:val="24"/>
              </w:rPr>
              <w:t>9,01 × 10</w:t>
            </w:r>
            <w:r w:rsidRPr="00104B63">
              <w:rPr>
                <w:szCs w:val="24"/>
                <w:vertAlign w:val="superscript"/>
              </w:rPr>
              <w:t>-4</w:t>
            </w:r>
          </w:p>
        </w:tc>
        <w:tc>
          <w:tcPr>
            <w:tcW w:w="3041" w:type="dxa"/>
            <w:tcBorders>
              <w:top w:val="single" w:sz="4" w:space="0" w:color="auto"/>
              <w:left w:val="single" w:sz="4" w:space="0" w:color="auto"/>
              <w:bottom w:val="single" w:sz="4" w:space="0" w:color="auto"/>
              <w:right w:val="single" w:sz="12" w:space="0" w:color="auto"/>
            </w:tcBorders>
          </w:tcPr>
          <w:p w14:paraId="36766F2A" w14:textId="121ACAB3" w:rsidR="00360801" w:rsidRPr="00104B63" w:rsidRDefault="00360801" w:rsidP="00360801">
            <w:pPr>
              <w:pStyle w:val="Tablebody"/>
              <w:autoSpaceDE w:val="0"/>
              <w:autoSpaceDN w:val="0"/>
              <w:adjustRightInd w:val="0"/>
              <w:jc w:val="center"/>
            </w:pPr>
            <w:r w:rsidRPr="00104B63">
              <w:rPr>
                <w:szCs w:val="24"/>
              </w:rPr>
              <w:t>-1,92 × 10</w:t>
            </w:r>
            <w:r w:rsidRPr="00104B63">
              <w:rPr>
                <w:szCs w:val="24"/>
                <w:vertAlign w:val="superscript"/>
              </w:rPr>
              <w:t>-6</w:t>
            </w:r>
          </w:p>
        </w:tc>
      </w:tr>
      <w:tr w:rsidR="00360801" w:rsidRPr="00104B63" w14:paraId="5809610D" w14:textId="77777777" w:rsidTr="00CC72CF">
        <w:trPr>
          <w:cantSplit/>
          <w:trHeight w:val="340"/>
          <w:jc w:val="center"/>
        </w:trPr>
        <w:tc>
          <w:tcPr>
            <w:tcW w:w="2988" w:type="dxa"/>
            <w:tcBorders>
              <w:top w:val="single" w:sz="4" w:space="0" w:color="auto"/>
              <w:left w:val="single" w:sz="12" w:space="0" w:color="auto"/>
              <w:bottom w:val="single" w:sz="4" w:space="0" w:color="auto"/>
              <w:right w:val="single" w:sz="4" w:space="0" w:color="auto"/>
            </w:tcBorders>
            <w:vAlign w:val="center"/>
          </w:tcPr>
          <w:p w14:paraId="48685750" w14:textId="5FDE5BF1" w:rsidR="00360801" w:rsidRPr="00104B63" w:rsidRDefault="00360801" w:rsidP="00360801">
            <w:pPr>
              <w:pStyle w:val="Tablebody"/>
              <w:autoSpaceDE w:val="0"/>
              <w:autoSpaceDN w:val="0"/>
              <w:adjustRightInd w:val="0"/>
              <w:rPr>
                <w:i/>
                <w:lang w:val="en-US"/>
              </w:rPr>
            </w:pPr>
            <w:r w:rsidRPr="00104B63">
              <w:rPr>
                <w:i/>
                <w:szCs w:val="24"/>
              </w:rPr>
              <w:t>f</w:t>
            </w:r>
            <w:r w:rsidRPr="00104B63">
              <w:rPr>
                <w:szCs w:val="24"/>
                <w:vertAlign w:val="subscript"/>
              </w:rPr>
              <w:t>mat,k</w:t>
            </w:r>
          </w:p>
        </w:tc>
        <w:tc>
          <w:tcPr>
            <w:tcW w:w="3043" w:type="dxa"/>
            <w:tcBorders>
              <w:top w:val="single" w:sz="4" w:space="0" w:color="auto"/>
              <w:left w:val="single" w:sz="4" w:space="0" w:color="auto"/>
              <w:bottom w:val="single" w:sz="4" w:space="0" w:color="auto"/>
              <w:right w:val="single" w:sz="4" w:space="0" w:color="auto"/>
            </w:tcBorders>
          </w:tcPr>
          <w:p w14:paraId="65EA6503" w14:textId="2B4FB79C" w:rsidR="00360801" w:rsidRPr="00104B63" w:rsidRDefault="00360801" w:rsidP="00360801">
            <w:pPr>
              <w:pStyle w:val="Tablebody"/>
              <w:autoSpaceDE w:val="0"/>
              <w:autoSpaceDN w:val="0"/>
              <w:adjustRightInd w:val="0"/>
              <w:jc w:val="center"/>
            </w:pPr>
            <w:r w:rsidRPr="00104B63">
              <w:rPr>
                <w:szCs w:val="24"/>
              </w:rPr>
              <w:t>1,43 × 10</w:t>
            </w:r>
            <w:r w:rsidRPr="00104B63">
              <w:rPr>
                <w:szCs w:val="24"/>
                <w:vertAlign w:val="superscript"/>
              </w:rPr>
              <w:t>-3</w:t>
            </w:r>
          </w:p>
        </w:tc>
        <w:tc>
          <w:tcPr>
            <w:tcW w:w="3041" w:type="dxa"/>
            <w:tcBorders>
              <w:top w:val="single" w:sz="4" w:space="0" w:color="auto"/>
              <w:left w:val="single" w:sz="4" w:space="0" w:color="auto"/>
              <w:bottom w:val="single" w:sz="4" w:space="0" w:color="auto"/>
              <w:right w:val="single" w:sz="12" w:space="0" w:color="auto"/>
            </w:tcBorders>
          </w:tcPr>
          <w:p w14:paraId="6C3212D5" w14:textId="0FB83AB3" w:rsidR="00360801" w:rsidRPr="00104B63" w:rsidRDefault="00360801" w:rsidP="00360801">
            <w:pPr>
              <w:pStyle w:val="Tablebody"/>
              <w:autoSpaceDE w:val="0"/>
              <w:autoSpaceDN w:val="0"/>
              <w:adjustRightInd w:val="0"/>
              <w:jc w:val="center"/>
            </w:pPr>
            <w:r w:rsidRPr="00104B63">
              <w:rPr>
                <w:szCs w:val="24"/>
              </w:rPr>
              <w:t>-2,97 × 10</w:t>
            </w:r>
            <w:r w:rsidRPr="00104B63">
              <w:rPr>
                <w:szCs w:val="24"/>
                <w:vertAlign w:val="superscript"/>
              </w:rPr>
              <w:t>-6</w:t>
            </w:r>
          </w:p>
        </w:tc>
      </w:tr>
      <w:tr w:rsidR="00360801" w:rsidRPr="00104B63" w14:paraId="2EA20D71" w14:textId="77777777" w:rsidTr="00CC72CF">
        <w:trPr>
          <w:cantSplit/>
          <w:trHeight w:val="340"/>
          <w:jc w:val="center"/>
        </w:trPr>
        <w:tc>
          <w:tcPr>
            <w:tcW w:w="2988" w:type="dxa"/>
            <w:tcBorders>
              <w:top w:val="single" w:sz="4" w:space="0" w:color="auto"/>
              <w:left w:val="single" w:sz="12" w:space="0" w:color="auto"/>
              <w:bottom w:val="single" w:sz="12" w:space="0" w:color="auto"/>
              <w:right w:val="single" w:sz="4" w:space="0" w:color="auto"/>
            </w:tcBorders>
            <w:vAlign w:val="center"/>
          </w:tcPr>
          <w:p w14:paraId="7ADD0A4F" w14:textId="29A8A1EC" w:rsidR="00360801" w:rsidRPr="00104B63" w:rsidRDefault="00360801" w:rsidP="00360801">
            <w:pPr>
              <w:pStyle w:val="Tablebody"/>
              <w:autoSpaceDE w:val="0"/>
              <w:autoSpaceDN w:val="0"/>
              <w:adjustRightInd w:val="0"/>
              <w:rPr>
                <w:i/>
                <w:vertAlign w:val="subscript"/>
                <w:lang w:val="en-US"/>
              </w:rPr>
            </w:pPr>
            <w:r w:rsidRPr="00104B63">
              <w:rPr>
                <w:i/>
                <w:szCs w:val="24"/>
              </w:rPr>
              <w:t>ε</w:t>
            </w:r>
            <w:r w:rsidRPr="00104B63">
              <w:rPr>
                <w:szCs w:val="24"/>
                <w:vertAlign w:val="subscript"/>
              </w:rPr>
              <w:t>mat,u</w:t>
            </w:r>
          </w:p>
        </w:tc>
        <w:tc>
          <w:tcPr>
            <w:tcW w:w="3043" w:type="dxa"/>
            <w:tcBorders>
              <w:top w:val="single" w:sz="4" w:space="0" w:color="auto"/>
              <w:left w:val="single" w:sz="4" w:space="0" w:color="auto"/>
              <w:bottom w:val="single" w:sz="12" w:space="0" w:color="auto"/>
              <w:right w:val="single" w:sz="4" w:space="0" w:color="auto"/>
            </w:tcBorders>
          </w:tcPr>
          <w:p w14:paraId="0CE169B2" w14:textId="2310F2AD" w:rsidR="00360801" w:rsidRPr="00104B63" w:rsidRDefault="00360801" w:rsidP="00360801">
            <w:pPr>
              <w:pStyle w:val="Tablebody"/>
              <w:autoSpaceDE w:val="0"/>
              <w:autoSpaceDN w:val="0"/>
              <w:adjustRightInd w:val="0"/>
              <w:jc w:val="center"/>
            </w:pPr>
            <w:r w:rsidRPr="00104B63">
              <w:rPr>
                <w:szCs w:val="24"/>
              </w:rPr>
              <w:t>2,50 × 10</w:t>
            </w:r>
            <w:r w:rsidRPr="00104B63">
              <w:rPr>
                <w:szCs w:val="24"/>
                <w:vertAlign w:val="superscript"/>
              </w:rPr>
              <w:t>-3</w:t>
            </w:r>
          </w:p>
        </w:tc>
        <w:tc>
          <w:tcPr>
            <w:tcW w:w="3041" w:type="dxa"/>
            <w:tcBorders>
              <w:top w:val="single" w:sz="4" w:space="0" w:color="auto"/>
              <w:left w:val="single" w:sz="4" w:space="0" w:color="auto"/>
              <w:bottom w:val="single" w:sz="12" w:space="0" w:color="auto"/>
              <w:right w:val="single" w:sz="12" w:space="0" w:color="auto"/>
            </w:tcBorders>
          </w:tcPr>
          <w:p w14:paraId="3EA081D8" w14:textId="48ECDEC3" w:rsidR="00360801" w:rsidRPr="00104B63" w:rsidRDefault="00360801" w:rsidP="00360801">
            <w:pPr>
              <w:pStyle w:val="Tablebody"/>
              <w:autoSpaceDE w:val="0"/>
              <w:autoSpaceDN w:val="0"/>
              <w:adjustRightInd w:val="0"/>
              <w:jc w:val="center"/>
            </w:pPr>
            <w:r w:rsidRPr="00104B63">
              <w:rPr>
                <w:szCs w:val="24"/>
              </w:rPr>
              <w:t>8,12 × 10</w:t>
            </w:r>
            <w:r w:rsidRPr="00104B63">
              <w:rPr>
                <w:szCs w:val="24"/>
                <w:vertAlign w:val="superscript"/>
              </w:rPr>
              <w:t>-7</w:t>
            </w:r>
          </w:p>
        </w:tc>
      </w:tr>
    </w:tbl>
    <w:p w14:paraId="4CE84258" w14:textId="6BD27669" w:rsidR="00360801" w:rsidRPr="00104B63" w:rsidRDefault="00634D90">
      <w:pPr>
        <w:pStyle w:val="FigureImag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"\\\\cmc20df.cenorm.be\\cmcdata\\STD_MGT\\STDDEL\\PRODUCTION\\Standards\\00250\\233\\41_e_dr\\b002a.tif"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"Y:\\STD_MGT\\STDDEL\\PRODUCTION\\Standards\\00250\\233\\41_e_dr\\b002a.tif"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w:instrText>
      </w:r>
      <w:r w:rsidR="00892E5A">
        <w:rPr>
          <w:noProof/>
          <w:szCs w:val="24"/>
          <w:lang w:val="de-DE"/>
        </w:rPr>
        <w:instrText>EPICTURE  "C:\\Users\\a.dionysiou\\AppData\\Local\\Temp\\Temp1_00250233_e_20220901.zip.zip\\41_e_dr\\b002a.tif"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71E7FC99">
          <v:shape id="_x0000_i1040" type="#_x0000_t75" style="width:321.75pt;height:168.75pt">
            <v:imagedata r:id="rId41" r:href="rId42"/>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05460DDA" w14:textId="77777777" w:rsidR="00360801" w:rsidRPr="00104B63" w:rsidRDefault="00360801">
      <w:pPr>
        <w:pStyle w:val="KeyTitle"/>
        <w:autoSpaceDE w:val="0"/>
        <w:autoSpaceDN w:val="0"/>
        <w:adjustRightInd w:val="0"/>
        <w:rPr>
          <w:szCs w:val="24"/>
        </w:rPr>
      </w:pPr>
      <w:r w:rsidRPr="00104B63">
        <w:rPr>
          <w:szCs w:val="24"/>
        </w:rPr>
        <w:t>Key</w:t>
      </w:r>
    </w:p>
    <w:tbl>
      <w:tblPr>
        <w:tblW w:w="0" w:type="auto"/>
        <w:tblInd w:w="100" w:type="dxa"/>
        <w:tblCellMar>
          <w:left w:w="100" w:type="dxa"/>
        </w:tblCellMar>
        <w:tblLook w:val="0000" w:firstRow="0" w:lastRow="0" w:firstColumn="0" w:lastColumn="0" w:noHBand="0" w:noVBand="0"/>
      </w:tblPr>
      <w:tblGrid>
        <w:gridCol w:w="793"/>
        <w:gridCol w:w="6532"/>
      </w:tblGrid>
      <w:tr w:rsidR="00604DE2" w:rsidRPr="00104B63" w14:paraId="5DEF0BFE" w14:textId="77777777" w:rsidTr="00604DE2">
        <w:tc>
          <w:tcPr>
            <w:tcW w:w="0" w:type="auto"/>
            <w:shd w:val="clear" w:color="auto" w:fill="auto"/>
          </w:tcPr>
          <w:p w14:paraId="4407445A" w14:textId="753F3F0D"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"\\\\cmc20df.cenorm.be\\cmcdata\\STD_MGT\\STDDEL\\PRODUCTION\\Standards\\00250\\233\\41_e_dr\\b002_1.tif"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"Y:\\STD_MGT\\STDDEL\\PRODUCTION\\Standards\\00250\\233\\41_e_dr\\b002_1.tif"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"C:\\Users\\a.dionysiou\\AppData\\Local\\Temp\\Temp1_00250233_e_20220901.zip.zip\\41_e_dr\\b002_1.tif" \* MERGEFORMATINET</w:instrText>
            </w:r>
            <w:r w:rsidR="00892E5A">
              <w:rPr>
                <w:noProof/>
              </w:rPr>
              <w:instrText xml:space="preserve"> </w:instrText>
            </w:r>
            <w:r w:rsidR="00892E5A">
              <w:rPr>
                <w:noProof/>
              </w:rPr>
              <w:fldChar w:fldCharType="separate"/>
            </w:r>
            <w:r w:rsidR="00892E5A">
              <w:rPr>
                <w:noProof/>
              </w:rPr>
              <w:pict w14:anchorId="499BB36D">
                <v:shape id="_x0000_i1041" type="#_x0000_t75" style="width:29.25pt;height:5.25pt">
                  <v:imagedata r:id="rId43" r:href="rId44"/>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65D600F1" w14:textId="77777777" w:rsidR="00604DE2" w:rsidRPr="00104B63" w:rsidRDefault="00604DE2" w:rsidP="00356A91">
            <w:pPr>
              <w:pStyle w:val="KeyText"/>
              <w:tabs>
                <w:tab w:val="clear" w:pos="346"/>
              </w:tabs>
              <w:ind w:left="0" w:firstLine="0"/>
              <w:rPr>
                <w:lang w:val="en-GB"/>
              </w:rPr>
            </w:pPr>
            <w:r w:rsidRPr="00104B63">
              <w:rPr>
                <w:lang w:val="en-GB"/>
              </w:rPr>
              <w:t>Autoclaved aerated concrete having a density of 500 kg/m</w:t>
            </w:r>
            <w:r w:rsidRPr="00104B63">
              <w:rPr>
                <w:vertAlign w:val="superscript"/>
                <w:lang w:val="en-GB"/>
              </w:rPr>
              <w:t>3</w:t>
            </w:r>
          </w:p>
        </w:tc>
      </w:tr>
      <w:tr w:rsidR="00604DE2" w:rsidRPr="00104B63" w14:paraId="7F84584F" w14:textId="77777777" w:rsidTr="00604DE2">
        <w:tc>
          <w:tcPr>
            <w:tcW w:w="0" w:type="auto"/>
            <w:shd w:val="clear" w:color="auto" w:fill="auto"/>
          </w:tcPr>
          <w:p w14:paraId="36AC0570" w14:textId="1C8BB2FB"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"\\\\cmc20df.cenorm.be\\cmcdata\\STD_MGT\\STDDEL\\PRODUCTION\\Standards\\00250\\233\\41_e_dr\\b002_2.tif"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"Y:\\STD_MGT\\STDDEL\\PRODUCTION\\Standards\\00250\\233\\41_e_dr\\b002_2.tif"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"C:\\Users\\a.dionysiou\\AppData\\Local\\Temp\\Temp1_00250233_e_20220901.zip.zip\\41_e_dr\\b002_2.tif" \* MERGEFORMATINET</w:instrText>
            </w:r>
            <w:r w:rsidR="00892E5A">
              <w:rPr>
                <w:noProof/>
              </w:rPr>
              <w:instrText xml:space="preserve"> </w:instrText>
            </w:r>
            <w:r w:rsidR="00892E5A">
              <w:rPr>
                <w:noProof/>
              </w:rPr>
              <w:fldChar w:fldCharType="separate"/>
            </w:r>
            <w:r w:rsidR="00892E5A">
              <w:rPr>
                <w:noProof/>
              </w:rPr>
              <w:pict w14:anchorId="66D88C4F">
                <v:shape id="_x0000_i1042" type="#_x0000_t75" style="width:29.25pt;height:5.25pt">
                  <v:imagedata r:id="rId45" r:href="rId46"/>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00595E53" w14:textId="77777777" w:rsidR="00604DE2" w:rsidRPr="00104B63" w:rsidRDefault="00604DE2" w:rsidP="00356A91">
            <w:pPr>
              <w:pStyle w:val="KeyText"/>
              <w:tabs>
                <w:tab w:val="clear" w:pos="346"/>
              </w:tabs>
              <w:ind w:left="0" w:firstLine="0"/>
              <w:rPr>
                <w:lang w:val="en-GB"/>
              </w:rPr>
            </w:pPr>
            <w:r w:rsidRPr="00104B63">
              <w:rPr>
                <w:lang w:val="en-GB"/>
              </w:rPr>
              <w:t>Lightweight aggregate concrete having a density of 1 600 kg/m</w:t>
            </w:r>
            <w:r w:rsidRPr="00104B63">
              <w:rPr>
                <w:vertAlign w:val="superscript"/>
                <w:lang w:val="en-GB"/>
              </w:rPr>
              <w:t>3</w:t>
            </w:r>
          </w:p>
        </w:tc>
      </w:tr>
      <w:tr w:rsidR="00604DE2" w:rsidRPr="00104B63" w14:paraId="7190C2A7" w14:textId="77777777" w:rsidTr="00604DE2">
        <w:tc>
          <w:tcPr>
            <w:tcW w:w="0" w:type="auto"/>
            <w:shd w:val="clear" w:color="auto" w:fill="auto"/>
          </w:tcPr>
          <w:p w14:paraId="133CDDD1" w14:textId="545D8250"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"\\\\cmc20df.cenorm.be\\cmcdata\\STD_MGT\\STDDEL\\PRODUCTION\\Standards\\00250\\233\\41_e_dr\\b002_3.tif"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"Y:\\STD_MGT\\STDDEL\\PRODUCTION\\Standards\\00250\\233\\41_e_dr\\b002_3.tif"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w:instrText>
            </w:r>
            <w:r w:rsidR="00892E5A">
              <w:rPr>
                <w:noProof/>
              </w:rPr>
              <w:instrText>ocal\\Temp\\Temp1_00250233_e_20220901.zip.zip\\41_e_dr\\b002_3.tif" \* MERGEFORMATINET</w:instrText>
            </w:r>
            <w:r w:rsidR="00892E5A">
              <w:rPr>
                <w:noProof/>
              </w:rPr>
              <w:instrText xml:space="preserve"> </w:instrText>
            </w:r>
            <w:r w:rsidR="00892E5A">
              <w:rPr>
                <w:noProof/>
              </w:rPr>
              <w:fldChar w:fldCharType="separate"/>
            </w:r>
            <w:r w:rsidR="00892E5A">
              <w:rPr>
                <w:noProof/>
              </w:rPr>
              <w:pict w14:anchorId="4E37F923">
                <v:shape id="_x0000_i1043" type="#_x0000_t75" style="width:29.25pt;height:5.25pt">
                  <v:imagedata r:id="rId47" r:href="rId48"/>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21165A3E" w14:textId="77777777" w:rsidR="00604DE2" w:rsidRPr="00104B63" w:rsidRDefault="00604DE2" w:rsidP="00356A91">
            <w:pPr>
              <w:pStyle w:val="KeyText"/>
              <w:tabs>
                <w:tab w:val="clear" w:pos="346"/>
              </w:tabs>
              <w:ind w:left="0" w:firstLine="0"/>
              <w:rPr>
                <w:lang w:val="en-GB"/>
              </w:rPr>
            </w:pPr>
            <w:r w:rsidRPr="00104B63">
              <w:rPr>
                <w:lang w:val="en-GB"/>
              </w:rPr>
              <w:t>Lightweight aggregate concrete (Lapillus) having a density of 1 800 kg/m</w:t>
            </w:r>
            <w:r w:rsidRPr="00104B63">
              <w:rPr>
                <w:vertAlign w:val="superscript"/>
                <w:lang w:val="en-GB"/>
              </w:rPr>
              <w:t>3</w:t>
            </w:r>
          </w:p>
        </w:tc>
      </w:tr>
      <w:tr w:rsidR="00604DE2" w:rsidRPr="00104B63" w14:paraId="5CBD8DF5" w14:textId="77777777" w:rsidTr="00604DE2">
        <w:tc>
          <w:tcPr>
            <w:tcW w:w="0" w:type="auto"/>
            <w:shd w:val="clear" w:color="auto" w:fill="auto"/>
          </w:tcPr>
          <w:p w14:paraId="59888178" w14:textId="77EAF0F5"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"\\\\cmc20df.cenorm.be\\cmcdata\\STD_MGT\\STDDEL\\PRODUCTION\\Standards\\00250\\233\\41_e_dr\\b002_4.tif"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"Y:\\STD_MGT\\STDDEL\\PRODUCTION\\Standards\\00250\\233\\41_e_dr\\b002_4.tif"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w:instrText>
            </w:r>
            <w:r w:rsidR="00892E5A">
              <w:rPr>
                <w:noProof/>
              </w:rPr>
              <w:instrText>1.zip.zip\\41_e_dr\\b002_4.tif" \* MERGEFORMATINET</w:instrText>
            </w:r>
            <w:r w:rsidR="00892E5A">
              <w:rPr>
                <w:noProof/>
              </w:rPr>
              <w:instrText xml:space="preserve"> </w:instrText>
            </w:r>
            <w:r w:rsidR="00892E5A">
              <w:rPr>
                <w:noProof/>
              </w:rPr>
              <w:fldChar w:fldCharType="separate"/>
            </w:r>
            <w:r w:rsidR="00892E5A">
              <w:rPr>
                <w:noProof/>
              </w:rPr>
              <w:pict w14:anchorId="6A7A7BC4">
                <v:shape id="_x0000_i1044" type="#_x0000_t75" style="width:29.25pt;height:6pt">
                  <v:imagedata r:id="rId49" r:href="rId50"/>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64DBBBB9" w14:textId="77777777" w:rsidR="00604DE2" w:rsidRPr="00104B63" w:rsidRDefault="00604DE2" w:rsidP="00356A91">
            <w:pPr>
              <w:pStyle w:val="KeyText"/>
              <w:tabs>
                <w:tab w:val="clear" w:pos="346"/>
              </w:tabs>
              <w:ind w:left="0" w:firstLine="0"/>
              <w:rPr>
                <w:lang w:val="en-GB"/>
              </w:rPr>
            </w:pPr>
            <w:r w:rsidRPr="00104B63">
              <w:rPr>
                <w:lang w:val="en-GB"/>
              </w:rPr>
              <w:t>Lightweight aggregate concrete having a density of 2 000 kg/m</w:t>
            </w:r>
            <w:r w:rsidRPr="00104B63">
              <w:rPr>
                <w:vertAlign w:val="superscript"/>
                <w:lang w:val="en-GB"/>
              </w:rPr>
              <w:t>3</w:t>
            </w:r>
          </w:p>
        </w:tc>
      </w:tr>
      <w:tr w:rsidR="00604DE2" w:rsidRPr="00104B63" w14:paraId="7FC3F612" w14:textId="77777777" w:rsidTr="00604DE2">
        <w:tc>
          <w:tcPr>
            <w:tcW w:w="0" w:type="auto"/>
            <w:shd w:val="clear" w:color="auto" w:fill="auto"/>
          </w:tcPr>
          <w:p w14:paraId="6EFBE377" w14:textId="009983D2"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"\\\\cmc20df.cenorm.be\\cmcdata\\STD_MGT\\STDDEL\\PRODUCTION\\Standards\\00250\\233\\41_e_dr\\b002_5.tif"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"Y:\\STD_MGT\\STDDEL\\PRODUCTION\\Standards\\00250\\233\\41_e_dr\\b002_5.tif"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"C:\\Users\\a.dionysiou\\AppData\\Local\\Temp\\Temp1_00250233_e_20220901.zip.zip\\41_e_dr\\b002_5.tif" \* MERGEFORMATINET</w:instrText>
            </w:r>
            <w:r w:rsidR="00892E5A">
              <w:rPr>
                <w:noProof/>
              </w:rPr>
              <w:instrText xml:space="preserve"> </w:instrText>
            </w:r>
            <w:r w:rsidR="00892E5A">
              <w:rPr>
                <w:noProof/>
              </w:rPr>
              <w:fldChar w:fldCharType="separate"/>
            </w:r>
            <w:r w:rsidR="00892E5A">
              <w:rPr>
                <w:noProof/>
              </w:rPr>
              <w:pict w14:anchorId="04851594">
                <v:shape id="_x0000_i1045" type="#_x0000_t75" style="width:29.25pt;height:5.25pt">
                  <v:imagedata r:id="rId51" r:href="rId52"/>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505248E9" w14:textId="77777777" w:rsidR="00604DE2" w:rsidRPr="00104B63" w:rsidRDefault="00604DE2" w:rsidP="00356A91">
            <w:pPr>
              <w:pStyle w:val="KeyText"/>
              <w:tabs>
                <w:tab w:val="clear" w:pos="346"/>
              </w:tabs>
              <w:ind w:left="0" w:firstLine="0"/>
            </w:pPr>
            <w:r w:rsidRPr="00104B63">
              <w:t>Mortar M5</w:t>
            </w:r>
          </w:p>
        </w:tc>
      </w:tr>
      <w:tr w:rsidR="00604DE2" w:rsidRPr="00104B63" w14:paraId="462393B8" w14:textId="77777777" w:rsidTr="00604DE2">
        <w:tc>
          <w:tcPr>
            <w:tcW w:w="0" w:type="auto"/>
            <w:shd w:val="clear" w:color="auto" w:fill="auto"/>
          </w:tcPr>
          <w:p w14:paraId="1BC4122B" w14:textId="4D49D692"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"\\\\cmc20df.cenorm.be\\cmcdata\\STD_MGT\\STDDEL\\PRODUCTION\\Standards\\00250\\233\\41_e_dr\\b002_6.tif"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"Y:\\STD_MGT\\STDDEL\\PRODUCTION\\Standards\\00250\\233\\41_e_dr\\b002_6.tif"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w:instrText>
            </w:r>
            <w:r w:rsidR="00892E5A">
              <w:rPr>
                <w:noProof/>
              </w:rPr>
              <w:instrText>_e_dr\\b002_6.tif" \* MERGEFORMATINET</w:instrText>
            </w:r>
            <w:r w:rsidR="00892E5A">
              <w:rPr>
                <w:noProof/>
              </w:rPr>
              <w:instrText xml:space="preserve"> </w:instrText>
            </w:r>
            <w:r w:rsidR="00892E5A">
              <w:rPr>
                <w:noProof/>
              </w:rPr>
              <w:fldChar w:fldCharType="separate"/>
            </w:r>
            <w:r w:rsidR="00892E5A">
              <w:rPr>
                <w:noProof/>
              </w:rPr>
              <w:pict w14:anchorId="118C4543">
                <v:shape id="_x0000_i1046" type="#_x0000_t75" style="width:29.25pt;height:6pt">
                  <v:imagedata r:id="rId53" r:href="rId54"/>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BF9B863" w14:textId="77777777" w:rsidR="00604DE2" w:rsidRPr="00104B63" w:rsidRDefault="00604DE2" w:rsidP="00356A91">
            <w:pPr>
              <w:pStyle w:val="KeyText"/>
              <w:tabs>
                <w:tab w:val="clear" w:pos="346"/>
              </w:tabs>
              <w:ind w:left="0" w:firstLine="0"/>
            </w:pPr>
            <w:r w:rsidRPr="00104B63">
              <w:t>Mortar M10</w:t>
            </w:r>
          </w:p>
        </w:tc>
      </w:tr>
    </w:tbl>
    <w:p w14:paraId="1BBE647A" w14:textId="58D886B1" w:rsidR="00360801" w:rsidRPr="00104B63" w:rsidRDefault="00360801">
      <w:pPr>
        <w:pStyle w:val="Figuretitle"/>
        <w:autoSpaceDE w:val="0"/>
        <w:autoSpaceDN w:val="0"/>
        <w:adjustRightInd w:val="0"/>
        <w:outlineLvl w:val="0"/>
        <w:rPr>
          <w:szCs w:val="24"/>
        </w:rPr>
      </w:pPr>
      <w:bookmarkStart w:id="99" w:name="_Toc101452360"/>
      <w:r w:rsidRPr="00104B63">
        <w:rPr>
          <w:szCs w:val="24"/>
        </w:rPr>
        <w:t xml:space="preserve">Figure B.2(a) — Modification factor </w:t>
      </w:r>
      <w:r w:rsidRPr="00104B63">
        <w:rPr>
          <w:i/>
          <w:szCs w:val="24"/>
        </w:rPr>
        <w:t>k</w:t>
      </w:r>
      <w:r w:rsidRPr="00104B63">
        <w:rPr>
          <w:szCs w:val="24"/>
          <w:vertAlign w:val="subscript"/>
        </w:rPr>
        <w:t>fmat,m</w:t>
      </w:r>
      <w:r w:rsidRPr="00104B63">
        <w:rPr>
          <w:szCs w:val="24"/>
        </w:rPr>
        <w:t>(</w:t>
      </w:r>
      <w:r w:rsidRPr="00104B63">
        <w:rPr>
          <w:rFonts w:ascii="Cambria Math" w:hAnsi="Cambria Math" w:cs="Cambria Math"/>
          <w:szCs w:val="24"/>
        </w:rPr>
        <w:t>𝜃</w:t>
      </w:r>
      <w:r w:rsidRPr="00104B63">
        <w:rPr>
          <w:szCs w:val="24"/>
        </w:rPr>
        <w:t xml:space="preserve">) as a function of temperature </w:t>
      </w:r>
      <w:r w:rsidRPr="00104B63">
        <w:rPr>
          <w:rFonts w:ascii="Cambria Math" w:hAnsi="Cambria Math" w:cs="Cambria Math"/>
          <w:szCs w:val="24"/>
        </w:rPr>
        <w:t>𝜃</w:t>
      </w:r>
      <w:r w:rsidRPr="00104B63">
        <w:rPr>
          <w:szCs w:val="24"/>
        </w:rPr>
        <w:t xml:space="preserve"> (</w:t>
      </w:r>
      <w:r w:rsidR="00E35F06" w:rsidRPr="00104B63">
        <w:rPr>
          <w:szCs w:val="24"/>
        </w:rPr>
        <w:t>°C</w:t>
      </w:r>
      <w:r w:rsidRPr="00104B63">
        <w:rPr>
          <w:szCs w:val="24"/>
        </w:rPr>
        <w:t>)</w:t>
      </w:r>
      <w:bookmarkEnd w:id="99"/>
    </w:p>
    <w:p w14:paraId="72216765" w14:textId="59CD8ABB" w:rsidR="00360801" w:rsidRPr="00104B63" w:rsidRDefault="00634D90">
      <w:pPr>
        <w:pStyle w:val="FigureImage"/>
        <w:autoSpaceDE w:val="0"/>
        <w:autoSpaceDN w:val="0"/>
        <w:adjustRightInd w:val="0"/>
        <w:rPr>
          <w:szCs w:val="24"/>
        </w:rPr>
      </w:pPr>
      <w:r w:rsidRPr="00104B63">
        <w:rPr>
          <w:rFonts w:ascii="Times New Roman" w:hAnsi="Times New Roman"/>
          <w:noProof/>
          <w:szCs w:val="24"/>
          <w:lang w:val="de-DE"/>
        </w:rPr>
        <w:fldChar w:fldCharType="begin"/>
      </w:r>
      <w:r w:rsidR="006D4B32">
        <w:rPr>
          <w:rFonts w:ascii="Times New Roman" w:hAnsi="Times New Roman"/>
          <w:noProof/>
          <w:szCs w:val="24"/>
          <w:lang w:val="de-DE"/>
        </w:rPr>
        <w:instrText xml:space="preserve"> INCLUDEPICTURE "\\\\cmc20df.cenorm.be\\cmcdata\\STD_MGT\\STDDEL\\PRODUCTION\\Standards\\00250\\233\\41_e_dr\\b002b.tif" \* MERGEFORMAT </w:instrText>
      </w:r>
      <w:r w:rsidRPr="00104B63">
        <w:rPr>
          <w:rFonts w:ascii="Times New Roman" w:hAnsi="Times New Roman"/>
          <w:noProof/>
          <w:szCs w:val="24"/>
          <w:lang w:val="de-DE"/>
        </w:rPr>
        <w:fldChar w:fldCharType="separate"/>
      </w:r>
      <w:r w:rsidR="0059683A">
        <w:rPr>
          <w:rFonts w:ascii="Times New Roman" w:hAnsi="Times New Roman"/>
          <w:noProof/>
          <w:szCs w:val="24"/>
          <w:lang w:val="de-DE"/>
        </w:rPr>
        <w:fldChar w:fldCharType="begin"/>
      </w:r>
      <w:r w:rsidR="0059683A">
        <w:rPr>
          <w:rFonts w:ascii="Times New Roman" w:hAnsi="Times New Roman"/>
          <w:noProof/>
          <w:szCs w:val="24"/>
          <w:lang w:val="de-DE"/>
        </w:rPr>
        <w:instrText xml:space="preserve"> INCLUDEPICTURE  "Y:\\STD_MGT\\STDDEL\\PRODUCTION\\Standards\\00250\\233\\41_e_dr\\b002b.tif" \* MERGEFORMATINET </w:instrText>
      </w:r>
      <w:r w:rsidR="0059683A">
        <w:rPr>
          <w:rFonts w:ascii="Times New Roman" w:hAnsi="Times New Roman"/>
          <w:noProof/>
          <w:szCs w:val="24"/>
          <w:lang w:val="de-DE"/>
        </w:rPr>
        <w:fldChar w:fldCharType="separate"/>
      </w:r>
      <w:r w:rsidR="00892E5A">
        <w:rPr>
          <w:rFonts w:ascii="Times New Roman" w:hAnsi="Times New Roman"/>
          <w:noProof/>
          <w:szCs w:val="24"/>
          <w:lang w:val="de-DE"/>
        </w:rPr>
        <w:fldChar w:fldCharType="begin"/>
      </w:r>
      <w:r w:rsidR="00892E5A">
        <w:rPr>
          <w:rFonts w:ascii="Times New Roman" w:hAnsi="Times New Roman"/>
          <w:noProof/>
          <w:szCs w:val="24"/>
          <w:lang w:val="de-DE"/>
        </w:rPr>
        <w:instrText xml:space="preserve"> </w:instrText>
      </w:r>
      <w:r w:rsidR="00892E5A">
        <w:rPr>
          <w:rFonts w:ascii="Times New Roman" w:hAnsi="Times New Roman"/>
          <w:noProof/>
          <w:szCs w:val="24"/>
          <w:lang w:val="de-DE"/>
        </w:rPr>
        <w:instrText>INCLUDEPICTURE  "C:\\Users\\a.dionysiou\\AppData\\Local\\Temp\\Temp1_00250233_e_20220901.zip.zip\\41_e_dr\\b002b.tif" \* MERGEFORMATINET</w:instrText>
      </w:r>
      <w:r w:rsidR="00892E5A">
        <w:rPr>
          <w:rFonts w:ascii="Times New Roman" w:hAnsi="Times New Roman"/>
          <w:noProof/>
          <w:szCs w:val="24"/>
          <w:lang w:val="de-DE"/>
        </w:rPr>
        <w:instrText xml:space="preserve"> </w:instrText>
      </w:r>
      <w:r w:rsidR="00892E5A">
        <w:rPr>
          <w:rFonts w:ascii="Times New Roman" w:hAnsi="Times New Roman"/>
          <w:noProof/>
          <w:szCs w:val="24"/>
          <w:lang w:val="de-DE"/>
        </w:rPr>
        <w:fldChar w:fldCharType="separate"/>
      </w:r>
      <w:r w:rsidR="00892E5A">
        <w:rPr>
          <w:rFonts w:ascii="Times New Roman" w:hAnsi="Times New Roman"/>
          <w:noProof/>
          <w:szCs w:val="24"/>
          <w:lang w:val="de-DE"/>
        </w:rPr>
        <w:pict w14:anchorId="7ADF0B9D">
          <v:shape id="_x0000_i1047" type="#_x0000_t75" style="width:321.75pt;height:168.75pt">
            <v:imagedata r:id="rId55" r:href="rId56"/>
          </v:shape>
        </w:pict>
      </w:r>
      <w:r w:rsidR="00892E5A">
        <w:rPr>
          <w:rFonts w:ascii="Times New Roman" w:hAnsi="Times New Roman"/>
          <w:noProof/>
          <w:szCs w:val="24"/>
          <w:lang w:val="de-DE"/>
        </w:rPr>
        <w:fldChar w:fldCharType="end"/>
      </w:r>
      <w:r w:rsidR="0059683A">
        <w:rPr>
          <w:rFonts w:ascii="Times New Roman" w:hAnsi="Times New Roman"/>
          <w:noProof/>
          <w:szCs w:val="24"/>
          <w:lang w:val="de-DE"/>
        </w:rPr>
        <w:fldChar w:fldCharType="end"/>
      </w:r>
      <w:r w:rsidRPr="00104B63">
        <w:rPr>
          <w:rFonts w:ascii="Times New Roman" w:hAnsi="Times New Roman"/>
          <w:noProof/>
          <w:szCs w:val="24"/>
          <w:lang w:val="de-DE"/>
        </w:rPr>
        <w:fldChar w:fldCharType="end"/>
      </w:r>
    </w:p>
    <w:p w14:paraId="06888E0C" w14:textId="77777777" w:rsidR="00360801" w:rsidRPr="00104B63" w:rsidRDefault="00360801">
      <w:pPr>
        <w:pStyle w:val="KeyTitle"/>
        <w:autoSpaceDE w:val="0"/>
        <w:autoSpaceDN w:val="0"/>
        <w:adjustRightInd w:val="0"/>
        <w:rPr>
          <w:szCs w:val="24"/>
        </w:rPr>
      </w:pPr>
      <w:r w:rsidRPr="00104B63">
        <w:rPr>
          <w:szCs w:val="24"/>
        </w:rPr>
        <w:t>Key</w:t>
      </w:r>
    </w:p>
    <w:tbl>
      <w:tblPr>
        <w:tblW w:w="0" w:type="auto"/>
        <w:tblInd w:w="100" w:type="dxa"/>
        <w:tblCellMar>
          <w:left w:w="100" w:type="dxa"/>
        </w:tblCellMar>
        <w:tblLook w:val="0000" w:firstRow="0" w:lastRow="0" w:firstColumn="0" w:lastColumn="0" w:noHBand="0" w:noVBand="0"/>
      </w:tblPr>
      <w:tblGrid>
        <w:gridCol w:w="793"/>
        <w:gridCol w:w="6532"/>
      </w:tblGrid>
      <w:tr w:rsidR="00604DE2" w:rsidRPr="00104B63" w14:paraId="455361CD" w14:textId="77777777" w:rsidTr="00604DE2">
        <w:tc>
          <w:tcPr>
            <w:tcW w:w="0" w:type="auto"/>
            <w:shd w:val="clear" w:color="auto" w:fill="auto"/>
          </w:tcPr>
          <w:p w14:paraId="2D401608" w14:textId="5C80B8D9"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"\\\\cmc20df.cenorm.be\\cmcdata\\STD_MGT\\STDDEL\\PRODUCTION\\Standards\\00250\\233\\41_e_dr\\b002_1.tif"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"Y:\\STD_MGT\\STDDEL\\PRODUCTION\\Standards\\00250\\233\\41_e_dr\\b002_1.tif"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"C:\\Users\\a.dionysiou\\AppData\\Local\\Temp\\Temp1_00250233_e_20220901.zip.zip\\41_e_dr\\b002_1.tif" \* MERGEFORMATINET</w:instrText>
            </w:r>
            <w:r w:rsidR="00892E5A">
              <w:rPr>
                <w:noProof/>
              </w:rPr>
              <w:instrText xml:space="preserve"> </w:instrText>
            </w:r>
            <w:r w:rsidR="00892E5A">
              <w:rPr>
                <w:noProof/>
              </w:rPr>
              <w:fldChar w:fldCharType="separate"/>
            </w:r>
            <w:r w:rsidR="00892E5A">
              <w:rPr>
                <w:noProof/>
              </w:rPr>
              <w:pict w14:anchorId="4554AD14">
                <v:shape id="_x0000_i1048" type="#_x0000_t75" style="width:29.25pt;height:5.25pt">
                  <v:imagedata r:id="rId43" r:href="rId57"/>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0E9A0235" w14:textId="77777777" w:rsidR="00604DE2" w:rsidRPr="00104B63" w:rsidRDefault="00604DE2" w:rsidP="00356A91">
            <w:pPr>
              <w:pStyle w:val="KeyText"/>
              <w:tabs>
                <w:tab w:val="clear" w:pos="346"/>
              </w:tabs>
              <w:ind w:left="0" w:firstLine="0"/>
              <w:rPr>
                <w:lang w:val="en-US"/>
              </w:rPr>
            </w:pPr>
            <w:r w:rsidRPr="00104B63">
              <w:rPr>
                <w:lang w:val="en-GB"/>
              </w:rPr>
              <w:t>Autoclaved aerated concrete having a density of 500 kg/m</w:t>
            </w:r>
            <w:r w:rsidRPr="00104B63">
              <w:rPr>
                <w:vertAlign w:val="superscript"/>
                <w:lang w:val="en-GB"/>
              </w:rPr>
              <w:t>3</w:t>
            </w:r>
          </w:p>
        </w:tc>
      </w:tr>
      <w:tr w:rsidR="00604DE2" w:rsidRPr="00104B63" w14:paraId="322A0591" w14:textId="77777777" w:rsidTr="00604DE2">
        <w:tc>
          <w:tcPr>
            <w:tcW w:w="0" w:type="auto"/>
            <w:shd w:val="clear" w:color="auto" w:fill="auto"/>
          </w:tcPr>
          <w:p w14:paraId="2ADBD84E" w14:textId="68EB0060"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"\\\\cmc20df.cenorm.be\\cmcdata\\STD_MGT\\STDDEL\\PRODUCTION\\Standards\\00250\\233\\41_e_dr\\b002_2.tif"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"Y:\\STD_MGT\\STDDEL\\PRODUCTION\\Standards\\00250\\233\\41_e_dr\\b002_2.tif"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"C:\\Users\\a.dionysiou\\AppData\\Local\\Temp\\Temp1_00250233_e_20220901.zip.zip\\41_e_dr\\b002_2.tif" \* MERGEFORMATINET</w:instrText>
            </w:r>
            <w:r w:rsidR="00892E5A">
              <w:rPr>
                <w:noProof/>
              </w:rPr>
              <w:instrText xml:space="preserve"> </w:instrText>
            </w:r>
            <w:r w:rsidR="00892E5A">
              <w:rPr>
                <w:noProof/>
              </w:rPr>
              <w:fldChar w:fldCharType="separate"/>
            </w:r>
            <w:r w:rsidR="00892E5A">
              <w:rPr>
                <w:noProof/>
              </w:rPr>
              <w:pict w14:anchorId="28448D3C">
                <v:shape id="_x0000_i1049" type="#_x0000_t75" style="width:29.25pt;height:5.25pt">
                  <v:imagedata r:id="rId45" r:href="rId58"/>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F05F237" w14:textId="77777777" w:rsidR="00604DE2" w:rsidRPr="00104B63" w:rsidRDefault="00604DE2" w:rsidP="00356A91">
            <w:pPr>
              <w:pStyle w:val="KeyText"/>
              <w:tabs>
                <w:tab w:val="clear" w:pos="346"/>
              </w:tabs>
              <w:ind w:left="0" w:firstLine="0"/>
              <w:rPr>
                <w:lang w:val="en-US"/>
              </w:rPr>
            </w:pPr>
            <w:r w:rsidRPr="00104B63">
              <w:rPr>
                <w:lang w:val="en-GB"/>
              </w:rPr>
              <w:t>Lightweight aggregate concrete having a density of 1 600 kg/m</w:t>
            </w:r>
            <w:r w:rsidRPr="00104B63">
              <w:rPr>
                <w:vertAlign w:val="superscript"/>
                <w:lang w:val="en-GB"/>
              </w:rPr>
              <w:t>3</w:t>
            </w:r>
          </w:p>
        </w:tc>
      </w:tr>
      <w:tr w:rsidR="00604DE2" w:rsidRPr="00104B63" w14:paraId="1F68FED8" w14:textId="77777777" w:rsidTr="00604DE2">
        <w:tc>
          <w:tcPr>
            <w:tcW w:w="0" w:type="auto"/>
            <w:shd w:val="clear" w:color="auto" w:fill="auto"/>
          </w:tcPr>
          <w:p w14:paraId="1124607F" w14:textId="166CEAC9"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"\\\\cmc20df.cenorm.be\\cmcdata\\STD_MGT\\STDDEL\\PRODUCTION\\Standards\\00250\\233\\41_e_dr\\b002_3.tif"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"Y:\\STD_MGT\\STDDEL\\PRODUCTION\\Standards\\00250\\233\\41_e_dr\\b002_3.tif"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w:instrText>
            </w:r>
            <w:r w:rsidR="00892E5A">
              <w:rPr>
                <w:noProof/>
              </w:rPr>
              <w:instrText>ocal\\Temp\\Temp1_00250233_e_20220901.zip.zip\\41_e_dr\\b002_3.tif" \* MERGEFORMATINET</w:instrText>
            </w:r>
            <w:r w:rsidR="00892E5A">
              <w:rPr>
                <w:noProof/>
              </w:rPr>
              <w:instrText xml:space="preserve"> </w:instrText>
            </w:r>
            <w:r w:rsidR="00892E5A">
              <w:rPr>
                <w:noProof/>
              </w:rPr>
              <w:fldChar w:fldCharType="separate"/>
            </w:r>
            <w:r w:rsidR="00892E5A">
              <w:rPr>
                <w:noProof/>
              </w:rPr>
              <w:pict w14:anchorId="609A3194">
                <v:shape id="_x0000_i1050" type="#_x0000_t75" style="width:29.25pt;height:5.25pt">
                  <v:imagedata r:id="rId47" r:href="rId59"/>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B96B34A" w14:textId="77777777" w:rsidR="00604DE2" w:rsidRPr="00104B63" w:rsidRDefault="00604DE2" w:rsidP="00356A91">
            <w:pPr>
              <w:pStyle w:val="KeyText"/>
              <w:tabs>
                <w:tab w:val="clear" w:pos="346"/>
              </w:tabs>
              <w:ind w:left="0" w:firstLine="0"/>
              <w:rPr>
                <w:lang w:val="en-US"/>
              </w:rPr>
            </w:pPr>
            <w:r w:rsidRPr="00104B63">
              <w:rPr>
                <w:lang w:val="en-GB"/>
              </w:rPr>
              <w:t>Lightweight aggregate concrete (Lapillus) having a density of 1 800 kg/m</w:t>
            </w:r>
            <w:r w:rsidRPr="00104B63">
              <w:rPr>
                <w:vertAlign w:val="superscript"/>
                <w:lang w:val="en-GB"/>
              </w:rPr>
              <w:t>3</w:t>
            </w:r>
          </w:p>
        </w:tc>
      </w:tr>
      <w:tr w:rsidR="00604DE2" w:rsidRPr="00104B63" w14:paraId="078F5D7B" w14:textId="77777777" w:rsidTr="00604DE2">
        <w:tc>
          <w:tcPr>
            <w:tcW w:w="0" w:type="auto"/>
            <w:shd w:val="clear" w:color="auto" w:fill="auto"/>
          </w:tcPr>
          <w:p w14:paraId="1A055998" w14:textId="1C6436B9"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"\\\\cmc20df.cenorm.be\\cmcdata\\STD_MGT\\STDDEL\\PRODUCTION\\Standards\\00250\\233\\41_e_dr\\b002_4.tif"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"Y:\\STD_MGT\\STDDEL\\PRODUCTION\\Standards\\00250\\233\\41_e_dr\\b002_4.tif"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w:instrText>
            </w:r>
            <w:r w:rsidR="00892E5A">
              <w:rPr>
                <w:noProof/>
              </w:rPr>
              <w:instrText>1.zip.zip\\41_e_dr\\b002_4.tif" \* MERGEFORMATINET</w:instrText>
            </w:r>
            <w:r w:rsidR="00892E5A">
              <w:rPr>
                <w:noProof/>
              </w:rPr>
              <w:instrText xml:space="preserve"> </w:instrText>
            </w:r>
            <w:r w:rsidR="00892E5A">
              <w:rPr>
                <w:noProof/>
              </w:rPr>
              <w:fldChar w:fldCharType="separate"/>
            </w:r>
            <w:r w:rsidR="00892E5A">
              <w:rPr>
                <w:noProof/>
              </w:rPr>
              <w:pict w14:anchorId="724D5935">
                <v:shape id="_x0000_i1051" type="#_x0000_t75" style="width:29.25pt;height:6pt">
                  <v:imagedata r:id="rId49" r:href="rId60"/>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5A4AEDBD" w14:textId="77777777" w:rsidR="00604DE2" w:rsidRPr="00104B63" w:rsidRDefault="00604DE2" w:rsidP="00356A91">
            <w:pPr>
              <w:pStyle w:val="KeyText"/>
              <w:tabs>
                <w:tab w:val="clear" w:pos="346"/>
              </w:tabs>
              <w:ind w:left="0" w:firstLine="0"/>
              <w:rPr>
                <w:lang w:val="en-US"/>
              </w:rPr>
            </w:pPr>
            <w:r w:rsidRPr="00104B63">
              <w:rPr>
                <w:lang w:val="en-GB"/>
              </w:rPr>
              <w:t>Lightweight aggregate concrete having a density of 2 000 kg/m</w:t>
            </w:r>
            <w:r w:rsidRPr="00104B63">
              <w:rPr>
                <w:vertAlign w:val="superscript"/>
                <w:lang w:val="en-GB"/>
              </w:rPr>
              <w:t>3</w:t>
            </w:r>
          </w:p>
        </w:tc>
      </w:tr>
      <w:tr w:rsidR="00604DE2" w:rsidRPr="00104B63" w14:paraId="5229D7FC" w14:textId="77777777" w:rsidTr="00604DE2">
        <w:tc>
          <w:tcPr>
            <w:tcW w:w="0" w:type="auto"/>
            <w:shd w:val="clear" w:color="auto" w:fill="auto"/>
          </w:tcPr>
          <w:p w14:paraId="2201E7CA" w14:textId="0349A333"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"\\\\cmc20df.cenorm.be\\cmcdata\\STD_MGT\\STDDEL\\PRODUCTION\\Standards\\00250\\233\\41_e_dr\\b002_5.tif"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"Y:\\STD_MGT\\STDDEL\\PRODUCTION\\Standards\\00250\\233\\41_e_dr\\b002_5.tif"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"C:\\Users\\a.dionysiou\\AppData\\Local\\Temp\\Temp1_00250233_e_20220901.zip.zip\\41_e_dr\\b002_5.tif" \* MERGEFORMATI</w:instrText>
            </w:r>
            <w:r w:rsidR="00892E5A">
              <w:rPr>
                <w:noProof/>
              </w:rPr>
              <w:instrText>NET</w:instrText>
            </w:r>
            <w:r w:rsidR="00892E5A">
              <w:rPr>
                <w:noProof/>
              </w:rPr>
              <w:instrText xml:space="preserve"> </w:instrText>
            </w:r>
            <w:r w:rsidR="00892E5A">
              <w:rPr>
                <w:noProof/>
              </w:rPr>
              <w:fldChar w:fldCharType="separate"/>
            </w:r>
            <w:r w:rsidR="00892E5A">
              <w:rPr>
                <w:noProof/>
              </w:rPr>
              <w:pict w14:anchorId="0D1F4292">
                <v:shape id="_x0000_i1052" type="#_x0000_t75" style="width:29.25pt;height:5.25pt">
                  <v:imagedata r:id="rId51" r:href="rId61"/>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E25FB63" w14:textId="77777777" w:rsidR="00604DE2" w:rsidRPr="00104B63" w:rsidRDefault="00604DE2" w:rsidP="00356A91">
            <w:pPr>
              <w:pStyle w:val="KeyText"/>
              <w:tabs>
                <w:tab w:val="clear" w:pos="346"/>
              </w:tabs>
              <w:ind w:left="0" w:firstLine="0"/>
              <w:rPr>
                <w:lang w:val="en-US"/>
              </w:rPr>
            </w:pPr>
            <w:r w:rsidRPr="00104B63">
              <w:t>Mortar M5</w:t>
            </w:r>
          </w:p>
        </w:tc>
      </w:tr>
      <w:tr w:rsidR="00604DE2" w:rsidRPr="00104B63" w14:paraId="46B9032C" w14:textId="77777777" w:rsidTr="00604DE2">
        <w:tc>
          <w:tcPr>
            <w:tcW w:w="0" w:type="auto"/>
            <w:shd w:val="clear" w:color="auto" w:fill="auto"/>
          </w:tcPr>
          <w:p w14:paraId="2A4FC247" w14:textId="1306B326" w:rsidR="00604DE2"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"\\\\cmc20df.cenorm.be\\cmcdata\\STD_MGT\\STDDEL\\PRODUCTION\\Standards\\00250\\233\\41_e_dr\\b002_6.tif"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"Y:\\STD_MGT\\STDDEL\\PRODUCTION\\Standards\\00250\\233\\41_e_dr\\b002_6.tif"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"C:\\Users\\a.dionysiou\\AppData\\Local\\Temp\\Temp1_00250233_e_20220901.zip.zip\\41_e_dr\\b002_6.tif" \* MERGEFORMATINET</w:instrText>
            </w:r>
            <w:r w:rsidR="00892E5A">
              <w:rPr>
                <w:noProof/>
              </w:rPr>
              <w:instrText xml:space="preserve"> </w:instrText>
            </w:r>
            <w:r w:rsidR="00892E5A">
              <w:rPr>
                <w:noProof/>
              </w:rPr>
              <w:fldChar w:fldCharType="separate"/>
            </w:r>
            <w:r w:rsidR="00892E5A">
              <w:rPr>
                <w:noProof/>
              </w:rPr>
              <w:pict w14:anchorId="05331058">
                <v:shape id="_x0000_i1053" type="#_x0000_t75" style="width:29.25pt;height:6pt">
                  <v:imagedata r:id="rId53" r:href="rId62"/>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50DCEE91" w14:textId="77777777" w:rsidR="00604DE2" w:rsidRPr="00104B63" w:rsidRDefault="00604DE2" w:rsidP="00356A91">
            <w:pPr>
              <w:pStyle w:val="KeyText"/>
              <w:tabs>
                <w:tab w:val="clear" w:pos="346"/>
              </w:tabs>
              <w:ind w:left="0" w:firstLine="0"/>
              <w:rPr>
                <w:lang w:val="en-US"/>
              </w:rPr>
            </w:pPr>
            <w:r w:rsidRPr="00104B63">
              <w:t>Mortar M10</w:t>
            </w:r>
          </w:p>
        </w:tc>
      </w:tr>
    </w:tbl>
    <w:p w14:paraId="7A5F8371" w14:textId="00BFCAED" w:rsidR="00360801" w:rsidRPr="00104B63" w:rsidRDefault="00360801">
      <w:pPr>
        <w:pStyle w:val="Figuretitle"/>
        <w:autoSpaceDE w:val="0"/>
        <w:autoSpaceDN w:val="0"/>
        <w:adjustRightInd w:val="0"/>
        <w:spacing w:before="200" w:after="200" w:line="200" w:lineRule="atLeast"/>
        <w:outlineLvl w:val="0"/>
        <w:rPr>
          <w:szCs w:val="24"/>
        </w:rPr>
      </w:pPr>
      <w:bookmarkStart w:id="100" w:name="_Toc101452361"/>
      <w:r w:rsidRPr="00104B63">
        <w:rPr>
          <w:szCs w:val="24"/>
        </w:rPr>
        <w:t xml:space="preserve">Figure B.2(b) — Modification factor </w:t>
      </w:r>
      <w:r w:rsidRPr="00104B63">
        <w:rPr>
          <w:i/>
          <w:szCs w:val="24"/>
        </w:rPr>
        <w:t>k</w:t>
      </w:r>
      <w:r w:rsidRPr="00104B63">
        <w:rPr>
          <w:szCs w:val="24"/>
          <w:vertAlign w:val="subscript"/>
        </w:rPr>
        <w:t>fmat,k</w:t>
      </w:r>
      <w:r w:rsidRPr="00104B63">
        <w:rPr>
          <w:szCs w:val="24"/>
        </w:rPr>
        <w:t>(</w:t>
      </w:r>
      <w:r w:rsidRPr="00104B63">
        <w:rPr>
          <w:rFonts w:ascii="Cambria Math" w:hAnsi="Cambria Math" w:cs="Cambria Math"/>
          <w:szCs w:val="24"/>
        </w:rPr>
        <w:t>𝜃</w:t>
      </w:r>
      <w:r w:rsidRPr="00104B63">
        <w:rPr>
          <w:szCs w:val="24"/>
        </w:rPr>
        <w:t xml:space="preserve">) as a function of temperature </w:t>
      </w:r>
      <w:r w:rsidRPr="00104B63">
        <w:rPr>
          <w:rFonts w:ascii="Cambria Math" w:hAnsi="Cambria Math" w:cs="Cambria Math"/>
          <w:szCs w:val="24"/>
        </w:rPr>
        <w:t>𝜃</w:t>
      </w:r>
      <w:r w:rsidRPr="00104B63">
        <w:rPr>
          <w:szCs w:val="24"/>
        </w:rPr>
        <w:t xml:space="preserve"> (</w:t>
      </w:r>
      <w:r w:rsidR="00E35F06" w:rsidRPr="00104B63">
        <w:rPr>
          <w:szCs w:val="24"/>
        </w:rPr>
        <w:t>°C</w:t>
      </w:r>
      <w:r w:rsidRPr="00104B63">
        <w:rPr>
          <w:szCs w:val="24"/>
        </w:rPr>
        <w:t>)</w:t>
      </w:r>
      <w:bookmarkEnd w:id="100"/>
    </w:p>
    <w:p w14:paraId="3D427A1D" w14:textId="23448C05" w:rsidR="00360801" w:rsidRPr="00104B63" w:rsidRDefault="00634D90" w:rsidP="00487B4C">
      <w:pPr>
        <w:pStyle w:val="FigureImage"/>
      </w:pPr>
      <w:r w:rsidRPr="00104B63">
        <w:rPr>
          <w:noProof/>
          <w:lang w:val="de-DE"/>
        </w:rPr>
        <w:lastRenderedPageBreak/>
        <w:fldChar w:fldCharType="begin"/>
      </w:r>
      <w:r w:rsidR="006D4B32">
        <w:rPr>
          <w:noProof/>
          <w:lang w:val="de-DE"/>
        </w:rPr>
        <w:instrText xml:space="preserve"> INCLUDEPICTURE "\\\\cmc20df.cenorm.be\\cmcdata\\STD_MGT\\STDDEL\\PRODUCTION\\Standards\\00250\\233\\41_e_dr\\b002c.tif" \* MERGEFORMAT </w:instrText>
      </w:r>
      <w:r w:rsidRPr="00104B63">
        <w:rPr>
          <w:noProof/>
          <w:lang w:val="de-DE"/>
        </w:rPr>
        <w:fldChar w:fldCharType="separate"/>
      </w:r>
      <w:r w:rsidR="0059683A">
        <w:rPr>
          <w:noProof/>
          <w:lang w:val="de-DE"/>
        </w:rPr>
        <w:fldChar w:fldCharType="begin"/>
      </w:r>
      <w:r w:rsidR="0059683A">
        <w:rPr>
          <w:noProof/>
          <w:lang w:val="de-DE"/>
        </w:rPr>
        <w:instrText xml:space="preserve"> INCLUDEPICTURE  "Y:\\STD_MGT\\STDDEL\\PRODUCTION\\Standards\\00250\\233\\41_e_dr\\b002c.tif" \* MERGEFORMATINET </w:instrText>
      </w:r>
      <w:r w:rsidR="0059683A">
        <w:rPr>
          <w:noProof/>
          <w:lang w:val="de-DE"/>
        </w:rPr>
        <w:fldChar w:fldCharType="separate"/>
      </w:r>
      <w:r w:rsidR="00892E5A">
        <w:rPr>
          <w:noProof/>
          <w:lang w:val="de-DE"/>
        </w:rPr>
        <w:fldChar w:fldCharType="begin"/>
      </w:r>
      <w:r w:rsidR="00892E5A">
        <w:rPr>
          <w:noProof/>
          <w:lang w:val="de-DE"/>
        </w:rPr>
        <w:instrText xml:space="preserve"> </w:instrText>
      </w:r>
      <w:r w:rsidR="00892E5A">
        <w:rPr>
          <w:noProof/>
          <w:lang w:val="de-DE"/>
        </w:rPr>
        <w:instrText>INCLUDEPICTURE  "C:\\Users\\a.dionysiou\\AppData\\Local\\Temp\\Temp1_00250233_e_20220901.zip.zip\\41_e_dr\\b002c.tif" \* MERGEFORMATINET</w:instrText>
      </w:r>
      <w:r w:rsidR="00892E5A">
        <w:rPr>
          <w:noProof/>
          <w:lang w:val="de-DE"/>
        </w:rPr>
        <w:instrText xml:space="preserve"> </w:instrText>
      </w:r>
      <w:r w:rsidR="00892E5A">
        <w:rPr>
          <w:noProof/>
          <w:lang w:val="de-DE"/>
        </w:rPr>
        <w:fldChar w:fldCharType="separate"/>
      </w:r>
      <w:r w:rsidR="00892E5A">
        <w:rPr>
          <w:noProof/>
          <w:lang w:val="de-DE"/>
        </w:rPr>
        <w:pict w14:anchorId="1B86F3D2">
          <v:shape id="_x0000_i1054" type="#_x0000_t75" style="width:321pt;height:201pt">
            <v:imagedata r:id="rId63" r:href="rId64"/>
          </v:shape>
        </w:pict>
      </w:r>
      <w:r w:rsidR="00892E5A">
        <w:rPr>
          <w:noProof/>
          <w:lang w:val="de-DE"/>
        </w:rPr>
        <w:fldChar w:fldCharType="end"/>
      </w:r>
      <w:r w:rsidR="0059683A">
        <w:rPr>
          <w:noProof/>
          <w:lang w:val="de-DE"/>
        </w:rPr>
        <w:fldChar w:fldCharType="end"/>
      </w:r>
      <w:r w:rsidRPr="00104B63">
        <w:rPr>
          <w:noProof/>
          <w:lang w:val="de-DE"/>
        </w:rPr>
        <w:fldChar w:fldCharType="end"/>
      </w:r>
    </w:p>
    <w:p w14:paraId="3A539250" w14:textId="77777777" w:rsidR="00360801" w:rsidRPr="00104B63" w:rsidRDefault="00360801">
      <w:pPr>
        <w:pStyle w:val="KeyTitle"/>
        <w:autoSpaceDE w:val="0"/>
        <w:autoSpaceDN w:val="0"/>
        <w:adjustRightInd w:val="0"/>
        <w:rPr>
          <w:szCs w:val="24"/>
        </w:rPr>
      </w:pPr>
      <w:r w:rsidRPr="00104B63">
        <w:rPr>
          <w:szCs w:val="24"/>
        </w:rPr>
        <w:t>Key</w:t>
      </w:r>
    </w:p>
    <w:tbl>
      <w:tblPr>
        <w:tblW w:w="0" w:type="auto"/>
        <w:tblInd w:w="100" w:type="dxa"/>
        <w:tblCellMar>
          <w:left w:w="100" w:type="dxa"/>
        </w:tblCellMar>
        <w:tblLook w:val="0000" w:firstRow="0" w:lastRow="0" w:firstColumn="0" w:lastColumn="0" w:noHBand="0" w:noVBand="0"/>
      </w:tblPr>
      <w:tblGrid>
        <w:gridCol w:w="793"/>
        <w:gridCol w:w="6532"/>
      </w:tblGrid>
      <w:tr w:rsidR="0096398E" w:rsidRPr="00104B63" w14:paraId="272D8D96" w14:textId="77777777" w:rsidTr="0096398E">
        <w:tc>
          <w:tcPr>
            <w:tcW w:w="0" w:type="auto"/>
            <w:shd w:val="clear" w:color="auto" w:fill="auto"/>
          </w:tcPr>
          <w:p w14:paraId="2498AB7D" w14:textId="5D9F2A31"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"\\\\cmc20df.cenorm.be\\cmcdata\\STD_MGT\\STDDEL\\PRODUCTION\\Standards\\00250\\233\\41_e_dr\\b002_1.tif"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"Y:\\STD_MGT\\STDDEL\\PRODUCTION\\Standards\\00250\\233\\41_e_dr\\b002_1.tif"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"C:\\Users\\a.dionysiou\\AppData\\Local\\Temp\\Temp1_00250233_e_20220901.zip.zip\\41_e_dr\\b002_1.tif" \* MERGEFORMATINET</w:instrText>
            </w:r>
            <w:r w:rsidR="00892E5A">
              <w:rPr>
                <w:noProof/>
              </w:rPr>
              <w:instrText xml:space="preserve"> </w:instrText>
            </w:r>
            <w:r w:rsidR="00892E5A">
              <w:rPr>
                <w:noProof/>
              </w:rPr>
              <w:fldChar w:fldCharType="separate"/>
            </w:r>
            <w:r w:rsidR="00892E5A">
              <w:rPr>
                <w:noProof/>
              </w:rPr>
              <w:pict w14:anchorId="31AD3A37">
                <v:shape id="_x0000_i1055" type="#_x0000_t75" style="width:29.25pt;height:5.25pt">
                  <v:imagedata r:id="rId43" r:href="rId65"/>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0FF78ECA" w14:textId="77777777" w:rsidR="0096398E" w:rsidRPr="00104B63" w:rsidRDefault="0096398E" w:rsidP="00356A91">
            <w:pPr>
              <w:pStyle w:val="KeyText"/>
              <w:tabs>
                <w:tab w:val="clear" w:pos="346"/>
              </w:tabs>
              <w:ind w:left="0" w:firstLine="0"/>
              <w:rPr>
                <w:lang w:val="en-GB"/>
              </w:rPr>
            </w:pPr>
            <w:r w:rsidRPr="00104B63">
              <w:rPr>
                <w:lang w:val="en-GB"/>
              </w:rPr>
              <w:t>Autoclaved aerated concrete having a density of 500 kg/m</w:t>
            </w:r>
            <w:r w:rsidRPr="00104B63">
              <w:rPr>
                <w:vertAlign w:val="superscript"/>
                <w:lang w:val="en-GB"/>
              </w:rPr>
              <w:t>3</w:t>
            </w:r>
          </w:p>
        </w:tc>
      </w:tr>
      <w:tr w:rsidR="0096398E" w:rsidRPr="00104B63" w14:paraId="08EF9274" w14:textId="77777777" w:rsidTr="0096398E">
        <w:tc>
          <w:tcPr>
            <w:tcW w:w="0" w:type="auto"/>
            <w:shd w:val="clear" w:color="auto" w:fill="auto"/>
          </w:tcPr>
          <w:p w14:paraId="199D81CC" w14:textId="6388ADB7"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"\\\\cmc20df.cenorm.be\\cmcdata\\STD_MGT\\STDDEL\\PRODUCTION\\Standards\\00250\\233\\41_e_dr\\b002_2.tif"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"Y:\\STD_MGT\\STDDEL\\PRODUCTION\\Standards\\00250\\233\\41_e_dr\\b002_2.tif"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w:instrText>
            </w:r>
            <w:r w:rsidR="00892E5A">
              <w:rPr>
                <w:noProof/>
              </w:rPr>
              <w:instrText>\Temp\\Temp1_00250233_e_20220901.zip.zip\\41_e_dr\\b002_2.tif" \* MERGEFORMATINET</w:instrText>
            </w:r>
            <w:r w:rsidR="00892E5A">
              <w:rPr>
                <w:noProof/>
              </w:rPr>
              <w:instrText xml:space="preserve"> </w:instrText>
            </w:r>
            <w:r w:rsidR="00892E5A">
              <w:rPr>
                <w:noProof/>
              </w:rPr>
              <w:fldChar w:fldCharType="separate"/>
            </w:r>
            <w:r w:rsidR="00892E5A">
              <w:rPr>
                <w:noProof/>
              </w:rPr>
              <w:pict w14:anchorId="4EBA7E36">
                <v:shape id="_x0000_i1056" type="#_x0000_t75" style="width:29.25pt;height:5.25pt">
                  <v:imagedata r:id="rId45" r:href="rId66"/>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A891B77" w14:textId="77777777" w:rsidR="0096398E" w:rsidRPr="00104B63" w:rsidRDefault="0096398E" w:rsidP="00356A91">
            <w:pPr>
              <w:pStyle w:val="KeyText"/>
              <w:tabs>
                <w:tab w:val="clear" w:pos="346"/>
              </w:tabs>
              <w:ind w:left="0" w:firstLine="0"/>
              <w:rPr>
                <w:lang w:val="en-GB"/>
              </w:rPr>
            </w:pPr>
            <w:r w:rsidRPr="00104B63">
              <w:rPr>
                <w:lang w:val="en-GB"/>
              </w:rPr>
              <w:t>Lightweight aggregate concrete having a density of 1 600 kg/m</w:t>
            </w:r>
            <w:r w:rsidRPr="00104B63">
              <w:rPr>
                <w:vertAlign w:val="superscript"/>
                <w:lang w:val="en-GB"/>
              </w:rPr>
              <w:t>3</w:t>
            </w:r>
          </w:p>
        </w:tc>
      </w:tr>
      <w:tr w:rsidR="0096398E" w:rsidRPr="00104B63" w14:paraId="5F43F91A" w14:textId="77777777" w:rsidTr="0096398E">
        <w:tc>
          <w:tcPr>
            <w:tcW w:w="0" w:type="auto"/>
            <w:shd w:val="clear" w:color="auto" w:fill="auto"/>
          </w:tcPr>
          <w:p w14:paraId="69D22708" w14:textId="1BDA7E87"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"\\\\cmc20df.cenorm.be\\cmcdata\\STD_MGT\\STDDEL\\PRODUCTION\\Standards\\00250\\233\\41_e_dr\\b002_3.tif"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"Y:\\STD_MGT\\STDDEL\\PRODUCTION\\Standards\\00250\\233\\41_e_dr\\b002_3.tif"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w:instrText>
            </w:r>
            <w:r w:rsidR="00892E5A">
              <w:rPr>
                <w:noProof/>
              </w:rPr>
              <w:instrText>dr\\b002_3.tif" \* MERGEFORMATINET</w:instrText>
            </w:r>
            <w:r w:rsidR="00892E5A">
              <w:rPr>
                <w:noProof/>
              </w:rPr>
              <w:instrText xml:space="preserve"> </w:instrText>
            </w:r>
            <w:r w:rsidR="00892E5A">
              <w:rPr>
                <w:noProof/>
              </w:rPr>
              <w:fldChar w:fldCharType="separate"/>
            </w:r>
            <w:r w:rsidR="00892E5A">
              <w:rPr>
                <w:noProof/>
              </w:rPr>
              <w:pict w14:anchorId="152732F4">
                <v:shape id="_x0000_i1057" type="#_x0000_t75" style="width:29.25pt;height:5.25pt">
                  <v:imagedata r:id="rId47" r:href="rId67"/>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E305544" w14:textId="77777777" w:rsidR="0096398E" w:rsidRPr="00104B63" w:rsidRDefault="0096398E" w:rsidP="00356A91">
            <w:pPr>
              <w:pStyle w:val="KeyText"/>
              <w:tabs>
                <w:tab w:val="clear" w:pos="346"/>
              </w:tabs>
              <w:ind w:left="0" w:firstLine="0"/>
              <w:rPr>
                <w:lang w:val="en-GB"/>
              </w:rPr>
            </w:pPr>
            <w:r w:rsidRPr="00104B63">
              <w:rPr>
                <w:lang w:val="en-GB"/>
              </w:rPr>
              <w:t>Lightweight aggregate concrete (Lapillus) having a density of 1 800 kg/m</w:t>
            </w:r>
            <w:r w:rsidRPr="00104B63">
              <w:rPr>
                <w:vertAlign w:val="superscript"/>
                <w:lang w:val="en-GB"/>
              </w:rPr>
              <w:t>3</w:t>
            </w:r>
          </w:p>
        </w:tc>
      </w:tr>
      <w:tr w:rsidR="0096398E" w:rsidRPr="00104B63" w14:paraId="3F0B2204" w14:textId="77777777" w:rsidTr="0096398E">
        <w:tc>
          <w:tcPr>
            <w:tcW w:w="0" w:type="auto"/>
            <w:shd w:val="clear" w:color="auto" w:fill="auto"/>
          </w:tcPr>
          <w:p w14:paraId="4DB84DC2" w14:textId="047B6E99"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"\\\\cmc20df.cenorm.be\\cmcdata\\STD_MGT\\STDDEL\\PRODUCTION\\Standards\\00250\\233\\41_e_dr\\b002_4.tif"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"Y:\\STD_MGT\\STDDEL\\PRODUCTION\\Standards\\00250\\233\\41_e_dr\\b002_4.tif"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"C:\\Users\\a.dionysiou\\AppData\\Local\\Temp\\Temp1_00250233_e_20220901.zip.zip\\41_e_dr\\b002_4.tif" \* MERGEFORMATINET</w:instrText>
            </w:r>
            <w:r w:rsidR="00892E5A">
              <w:rPr>
                <w:noProof/>
              </w:rPr>
              <w:instrText xml:space="preserve"> </w:instrText>
            </w:r>
            <w:r w:rsidR="00892E5A">
              <w:rPr>
                <w:noProof/>
              </w:rPr>
              <w:fldChar w:fldCharType="separate"/>
            </w:r>
            <w:r w:rsidR="00892E5A">
              <w:rPr>
                <w:noProof/>
              </w:rPr>
              <w:pict w14:anchorId="0C3FBE7D">
                <v:shape id="_x0000_i1058" type="#_x0000_t75" style="width:29.25pt;height:6pt">
                  <v:imagedata r:id="rId49" r:href="rId68"/>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28BFA39" w14:textId="77777777" w:rsidR="0096398E" w:rsidRPr="00104B63" w:rsidRDefault="0096398E" w:rsidP="00356A91">
            <w:pPr>
              <w:pStyle w:val="KeyText"/>
              <w:tabs>
                <w:tab w:val="clear" w:pos="346"/>
              </w:tabs>
              <w:ind w:left="0" w:firstLine="0"/>
              <w:rPr>
                <w:lang w:val="en-GB"/>
              </w:rPr>
            </w:pPr>
            <w:r w:rsidRPr="00104B63">
              <w:rPr>
                <w:lang w:val="en-GB"/>
              </w:rPr>
              <w:t>Lightweight aggregate concrete having a density of 2 000 kg/m</w:t>
            </w:r>
            <w:r w:rsidRPr="00104B63">
              <w:rPr>
                <w:vertAlign w:val="superscript"/>
                <w:lang w:val="en-GB"/>
              </w:rPr>
              <w:t>3</w:t>
            </w:r>
          </w:p>
        </w:tc>
      </w:tr>
      <w:tr w:rsidR="0096398E" w:rsidRPr="00104B63" w14:paraId="51B8D4C7" w14:textId="77777777" w:rsidTr="0096398E">
        <w:tc>
          <w:tcPr>
            <w:tcW w:w="0" w:type="auto"/>
            <w:shd w:val="clear" w:color="auto" w:fill="auto"/>
          </w:tcPr>
          <w:p w14:paraId="2924CDF8" w14:textId="45F68B00"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"\\\\cmc20df.cenorm.be\\cmcdata\\STD_MGT\\STDDEL\\PRODUCTION\\Standards\\00250\\233\\41_e_dr\\b002_5.tif"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"Y:\\STD_MGT\\STDDEL\\PRODUCTION\\Standards\\00250\\233\\41_e_dr\\b002_5.tif"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w:instrText>
            </w:r>
            <w:r w:rsidR="00892E5A">
              <w:rPr>
                <w:noProof/>
              </w:rPr>
              <w:instrText>ocal\\Temp\\Temp1_00250233_e_20220901.zip.zip\\41_e_dr\\b002_5.tif" \* MERGEFORMATINET</w:instrText>
            </w:r>
            <w:r w:rsidR="00892E5A">
              <w:rPr>
                <w:noProof/>
              </w:rPr>
              <w:instrText xml:space="preserve"> </w:instrText>
            </w:r>
            <w:r w:rsidR="00892E5A">
              <w:rPr>
                <w:noProof/>
              </w:rPr>
              <w:fldChar w:fldCharType="separate"/>
            </w:r>
            <w:r w:rsidR="00892E5A">
              <w:rPr>
                <w:noProof/>
              </w:rPr>
              <w:pict w14:anchorId="75512B49">
                <v:shape id="_x0000_i1059" type="#_x0000_t75" style="width:29.25pt;height:5.25pt">
                  <v:imagedata r:id="rId51" r:href="rId69"/>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03FE66C2" w14:textId="77777777" w:rsidR="0096398E" w:rsidRPr="00104B63" w:rsidRDefault="0096398E" w:rsidP="00356A91">
            <w:pPr>
              <w:pStyle w:val="KeyText"/>
              <w:tabs>
                <w:tab w:val="clear" w:pos="346"/>
              </w:tabs>
              <w:ind w:left="0" w:firstLine="0"/>
            </w:pPr>
            <w:r w:rsidRPr="00104B63">
              <w:t>Mortar M5</w:t>
            </w:r>
          </w:p>
        </w:tc>
      </w:tr>
      <w:tr w:rsidR="0096398E" w:rsidRPr="00104B63" w14:paraId="1AC37199" w14:textId="77777777" w:rsidTr="0096398E">
        <w:tc>
          <w:tcPr>
            <w:tcW w:w="0" w:type="auto"/>
            <w:shd w:val="clear" w:color="auto" w:fill="auto"/>
          </w:tcPr>
          <w:p w14:paraId="3AC7A7E4" w14:textId="25F9D571"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"\\\\cmc20df.cenorm.be\\cmcdata\\STD_MGT\\STDDEL\\PRODUCTION\\Standards\\00250\\233\\41_e_dr\\b002_6.tif"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"Y:\\STD_MGT\\STDDEL\\PRODUCTION\\Standards\\00250\\233\\41_e_dr\\b002_6.tif"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"C:\\Users\\a.dionysiou\\AppData\\Local\\Temp\\Temp1_00250233_e_20220901.zip.zip\\41_e_dr\\b002_6.tif" \* MERGEFORMATINET</w:instrText>
            </w:r>
            <w:r w:rsidR="00892E5A">
              <w:rPr>
                <w:noProof/>
              </w:rPr>
              <w:instrText xml:space="preserve"> </w:instrText>
            </w:r>
            <w:r w:rsidR="00892E5A">
              <w:rPr>
                <w:noProof/>
              </w:rPr>
              <w:fldChar w:fldCharType="separate"/>
            </w:r>
            <w:r w:rsidR="00892E5A">
              <w:rPr>
                <w:noProof/>
              </w:rPr>
              <w:pict w14:anchorId="0139EB05">
                <v:shape id="_x0000_i1060" type="#_x0000_t75" style="width:29.25pt;height:6pt">
                  <v:imagedata r:id="rId53" r:href="rId70"/>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1880A841" w14:textId="77777777" w:rsidR="0096398E" w:rsidRPr="00104B63" w:rsidRDefault="0096398E" w:rsidP="00356A91">
            <w:pPr>
              <w:pStyle w:val="KeyText"/>
              <w:tabs>
                <w:tab w:val="clear" w:pos="346"/>
              </w:tabs>
              <w:ind w:left="0" w:firstLine="0"/>
            </w:pPr>
            <w:r w:rsidRPr="00104B63">
              <w:t>Mortar M10</w:t>
            </w:r>
          </w:p>
        </w:tc>
      </w:tr>
    </w:tbl>
    <w:p w14:paraId="49762867" w14:textId="531A1D00" w:rsidR="00360801" w:rsidRPr="00104B63" w:rsidRDefault="00360801">
      <w:pPr>
        <w:pStyle w:val="Figuretitle"/>
        <w:autoSpaceDE w:val="0"/>
        <w:autoSpaceDN w:val="0"/>
        <w:adjustRightInd w:val="0"/>
        <w:outlineLvl w:val="0"/>
        <w:rPr>
          <w:szCs w:val="24"/>
        </w:rPr>
      </w:pPr>
      <w:bookmarkStart w:id="101" w:name="_Toc101452362"/>
      <w:r w:rsidRPr="00104B63">
        <w:rPr>
          <w:szCs w:val="24"/>
        </w:rPr>
        <w:t xml:space="preserve">Figure B.2(c) — Modification factor </w:t>
      </w:r>
      <w:r w:rsidRPr="00104B63">
        <w:rPr>
          <w:i/>
          <w:szCs w:val="24"/>
        </w:rPr>
        <w:t>k</w:t>
      </w:r>
      <w:r w:rsidRPr="00104B63">
        <w:rPr>
          <w:szCs w:val="24"/>
          <w:vertAlign w:val="subscript"/>
        </w:rPr>
        <w:t>εmat,u</w:t>
      </w:r>
      <w:r w:rsidRPr="00104B63">
        <w:rPr>
          <w:szCs w:val="24"/>
        </w:rPr>
        <w:t>(</w:t>
      </w:r>
      <w:r w:rsidRPr="00104B63">
        <w:rPr>
          <w:rFonts w:ascii="Cambria Math" w:hAnsi="Cambria Math" w:cs="Cambria Math"/>
          <w:szCs w:val="24"/>
        </w:rPr>
        <w:t>𝜃</w:t>
      </w:r>
      <w:r w:rsidRPr="00104B63">
        <w:rPr>
          <w:szCs w:val="24"/>
        </w:rPr>
        <w:t xml:space="preserve">) as a function of temperature </w:t>
      </w:r>
      <w:r w:rsidRPr="00104B63">
        <w:rPr>
          <w:rFonts w:ascii="Cambria Math" w:hAnsi="Cambria Math" w:cs="Cambria Math"/>
          <w:szCs w:val="24"/>
        </w:rPr>
        <w:t>𝜃</w:t>
      </w:r>
      <w:r w:rsidRPr="00104B63">
        <w:rPr>
          <w:szCs w:val="24"/>
        </w:rPr>
        <w:t xml:space="preserve"> (</w:t>
      </w:r>
      <w:r w:rsidR="00E35F06" w:rsidRPr="00104B63">
        <w:rPr>
          <w:szCs w:val="24"/>
        </w:rPr>
        <w:t>°C</w:t>
      </w:r>
      <w:r w:rsidRPr="00104B63">
        <w:rPr>
          <w:szCs w:val="24"/>
        </w:rPr>
        <w:t>)</w:t>
      </w:r>
      <w:bookmarkEnd w:id="101"/>
    </w:p>
    <w:p w14:paraId="54F8CC3C" w14:textId="77777777" w:rsidR="00360801" w:rsidRPr="00104B63" w:rsidRDefault="00360801">
      <w:pPr>
        <w:pStyle w:val="Tabletitle"/>
        <w:autoSpaceDE w:val="0"/>
        <w:autoSpaceDN w:val="0"/>
        <w:adjustRightInd w:val="0"/>
        <w:outlineLvl w:val="0"/>
        <w:rPr>
          <w:szCs w:val="24"/>
        </w:rPr>
      </w:pPr>
      <w:bookmarkStart w:id="102" w:name="_Toc101452363"/>
      <w:r w:rsidRPr="00104B63">
        <w:rPr>
          <w:szCs w:val="24"/>
        </w:rPr>
        <w:t xml:space="preserve">Table B.3 — Parameter </w:t>
      </w:r>
      <w:r w:rsidRPr="00104B63">
        <w:rPr>
          <w:i/>
          <w:szCs w:val="24"/>
        </w:rPr>
        <w:t>n</w:t>
      </w:r>
      <w:r w:rsidRPr="00104B63">
        <w:rPr>
          <w:szCs w:val="24"/>
          <w:vertAlign w:val="subscript"/>
        </w:rPr>
        <w:t>mat</w:t>
      </w:r>
      <w:r w:rsidRPr="00104B63">
        <w:rPr>
          <w:szCs w:val="24"/>
        </w:rPr>
        <w:t xml:space="preserve"> for masonry units and mortars.</w:t>
      </w:r>
      <w:bookmarkEnd w:id="102"/>
    </w:p>
    <w:tbl>
      <w:tblPr>
        <w:tblW w:w="92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59"/>
        <w:gridCol w:w="1865"/>
      </w:tblGrid>
      <w:tr w:rsidR="00360801" w:rsidRPr="00104B63" w14:paraId="58D055DB" w14:textId="77777777" w:rsidTr="00CC72CF">
        <w:trPr>
          <w:cantSplit/>
          <w:trHeight w:val="113"/>
          <w:jc w:val="center"/>
        </w:trPr>
        <w:tc>
          <w:tcPr>
            <w:tcW w:w="7359" w:type="dxa"/>
            <w:tcBorders>
              <w:top w:val="single" w:sz="12" w:space="0" w:color="auto"/>
              <w:bottom w:val="single" w:sz="12" w:space="0" w:color="auto"/>
            </w:tcBorders>
            <w:vAlign w:val="center"/>
          </w:tcPr>
          <w:p w14:paraId="4D7EDD05" w14:textId="68FE0C6F" w:rsidR="00360801" w:rsidRPr="00104B63" w:rsidRDefault="00360801" w:rsidP="00360801">
            <w:pPr>
              <w:pStyle w:val="Tableheader"/>
              <w:autoSpaceDE w:val="0"/>
              <w:autoSpaceDN w:val="0"/>
              <w:adjustRightInd w:val="0"/>
              <w:rPr>
                <w:b/>
                <w:lang w:val="en-US"/>
              </w:rPr>
            </w:pPr>
            <w:r w:rsidRPr="00104B63">
              <w:rPr>
                <w:b/>
                <w:szCs w:val="24"/>
              </w:rPr>
              <w:t>Material</w:t>
            </w:r>
          </w:p>
        </w:tc>
        <w:tc>
          <w:tcPr>
            <w:tcW w:w="1865" w:type="dxa"/>
            <w:tcBorders>
              <w:top w:val="single" w:sz="12" w:space="0" w:color="auto"/>
              <w:bottom w:val="single" w:sz="12" w:space="0" w:color="auto"/>
            </w:tcBorders>
            <w:vAlign w:val="center"/>
          </w:tcPr>
          <w:p w14:paraId="16F1E44F" w14:textId="14D32278" w:rsidR="00360801" w:rsidRPr="00104B63" w:rsidRDefault="00360801" w:rsidP="00360801">
            <w:pPr>
              <w:pStyle w:val="Tableheader"/>
              <w:autoSpaceDE w:val="0"/>
              <w:autoSpaceDN w:val="0"/>
              <w:adjustRightInd w:val="0"/>
              <w:rPr>
                <w:b/>
                <w:i/>
                <w:vertAlign w:val="subscript"/>
                <w:lang w:val="en-US"/>
              </w:rPr>
            </w:pPr>
            <w:r w:rsidRPr="00104B63">
              <w:rPr>
                <w:b/>
                <w:i/>
                <w:szCs w:val="24"/>
              </w:rPr>
              <w:t>n</w:t>
            </w:r>
            <w:r w:rsidRPr="00104B63">
              <w:rPr>
                <w:b/>
                <w:szCs w:val="24"/>
                <w:vertAlign w:val="subscript"/>
              </w:rPr>
              <w:t>mat</w:t>
            </w:r>
          </w:p>
        </w:tc>
      </w:tr>
      <w:tr w:rsidR="00360801" w:rsidRPr="00104B63" w14:paraId="28D273F9" w14:textId="77777777" w:rsidTr="00CC72CF">
        <w:trPr>
          <w:cantSplit/>
          <w:trHeight w:val="113"/>
          <w:jc w:val="center"/>
        </w:trPr>
        <w:tc>
          <w:tcPr>
            <w:tcW w:w="7359" w:type="dxa"/>
            <w:tcBorders>
              <w:top w:val="single" w:sz="12" w:space="0" w:color="auto"/>
            </w:tcBorders>
            <w:vAlign w:val="center"/>
          </w:tcPr>
          <w:p w14:paraId="4B7AA460" w14:textId="424EA853" w:rsidR="00360801" w:rsidRPr="00104B63" w:rsidRDefault="00360801" w:rsidP="00360801">
            <w:pPr>
              <w:pStyle w:val="Tablebody"/>
              <w:autoSpaceDE w:val="0"/>
              <w:autoSpaceDN w:val="0"/>
              <w:adjustRightInd w:val="0"/>
              <w:rPr>
                <w:lang w:val="en-US"/>
              </w:rPr>
            </w:pPr>
            <w:r w:rsidRPr="00104B63">
              <w:rPr>
                <w:szCs w:val="24"/>
              </w:rPr>
              <w:t>Autoclaved aerated concrete having a density of 500 kg/m</w:t>
            </w:r>
            <w:r w:rsidRPr="00104B63">
              <w:rPr>
                <w:szCs w:val="24"/>
                <w:vertAlign w:val="superscript"/>
              </w:rPr>
              <w:t>3</w:t>
            </w:r>
          </w:p>
        </w:tc>
        <w:tc>
          <w:tcPr>
            <w:tcW w:w="1865" w:type="dxa"/>
            <w:tcBorders>
              <w:top w:val="single" w:sz="12" w:space="0" w:color="auto"/>
            </w:tcBorders>
            <w:vAlign w:val="center"/>
          </w:tcPr>
          <w:p w14:paraId="3B00CD58" w14:textId="7BDB88C9" w:rsidR="00360801" w:rsidRPr="00104B63" w:rsidRDefault="00360801" w:rsidP="00360801">
            <w:pPr>
              <w:pStyle w:val="Tablebody"/>
              <w:autoSpaceDE w:val="0"/>
              <w:autoSpaceDN w:val="0"/>
              <w:adjustRightInd w:val="0"/>
              <w:rPr>
                <w:lang w:val="en-US"/>
              </w:rPr>
            </w:pPr>
            <w:r w:rsidRPr="00104B63">
              <w:rPr>
                <w:szCs w:val="24"/>
              </w:rPr>
              <w:t>7,9</w:t>
            </w:r>
          </w:p>
        </w:tc>
      </w:tr>
      <w:tr w:rsidR="00360801" w:rsidRPr="00104B63" w14:paraId="10127980" w14:textId="77777777" w:rsidTr="00CC72CF">
        <w:trPr>
          <w:cantSplit/>
          <w:trHeight w:val="113"/>
          <w:jc w:val="center"/>
        </w:trPr>
        <w:tc>
          <w:tcPr>
            <w:tcW w:w="7359" w:type="dxa"/>
            <w:vAlign w:val="center"/>
          </w:tcPr>
          <w:p w14:paraId="2CB7EA7B" w14:textId="0E34BB17" w:rsidR="00360801" w:rsidRPr="00104B63" w:rsidRDefault="00360801" w:rsidP="00360801">
            <w:pPr>
              <w:pStyle w:val="Tablebody"/>
              <w:autoSpaceDE w:val="0"/>
              <w:autoSpaceDN w:val="0"/>
              <w:adjustRightInd w:val="0"/>
              <w:rPr>
                <w:lang w:val="en-US"/>
              </w:rPr>
            </w:pPr>
            <w:r w:rsidRPr="00104B63">
              <w:rPr>
                <w:szCs w:val="24"/>
              </w:rPr>
              <w:t>Lightweight aggregate concrete having a density of 1 600 kg/m</w:t>
            </w:r>
            <w:r w:rsidRPr="00104B63">
              <w:rPr>
                <w:szCs w:val="24"/>
                <w:vertAlign w:val="superscript"/>
              </w:rPr>
              <w:t>3</w:t>
            </w:r>
          </w:p>
        </w:tc>
        <w:tc>
          <w:tcPr>
            <w:tcW w:w="1865" w:type="dxa"/>
            <w:vAlign w:val="center"/>
          </w:tcPr>
          <w:p w14:paraId="26AB2E0D" w14:textId="5D1DE439" w:rsidR="00360801" w:rsidRPr="00104B63" w:rsidRDefault="00360801" w:rsidP="00360801">
            <w:pPr>
              <w:pStyle w:val="Tablebody"/>
              <w:autoSpaceDE w:val="0"/>
              <w:autoSpaceDN w:val="0"/>
              <w:adjustRightInd w:val="0"/>
              <w:rPr>
                <w:lang w:val="en-US"/>
              </w:rPr>
            </w:pPr>
            <w:r w:rsidRPr="00104B63">
              <w:rPr>
                <w:szCs w:val="24"/>
              </w:rPr>
              <w:t>8,2</w:t>
            </w:r>
          </w:p>
        </w:tc>
      </w:tr>
      <w:tr w:rsidR="00360801" w:rsidRPr="00104B63" w14:paraId="6A285FE0" w14:textId="77777777" w:rsidTr="00CC72CF">
        <w:trPr>
          <w:cantSplit/>
          <w:trHeight w:val="113"/>
          <w:jc w:val="center"/>
        </w:trPr>
        <w:tc>
          <w:tcPr>
            <w:tcW w:w="7359" w:type="dxa"/>
            <w:vAlign w:val="center"/>
          </w:tcPr>
          <w:p w14:paraId="2FCBCFA2" w14:textId="1825FE77" w:rsidR="00360801" w:rsidRPr="00104B63" w:rsidRDefault="00360801" w:rsidP="00360801">
            <w:pPr>
              <w:pStyle w:val="Tablebody"/>
              <w:autoSpaceDE w:val="0"/>
              <w:autoSpaceDN w:val="0"/>
              <w:adjustRightInd w:val="0"/>
              <w:rPr>
                <w:lang w:val="en-US"/>
              </w:rPr>
            </w:pPr>
            <w:r w:rsidRPr="00104B63">
              <w:rPr>
                <w:szCs w:val="24"/>
              </w:rPr>
              <w:t>Lightweight aggregate concrete (Lapillus) having a density of 1 800 kg/m</w:t>
            </w:r>
            <w:r w:rsidRPr="00104B63">
              <w:rPr>
                <w:szCs w:val="24"/>
                <w:vertAlign w:val="superscript"/>
              </w:rPr>
              <w:t>3</w:t>
            </w:r>
          </w:p>
        </w:tc>
        <w:tc>
          <w:tcPr>
            <w:tcW w:w="1865" w:type="dxa"/>
            <w:vAlign w:val="center"/>
          </w:tcPr>
          <w:p w14:paraId="38E9532B" w14:textId="527AB6F1" w:rsidR="00360801" w:rsidRPr="00104B63" w:rsidRDefault="00360801" w:rsidP="00360801">
            <w:pPr>
              <w:pStyle w:val="Tablebody"/>
              <w:autoSpaceDE w:val="0"/>
              <w:autoSpaceDN w:val="0"/>
              <w:adjustRightInd w:val="0"/>
              <w:rPr>
                <w:lang w:val="en-US"/>
              </w:rPr>
            </w:pPr>
            <w:r w:rsidRPr="00104B63">
              <w:rPr>
                <w:szCs w:val="24"/>
              </w:rPr>
              <w:t>10,8</w:t>
            </w:r>
          </w:p>
        </w:tc>
      </w:tr>
      <w:tr w:rsidR="00360801" w:rsidRPr="00104B63" w14:paraId="2FB7F59F" w14:textId="77777777" w:rsidTr="00CC72CF">
        <w:trPr>
          <w:cantSplit/>
          <w:trHeight w:val="113"/>
          <w:jc w:val="center"/>
        </w:trPr>
        <w:tc>
          <w:tcPr>
            <w:tcW w:w="7359" w:type="dxa"/>
            <w:vAlign w:val="center"/>
          </w:tcPr>
          <w:p w14:paraId="29F30A9D" w14:textId="05B5268A" w:rsidR="00360801" w:rsidRPr="00104B63" w:rsidRDefault="00360801" w:rsidP="00360801">
            <w:pPr>
              <w:pStyle w:val="Tablebody"/>
              <w:autoSpaceDE w:val="0"/>
              <w:autoSpaceDN w:val="0"/>
              <w:adjustRightInd w:val="0"/>
              <w:rPr>
                <w:lang w:val="en-US"/>
              </w:rPr>
            </w:pPr>
            <w:r w:rsidRPr="00104B63">
              <w:rPr>
                <w:szCs w:val="24"/>
              </w:rPr>
              <w:t>Lightweight aggregate concrete having a density of 2 000 kg/m</w:t>
            </w:r>
            <w:r w:rsidRPr="00104B63">
              <w:rPr>
                <w:szCs w:val="24"/>
                <w:vertAlign w:val="superscript"/>
              </w:rPr>
              <w:t>3</w:t>
            </w:r>
          </w:p>
        </w:tc>
        <w:tc>
          <w:tcPr>
            <w:tcW w:w="1865" w:type="dxa"/>
            <w:vAlign w:val="center"/>
          </w:tcPr>
          <w:p w14:paraId="6BEAF4A3" w14:textId="7C4B49C6" w:rsidR="00360801" w:rsidRPr="00104B63" w:rsidRDefault="00360801" w:rsidP="00360801">
            <w:pPr>
              <w:pStyle w:val="Tablebody"/>
              <w:autoSpaceDE w:val="0"/>
              <w:autoSpaceDN w:val="0"/>
              <w:adjustRightInd w:val="0"/>
              <w:rPr>
                <w:lang w:val="en-US"/>
              </w:rPr>
            </w:pPr>
            <w:r w:rsidRPr="00104B63">
              <w:rPr>
                <w:szCs w:val="24"/>
              </w:rPr>
              <w:t>9,1</w:t>
            </w:r>
          </w:p>
        </w:tc>
      </w:tr>
      <w:tr w:rsidR="00360801" w:rsidRPr="00104B63" w14:paraId="29F9EF77" w14:textId="77777777" w:rsidTr="00CC72CF">
        <w:trPr>
          <w:cantSplit/>
          <w:trHeight w:val="113"/>
          <w:jc w:val="center"/>
        </w:trPr>
        <w:tc>
          <w:tcPr>
            <w:tcW w:w="7359" w:type="dxa"/>
            <w:vAlign w:val="center"/>
          </w:tcPr>
          <w:p w14:paraId="3F569786" w14:textId="0FC43EBF" w:rsidR="00360801" w:rsidRPr="00104B63" w:rsidRDefault="00360801" w:rsidP="00360801">
            <w:pPr>
              <w:pStyle w:val="Tablebody"/>
              <w:autoSpaceDE w:val="0"/>
              <w:autoSpaceDN w:val="0"/>
              <w:adjustRightInd w:val="0"/>
              <w:rPr>
                <w:lang w:val="en-US"/>
              </w:rPr>
            </w:pPr>
            <w:r w:rsidRPr="00104B63">
              <w:rPr>
                <w:szCs w:val="24"/>
              </w:rPr>
              <w:t>Mortar M5</w:t>
            </w:r>
          </w:p>
        </w:tc>
        <w:tc>
          <w:tcPr>
            <w:tcW w:w="1865" w:type="dxa"/>
            <w:vAlign w:val="center"/>
          </w:tcPr>
          <w:p w14:paraId="77FFC372" w14:textId="5679F6E2" w:rsidR="00360801" w:rsidRPr="00104B63" w:rsidRDefault="00360801" w:rsidP="00360801">
            <w:pPr>
              <w:pStyle w:val="Tablebody"/>
              <w:autoSpaceDE w:val="0"/>
              <w:autoSpaceDN w:val="0"/>
              <w:adjustRightInd w:val="0"/>
              <w:rPr>
                <w:lang w:val="en-US"/>
              </w:rPr>
            </w:pPr>
            <w:r w:rsidRPr="00104B63">
              <w:rPr>
                <w:szCs w:val="24"/>
              </w:rPr>
              <w:t>3,4</w:t>
            </w:r>
          </w:p>
        </w:tc>
      </w:tr>
      <w:tr w:rsidR="00360801" w:rsidRPr="00104B63" w14:paraId="42BE9C48" w14:textId="77777777" w:rsidTr="00CC72CF">
        <w:trPr>
          <w:cantSplit/>
          <w:trHeight w:val="113"/>
          <w:jc w:val="center"/>
        </w:trPr>
        <w:tc>
          <w:tcPr>
            <w:tcW w:w="7359" w:type="dxa"/>
            <w:tcBorders>
              <w:bottom w:val="single" w:sz="12" w:space="0" w:color="auto"/>
            </w:tcBorders>
            <w:vAlign w:val="center"/>
          </w:tcPr>
          <w:p w14:paraId="7464763A" w14:textId="40AC11C0" w:rsidR="00360801" w:rsidRPr="00104B63" w:rsidRDefault="00360801" w:rsidP="00360801">
            <w:pPr>
              <w:pStyle w:val="Tablebody"/>
              <w:autoSpaceDE w:val="0"/>
              <w:autoSpaceDN w:val="0"/>
              <w:adjustRightInd w:val="0"/>
              <w:rPr>
                <w:lang w:val="en-US"/>
              </w:rPr>
            </w:pPr>
            <w:r w:rsidRPr="00104B63">
              <w:rPr>
                <w:szCs w:val="24"/>
              </w:rPr>
              <w:t>Mortar M10</w:t>
            </w:r>
          </w:p>
        </w:tc>
        <w:tc>
          <w:tcPr>
            <w:tcW w:w="1865" w:type="dxa"/>
            <w:tcBorders>
              <w:bottom w:val="single" w:sz="12" w:space="0" w:color="auto"/>
            </w:tcBorders>
            <w:vAlign w:val="center"/>
          </w:tcPr>
          <w:p w14:paraId="4D1892A5" w14:textId="4B186CDF" w:rsidR="00360801" w:rsidRPr="00104B63" w:rsidRDefault="00360801" w:rsidP="00360801">
            <w:pPr>
              <w:pStyle w:val="Tablebody"/>
              <w:autoSpaceDE w:val="0"/>
              <w:autoSpaceDN w:val="0"/>
              <w:adjustRightInd w:val="0"/>
              <w:rPr>
                <w:lang w:val="en-US"/>
              </w:rPr>
            </w:pPr>
            <w:r w:rsidRPr="00104B63">
              <w:rPr>
                <w:szCs w:val="24"/>
              </w:rPr>
              <w:t>5,6</w:t>
            </w:r>
          </w:p>
        </w:tc>
      </w:tr>
    </w:tbl>
    <w:p w14:paraId="28A904E6" w14:textId="246853D8" w:rsidR="00360801" w:rsidRPr="00104B63" w:rsidRDefault="00634D90">
      <w:pPr>
        <w:pStyle w:val="FigureImag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"\\\\cmc20df.cenorm.be\\cmcdata\\STD_MGT\\STDDEL\\PRODUCTION\\Standards\\00250\\233\\41_e_dr\\b003a.tif"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"Y:\\STD_MGT\\STDDEL\\PRODUCTION\\Standards\\00250\\233\\41_e_dr\\b003a.tif"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w:instrText>
      </w:r>
      <w:r w:rsidR="00892E5A">
        <w:rPr>
          <w:noProof/>
          <w:szCs w:val="24"/>
          <w:lang w:val="de-DE"/>
        </w:rPr>
        <w:instrText>EPICTURE  "C:\\Users\\a.dionysiou\\AppData\\Local\\Temp\\Temp1_00250233_e_20220901.zip.zip\\41_e_dr\\b003a.tif"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0BBE73AC">
          <v:shape id="_x0000_i1061" type="#_x0000_t75" style="width:291.75pt;height:195.75pt">
            <v:imagedata r:id="rId71" r:href="rId72"/>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772DA552" w14:textId="178628B3" w:rsidR="00360801" w:rsidRPr="00104B63" w:rsidRDefault="00360801">
      <w:pPr>
        <w:pStyle w:val="Figuretitle"/>
        <w:autoSpaceDE w:val="0"/>
        <w:autoSpaceDN w:val="0"/>
        <w:adjustRightInd w:val="0"/>
        <w:outlineLvl w:val="0"/>
        <w:rPr>
          <w:szCs w:val="24"/>
        </w:rPr>
      </w:pPr>
      <w:bookmarkStart w:id="103" w:name="_Toc101452364"/>
      <w:r w:rsidRPr="00104B63">
        <w:rPr>
          <w:szCs w:val="24"/>
        </w:rPr>
        <w:t>Figure B.3(a) — Design values of thermal strain ε</w:t>
      </w:r>
      <w:r w:rsidRPr="00104B63">
        <w:rPr>
          <w:szCs w:val="24"/>
          <w:vertAlign w:val="subscript"/>
        </w:rPr>
        <w:t>T</w:t>
      </w:r>
      <w:r w:rsidRPr="00104B63">
        <w:rPr>
          <w:szCs w:val="24"/>
        </w:rPr>
        <w:t xml:space="preserve"> (‰) of autoclaved aerated concrete having a density of 500 kg/m</w:t>
      </w:r>
      <w:r w:rsidRPr="00104B63">
        <w:rPr>
          <w:szCs w:val="24"/>
          <w:vertAlign w:val="superscript"/>
        </w:rPr>
        <w:t>3</w:t>
      </w:r>
      <w:r w:rsidRPr="00104B63">
        <w:rPr>
          <w:szCs w:val="24"/>
        </w:rPr>
        <w:t xml:space="preserve"> as a function of temperature </w:t>
      </w:r>
      <w:r w:rsidRPr="00104B63">
        <w:rPr>
          <w:rFonts w:ascii="Cambria Math" w:hAnsi="Cambria Math" w:cs="Cambria Math"/>
          <w:szCs w:val="24"/>
        </w:rPr>
        <w:t>𝜃</w:t>
      </w:r>
      <w:r w:rsidRPr="00104B63">
        <w:rPr>
          <w:szCs w:val="24"/>
        </w:rPr>
        <w:t xml:space="preserve"> (</w:t>
      </w:r>
      <w:r w:rsidR="00E35F06" w:rsidRPr="00104B63">
        <w:rPr>
          <w:szCs w:val="24"/>
        </w:rPr>
        <w:t>°C</w:t>
      </w:r>
      <w:r w:rsidRPr="00104B63">
        <w:rPr>
          <w:szCs w:val="24"/>
        </w:rPr>
        <w:t>)</w:t>
      </w:r>
      <w:bookmarkEnd w:id="103"/>
    </w:p>
    <w:p w14:paraId="2D2C3CB7" w14:textId="50D7A380" w:rsidR="00360801" w:rsidRPr="00104B63" w:rsidRDefault="00634D90">
      <w:pPr>
        <w:pStyle w:val="FigureImage"/>
        <w:autoSpaceDE w:val="0"/>
        <w:autoSpaceDN w:val="0"/>
        <w:adjustRightInd w:val="0"/>
        <w:rPr>
          <w:szCs w:val="24"/>
        </w:rPr>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"\\\\cmc20df.cenorm.be\\cmcdata\\STD_MGT\\STDDEL\\PRODUCTION\\Standards\\00250\\233\\41_e_dr\\b003b.tif"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"Y:\\STD_MGT\\STDDEL\\PRODUCTION\\Standards\\00250\\233\\41_e_dr\\b003b.tif"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"C:\\Users\\a.dionysiou\\AppData\\Local\\Temp\\Temp1_00250233_e_20220901.zip.zip\\41_e_dr\\b003b.tif"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367F6878">
          <v:shape id="_x0000_i1062" type="#_x0000_t75" style="width:327pt;height:213.75pt">
            <v:imagedata r:id="rId73" r:href="rId74"/>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15221120"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845"/>
        <w:gridCol w:w="1879"/>
      </w:tblGrid>
      <w:tr w:rsidR="0096398E" w:rsidRPr="00104B63" w14:paraId="5F096BF2" w14:textId="77777777" w:rsidTr="0096398E">
        <w:tc>
          <w:tcPr>
            <w:tcW w:w="0" w:type="auto"/>
            <w:shd w:val="clear" w:color="auto" w:fill="auto"/>
          </w:tcPr>
          <w:p w14:paraId="35AD444D" w14:textId="77777777" w:rsidR="0096398E" w:rsidRPr="00104B63" w:rsidRDefault="0096398E" w:rsidP="00356A91">
            <w:pPr>
              <w:pStyle w:val="KeyText"/>
              <w:tabs>
                <w:tab w:val="clear" w:pos="346"/>
              </w:tabs>
              <w:ind w:left="0" w:firstLine="0"/>
            </w:pPr>
            <w:r w:rsidRPr="00104B63">
              <w:t>Symbol</w:t>
            </w:r>
          </w:p>
        </w:tc>
        <w:tc>
          <w:tcPr>
            <w:tcW w:w="0" w:type="auto"/>
            <w:shd w:val="clear" w:color="auto" w:fill="auto"/>
          </w:tcPr>
          <w:p w14:paraId="53221EEE" w14:textId="77777777" w:rsidR="0096398E" w:rsidRPr="00104B63" w:rsidRDefault="0096398E" w:rsidP="00356A91">
            <w:pPr>
              <w:pStyle w:val="KeyText"/>
              <w:tabs>
                <w:tab w:val="clear" w:pos="346"/>
              </w:tabs>
              <w:ind w:left="0" w:firstLine="0"/>
            </w:pPr>
            <w:r w:rsidRPr="00104B63">
              <w:t xml:space="preserve">Temperature </w:t>
            </w:r>
            <w:r w:rsidRPr="00104B63">
              <w:rPr>
                <w:rFonts w:ascii="Cambria Math" w:hAnsi="Cambria Math" w:cs="Cambria Math"/>
              </w:rPr>
              <w:t>𝜃</w:t>
            </w:r>
            <w:r w:rsidRPr="00104B63">
              <w:t xml:space="preserve"> (°C)</w:t>
            </w:r>
          </w:p>
        </w:tc>
      </w:tr>
      <w:tr w:rsidR="0096398E" w:rsidRPr="00104B63" w14:paraId="0E6E5B91" w14:textId="77777777" w:rsidTr="0096398E">
        <w:tc>
          <w:tcPr>
            <w:tcW w:w="0" w:type="auto"/>
            <w:shd w:val="clear" w:color="auto" w:fill="auto"/>
          </w:tcPr>
          <w:p w14:paraId="077F1ACE" w14:textId="5F046757"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"\\\\cmc20df.cenorm.be\\cmcdata\\STD_MGT\\STDDEL\\PRODUCTION\\Standards\\00250\\233\\41_e_dr\\b003_1.tif"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"Y:\\STD_MGT\\STDDEL\\PRODUCTION\\Standards\\00250\\233\\41_e_dr\\b003_1.tif"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"C:\\Users\\a.dionysiou\\AppData\\Local\\Temp\\Temp1_00250233_e_20220901.zip.zip\\41_e_dr\\b003_1.tif" \* MERGEFORMATINET</w:instrText>
            </w:r>
            <w:r w:rsidR="00892E5A">
              <w:rPr>
                <w:noProof/>
              </w:rPr>
              <w:instrText xml:space="preserve"> </w:instrText>
            </w:r>
            <w:r w:rsidR="00892E5A">
              <w:rPr>
                <w:noProof/>
              </w:rPr>
              <w:fldChar w:fldCharType="separate"/>
            </w:r>
            <w:r w:rsidR="00892E5A">
              <w:rPr>
                <w:noProof/>
              </w:rPr>
              <w:pict w14:anchorId="03729D2D">
                <v:shape id="_x0000_i1063" type="#_x0000_t75" style="width:29.25pt;height:.75pt">
                  <v:imagedata r:id="rId75" r:href="rId76"/>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233F5ED" w14:textId="77777777" w:rsidR="0096398E" w:rsidRPr="00104B63" w:rsidRDefault="0096398E" w:rsidP="00356A91">
            <w:pPr>
              <w:pStyle w:val="KeyText"/>
              <w:tabs>
                <w:tab w:val="clear" w:pos="346"/>
              </w:tabs>
              <w:ind w:left="0" w:firstLine="0"/>
            </w:pPr>
            <w:r w:rsidRPr="00104B63">
              <w:t>20</w:t>
            </w:r>
          </w:p>
        </w:tc>
      </w:tr>
      <w:tr w:rsidR="0096398E" w:rsidRPr="00104B63" w14:paraId="43E67D2A" w14:textId="77777777" w:rsidTr="0096398E">
        <w:tc>
          <w:tcPr>
            <w:tcW w:w="0" w:type="auto"/>
            <w:shd w:val="clear" w:color="auto" w:fill="auto"/>
          </w:tcPr>
          <w:p w14:paraId="3ABB94AE" w14:textId="77A00500"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"\\\\cmc20df.cenorm.be\\cmcdata\\STD_MGT\\STDDEL\\PRODUCTION\\Standards\\00250\\233\\41_e_dr\\b003_2.tif"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"Y:\\STD_MGT\\STDDEL\\PRODUCTION\\Standards\\00250\\233\\41_e_dr\\b003_2.tif"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w:instrText>
            </w:r>
            <w:r w:rsidR="00892E5A">
              <w:rPr>
                <w:noProof/>
              </w:rPr>
              <w:instrText>_2.tif" \* MERGEFORMATINET</w:instrText>
            </w:r>
            <w:r w:rsidR="00892E5A">
              <w:rPr>
                <w:noProof/>
              </w:rPr>
              <w:instrText xml:space="preserve"> </w:instrText>
            </w:r>
            <w:r w:rsidR="00892E5A">
              <w:rPr>
                <w:noProof/>
              </w:rPr>
              <w:fldChar w:fldCharType="separate"/>
            </w:r>
            <w:r w:rsidR="00892E5A">
              <w:rPr>
                <w:noProof/>
              </w:rPr>
              <w:pict w14:anchorId="01F037F9">
                <v:shape id="_x0000_i1064" type="#_x0000_t75" style="width:29.25pt;height:5.25pt">
                  <v:imagedata r:id="rId77" r:href="rId78"/>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943AA3B" w14:textId="77777777" w:rsidR="0096398E" w:rsidRPr="00104B63" w:rsidRDefault="0096398E" w:rsidP="00356A91">
            <w:pPr>
              <w:pStyle w:val="KeyText"/>
              <w:tabs>
                <w:tab w:val="clear" w:pos="346"/>
              </w:tabs>
              <w:ind w:left="0" w:firstLine="0"/>
            </w:pPr>
            <w:r w:rsidRPr="00104B63">
              <w:t>100</w:t>
            </w:r>
          </w:p>
        </w:tc>
      </w:tr>
      <w:tr w:rsidR="0096398E" w:rsidRPr="00104B63" w14:paraId="31C786CF" w14:textId="77777777" w:rsidTr="0096398E">
        <w:tc>
          <w:tcPr>
            <w:tcW w:w="0" w:type="auto"/>
            <w:shd w:val="clear" w:color="auto" w:fill="auto"/>
          </w:tcPr>
          <w:p w14:paraId="7C5C8507" w14:textId="0D0CC6FE"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"\\\\cmc20df.cenorm.be\\cmcdata\\STD_MGT\\STDDEL\\PRODUCTION\\Standards\\00250\\233\\41_e_dr\\b003_3.tif"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"Y:\\STD_MGT\\STDDEL\\PRODUCTION\\Standards\\00250\\233\\41_e_dr\\b003_3.tif"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"C:\\Users\\a.dionysiou\\AppData\\Local\\Temp\\Temp1_00250233_e_20220901.zip.zip\\41_e_dr\\b003_3.tif" \* MERGEFORMATINET</w:instrText>
            </w:r>
            <w:r w:rsidR="00892E5A">
              <w:rPr>
                <w:noProof/>
              </w:rPr>
              <w:instrText xml:space="preserve"> </w:instrText>
            </w:r>
            <w:r w:rsidR="00892E5A">
              <w:rPr>
                <w:noProof/>
              </w:rPr>
              <w:fldChar w:fldCharType="separate"/>
            </w:r>
            <w:r w:rsidR="00892E5A">
              <w:rPr>
                <w:noProof/>
              </w:rPr>
              <w:pict w14:anchorId="2542C1AD">
                <v:shape id="_x0000_i1065" type="#_x0000_t75" style="width:29.25pt;height:5.25pt">
                  <v:imagedata r:id="rId79" r:href="rId80"/>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04685668" w14:textId="77777777" w:rsidR="0096398E" w:rsidRPr="00104B63" w:rsidRDefault="0096398E" w:rsidP="00356A91">
            <w:pPr>
              <w:pStyle w:val="KeyText"/>
              <w:tabs>
                <w:tab w:val="clear" w:pos="346"/>
              </w:tabs>
              <w:ind w:left="0" w:firstLine="0"/>
            </w:pPr>
            <w:r w:rsidRPr="00104B63">
              <w:t>200</w:t>
            </w:r>
          </w:p>
        </w:tc>
      </w:tr>
      <w:tr w:rsidR="0096398E" w:rsidRPr="00104B63" w14:paraId="305A8EAD" w14:textId="77777777" w:rsidTr="0096398E">
        <w:tc>
          <w:tcPr>
            <w:tcW w:w="0" w:type="auto"/>
            <w:shd w:val="clear" w:color="auto" w:fill="auto"/>
          </w:tcPr>
          <w:p w14:paraId="4E8B816C" w14:textId="24333061"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"\\\\cmc20df.cenorm.be\\cmcdata\\STD_MGT\\STDDEL\\PRODUCTION\\Standards\\00250\\233\\41_e_dr\\b003_4.tif"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"Y:\\STD_MGT\\STDDEL\\PRODUCTION\\Standards\\00250\\233\\41_e_dr\\b003_4.tif"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"C:\\Users\\a.dionysiou\\AppData\\Local\\Temp\\Temp1_00250233_e_20220901.zip.zip\\41_e_dr\\b003_4.tif" \* MERGEFORMATINET</w:instrText>
            </w:r>
            <w:r w:rsidR="00892E5A">
              <w:rPr>
                <w:noProof/>
              </w:rPr>
              <w:instrText xml:space="preserve"> </w:instrText>
            </w:r>
            <w:r w:rsidR="00892E5A">
              <w:rPr>
                <w:noProof/>
              </w:rPr>
              <w:fldChar w:fldCharType="separate"/>
            </w:r>
            <w:r w:rsidR="00892E5A">
              <w:rPr>
                <w:noProof/>
              </w:rPr>
              <w:pict w14:anchorId="6E03D5EF">
                <v:shape id="_x0000_i1066" type="#_x0000_t75" style="width:29.25pt;height:5.25pt">
                  <v:imagedata r:id="rId81" r:href="rId82"/>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58F0FE59" w14:textId="77777777" w:rsidR="0096398E" w:rsidRPr="00104B63" w:rsidRDefault="0096398E" w:rsidP="00356A91">
            <w:pPr>
              <w:pStyle w:val="KeyText"/>
              <w:tabs>
                <w:tab w:val="clear" w:pos="346"/>
              </w:tabs>
              <w:ind w:left="0" w:firstLine="0"/>
            </w:pPr>
            <w:r w:rsidRPr="00104B63">
              <w:t>300</w:t>
            </w:r>
          </w:p>
        </w:tc>
      </w:tr>
      <w:tr w:rsidR="0096398E" w:rsidRPr="00104B63" w14:paraId="21025CC4" w14:textId="77777777" w:rsidTr="0096398E">
        <w:tc>
          <w:tcPr>
            <w:tcW w:w="0" w:type="auto"/>
            <w:shd w:val="clear" w:color="auto" w:fill="auto"/>
          </w:tcPr>
          <w:p w14:paraId="1D203D5E" w14:textId="3FBF332B"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"\\\\cmc20df.cenorm.be\\cmcdata\\STD_MGT\\STDDEL\\PRODUCTION\\Standards\\00250\\233\\41_e_dr\\b003_5.tif"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"Y:\\STD_MGT\\STDDEL\\PRODUCTION\\Standards\\00250\\233\\41_e_dr\\b003_5.tif"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w:instrText>
            </w:r>
            <w:r w:rsidR="00892E5A">
              <w:rPr>
                <w:noProof/>
              </w:rPr>
              <w:instrText>\b003_5.tif" \* MERGEFORMATINET</w:instrText>
            </w:r>
            <w:r w:rsidR="00892E5A">
              <w:rPr>
                <w:noProof/>
              </w:rPr>
              <w:instrText xml:space="preserve"> </w:instrText>
            </w:r>
            <w:r w:rsidR="00892E5A">
              <w:rPr>
                <w:noProof/>
              </w:rPr>
              <w:fldChar w:fldCharType="separate"/>
            </w:r>
            <w:r w:rsidR="00892E5A">
              <w:rPr>
                <w:noProof/>
              </w:rPr>
              <w:pict w14:anchorId="0A24C5A6">
                <v:shape id="_x0000_i1067" type="#_x0000_t75" style="width:29.25pt;height:6pt">
                  <v:imagedata r:id="rId83" r:href="rId84"/>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78DF13AA" w14:textId="77777777" w:rsidR="0096398E" w:rsidRPr="00104B63" w:rsidRDefault="0096398E" w:rsidP="00356A91">
            <w:pPr>
              <w:pStyle w:val="KeyText"/>
              <w:tabs>
                <w:tab w:val="clear" w:pos="346"/>
              </w:tabs>
              <w:ind w:left="0" w:firstLine="0"/>
            </w:pPr>
            <w:r w:rsidRPr="00104B63">
              <w:t>400</w:t>
            </w:r>
          </w:p>
        </w:tc>
      </w:tr>
      <w:tr w:rsidR="0096398E" w:rsidRPr="00104B63" w14:paraId="7F502F16" w14:textId="77777777" w:rsidTr="0096398E">
        <w:tc>
          <w:tcPr>
            <w:tcW w:w="0" w:type="auto"/>
            <w:shd w:val="clear" w:color="auto" w:fill="auto"/>
          </w:tcPr>
          <w:p w14:paraId="72AD965A" w14:textId="13B95A71"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"\\\\cmc20df.cenorm.be\\cmcdata\\STD_MGT\\STDDEL\\PRODUCTION\\Standards\\00250\\233\\41_e_dr\\b003_6.tif"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"Y:\\STD_MGT\\STDDEL\\PRODUCTION\\Standards\\00250\\233\\41_e_dr\\b003_6.tif"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"C:\\Users\\a.dionysiou\\AppData\\Local\\Temp\\Temp1_00250233_e_20220901.zip.zip\\41_e_dr\\b003_6.tif" \* MERGEFORMATINET</w:instrText>
            </w:r>
            <w:r w:rsidR="00892E5A">
              <w:rPr>
                <w:noProof/>
              </w:rPr>
              <w:instrText xml:space="preserve"> </w:instrText>
            </w:r>
            <w:r w:rsidR="00892E5A">
              <w:rPr>
                <w:noProof/>
              </w:rPr>
              <w:fldChar w:fldCharType="separate"/>
            </w:r>
            <w:r w:rsidR="00892E5A">
              <w:rPr>
                <w:noProof/>
              </w:rPr>
              <w:pict w14:anchorId="0F1780EA">
                <v:shape id="_x0000_i1068" type="#_x0000_t75" style="width:29.25pt;height:3.75pt">
                  <v:imagedata r:id="rId85" r:href="rId86"/>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086E0205" w14:textId="77777777" w:rsidR="0096398E" w:rsidRPr="00104B63" w:rsidRDefault="0096398E" w:rsidP="00356A91">
            <w:pPr>
              <w:pStyle w:val="KeyText"/>
              <w:tabs>
                <w:tab w:val="clear" w:pos="346"/>
              </w:tabs>
              <w:ind w:left="0" w:firstLine="0"/>
            </w:pPr>
            <w:r w:rsidRPr="00104B63">
              <w:t>500</w:t>
            </w:r>
          </w:p>
        </w:tc>
      </w:tr>
      <w:tr w:rsidR="0096398E" w:rsidRPr="00104B63" w14:paraId="1E1EFAAD" w14:textId="77777777" w:rsidTr="0096398E">
        <w:tc>
          <w:tcPr>
            <w:tcW w:w="0" w:type="auto"/>
            <w:shd w:val="clear" w:color="auto" w:fill="auto"/>
          </w:tcPr>
          <w:p w14:paraId="422B64D0" w14:textId="7ED83D6E"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"\\\\cmc20df.cenorm.be\\cmcdata\\STD_MGT\\STDDEL\\PRODUCTION\\Standards\\00250\\233\\41_e_dr\\b003_7.tif"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"Y:\\STD_MGT\\STDDEL\\PRODUCTION\\Standards\\00250\\233\\41_e_dr\\b003_7.tif"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w:instrText>
            </w:r>
            <w:r w:rsidR="00892E5A">
              <w:rPr>
                <w:noProof/>
              </w:rPr>
              <w:instrText>\Temp1_00250233_e_20220901.zip.zip\\41_e_dr\\b003_7.tif" \* MERGEFORMATINET</w:instrText>
            </w:r>
            <w:r w:rsidR="00892E5A">
              <w:rPr>
                <w:noProof/>
              </w:rPr>
              <w:instrText xml:space="preserve"> </w:instrText>
            </w:r>
            <w:r w:rsidR="00892E5A">
              <w:rPr>
                <w:noProof/>
              </w:rPr>
              <w:fldChar w:fldCharType="separate"/>
            </w:r>
            <w:r w:rsidR="00892E5A">
              <w:rPr>
                <w:noProof/>
              </w:rPr>
              <w:pict w14:anchorId="54F61032">
                <v:shape id="_x0000_i1069" type="#_x0000_t75" style="width:29.25pt;height:5.25pt">
                  <v:imagedata r:id="rId87" r:href="rId88"/>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15C7694A" w14:textId="77777777" w:rsidR="0096398E" w:rsidRPr="00104B63" w:rsidRDefault="0096398E" w:rsidP="00356A91">
            <w:pPr>
              <w:pStyle w:val="KeyText"/>
              <w:tabs>
                <w:tab w:val="clear" w:pos="346"/>
              </w:tabs>
              <w:ind w:left="0" w:firstLine="0"/>
            </w:pPr>
            <w:r w:rsidRPr="00104B63">
              <w:t>600</w:t>
            </w:r>
          </w:p>
        </w:tc>
      </w:tr>
      <w:tr w:rsidR="0096398E" w:rsidRPr="00104B63" w14:paraId="229F1704" w14:textId="77777777" w:rsidTr="0096398E">
        <w:tc>
          <w:tcPr>
            <w:tcW w:w="0" w:type="auto"/>
            <w:shd w:val="clear" w:color="auto" w:fill="auto"/>
          </w:tcPr>
          <w:p w14:paraId="25837A91" w14:textId="63BB659C"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"\\\\cmc20df.cenorm.be\\cmcdata\\STD_MGT\\STDDEL\\PRODUCTION\\Standards\\00250\\233\\41_e_dr\\b003_8.tif"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"Y:\\STD_MGT\\STDDEL\\PRODUCTION\\Standards\\00250\\233\\41_e_dr\\b003_8.tif"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"C:\\Users\\a.dionysiou\\AppData\\Local\\Temp\\Temp1_00250233_e_20220901.zip.zip\\41_e_dr\\b003_8.tif" \* MERGEFORMATINET</w:instrText>
            </w:r>
            <w:r w:rsidR="00892E5A">
              <w:rPr>
                <w:noProof/>
              </w:rPr>
              <w:instrText xml:space="preserve"> </w:instrText>
            </w:r>
            <w:r w:rsidR="00892E5A">
              <w:rPr>
                <w:noProof/>
              </w:rPr>
              <w:fldChar w:fldCharType="separate"/>
            </w:r>
            <w:r w:rsidR="00892E5A">
              <w:rPr>
                <w:noProof/>
              </w:rPr>
              <w:pict w14:anchorId="137DFF64">
                <v:shape id="_x0000_i1070" type="#_x0000_t75" style="width:29.25pt;height:5.25pt">
                  <v:imagedata r:id="rId89" r:href="rId90"/>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001DD99" w14:textId="77777777" w:rsidR="0096398E" w:rsidRPr="00104B63" w:rsidRDefault="0096398E" w:rsidP="00356A91">
            <w:pPr>
              <w:pStyle w:val="KeyText"/>
              <w:tabs>
                <w:tab w:val="clear" w:pos="346"/>
              </w:tabs>
              <w:ind w:left="0" w:firstLine="0"/>
            </w:pPr>
            <w:r w:rsidRPr="00104B63">
              <w:t>700</w:t>
            </w:r>
          </w:p>
        </w:tc>
      </w:tr>
    </w:tbl>
    <w:p w14:paraId="1B0C6E15" w14:textId="77777777" w:rsidR="00360801" w:rsidRPr="00104B63" w:rsidRDefault="00360801">
      <w:pPr>
        <w:pStyle w:val="Figuretitle"/>
        <w:autoSpaceDE w:val="0"/>
        <w:autoSpaceDN w:val="0"/>
        <w:adjustRightInd w:val="0"/>
        <w:outlineLvl w:val="0"/>
        <w:rPr>
          <w:szCs w:val="24"/>
        </w:rPr>
      </w:pPr>
      <w:bookmarkStart w:id="104" w:name="_Toc101452365"/>
      <w:r w:rsidRPr="00104B63">
        <w:rPr>
          <w:szCs w:val="24"/>
        </w:rPr>
        <w:t>Figure B.3(b) — Design values of temperature-dependant stress and strain of autoclaved aerated concrete having a density of 500 kg/m</w:t>
      </w:r>
      <w:r w:rsidRPr="00104B63">
        <w:rPr>
          <w:szCs w:val="24"/>
          <w:vertAlign w:val="superscript"/>
        </w:rPr>
        <w:t>3</w:t>
      </w:r>
      <w:bookmarkEnd w:id="104"/>
    </w:p>
    <w:p w14:paraId="46E7DB9E" w14:textId="45236C85" w:rsidR="00360801" w:rsidRPr="00104B63" w:rsidRDefault="00634D90">
      <w:pPr>
        <w:pStyle w:val="FigureImag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"\\\\cmc20df.cenorm.be\\cmcdata\\STD_MGT\\STDDEL\\PRODUCTION\\Standards\\00250\\233\\41_e_dr\\b003c.tif"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"Y:\\STD_MGT\\STDDEL\\PRODUCTION\\Standards\\00250\\233\\41_e_dr\\b003c.tif"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w:instrText>
      </w:r>
      <w:r w:rsidR="00892E5A">
        <w:rPr>
          <w:noProof/>
          <w:szCs w:val="24"/>
          <w:lang w:val="de-DE"/>
        </w:rPr>
        <w:instrText>EPICTURE  "C:\\Users\\a.dionysiou\\AppData\\Local\\Temp\\Temp1_00250233_e_20220901.zip.zip\\41_e_dr\\b003c.tif"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5CC6792C">
          <v:shape id="_x0000_i1071" type="#_x0000_t75" style="width:303pt;height:268.5pt">
            <v:imagedata r:id="rId91" r:href="rId92"/>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47E11AE2" w14:textId="1392932C" w:rsidR="00360801" w:rsidRPr="00104B63" w:rsidRDefault="00360801">
      <w:pPr>
        <w:pStyle w:val="Figuretitle"/>
        <w:autoSpaceDE w:val="0"/>
        <w:autoSpaceDN w:val="0"/>
        <w:adjustRightInd w:val="0"/>
        <w:outlineLvl w:val="0"/>
        <w:rPr>
          <w:szCs w:val="24"/>
        </w:rPr>
      </w:pPr>
      <w:bookmarkStart w:id="105" w:name="_Toc101452366"/>
      <w:r w:rsidRPr="00104B63">
        <w:rPr>
          <w:szCs w:val="24"/>
        </w:rPr>
        <w:t>Figure B.3(c) — Design values of thermal strain ε</w:t>
      </w:r>
      <w:r w:rsidRPr="00104B63">
        <w:rPr>
          <w:szCs w:val="24"/>
          <w:vertAlign w:val="subscript"/>
        </w:rPr>
        <w:t>T</w:t>
      </w:r>
      <w:r w:rsidRPr="00104B63">
        <w:rPr>
          <w:szCs w:val="24"/>
        </w:rPr>
        <w:t xml:space="preserve"> (‰) for lightweight aggregate concrete units having a gross dry density range of 600 </w:t>
      </w:r>
      <w:r w:rsidR="004B2961" w:rsidRPr="00104B63">
        <w:rPr>
          <w:szCs w:val="24"/>
        </w:rPr>
        <w:t>kg/m</w:t>
      </w:r>
      <w:r w:rsidR="004B2961" w:rsidRPr="00104B63">
        <w:rPr>
          <w:szCs w:val="24"/>
          <w:vertAlign w:val="superscript"/>
        </w:rPr>
        <w:t>3</w:t>
      </w:r>
      <w:r w:rsidRPr="00104B63">
        <w:rPr>
          <w:szCs w:val="24"/>
        </w:rPr>
        <w:t xml:space="preserve"> </w:t>
      </w:r>
      <w:r w:rsidR="004B2961">
        <w:rPr>
          <w:szCs w:val="24"/>
        </w:rPr>
        <w:t xml:space="preserve">to </w:t>
      </w:r>
      <w:r w:rsidRPr="00104B63">
        <w:rPr>
          <w:szCs w:val="24"/>
        </w:rPr>
        <w:t>1 000 kg/m</w:t>
      </w:r>
      <w:r w:rsidRPr="00104B63">
        <w:rPr>
          <w:szCs w:val="24"/>
          <w:vertAlign w:val="superscript"/>
        </w:rPr>
        <w:t>3</w:t>
      </w:r>
      <w:r w:rsidRPr="00104B63">
        <w:rPr>
          <w:szCs w:val="24"/>
        </w:rPr>
        <w:t xml:space="preserve"> as a function of temperature </w:t>
      </w:r>
      <w:r w:rsidRPr="00104B63">
        <w:rPr>
          <w:rFonts w:ascii="Cambria Math" w:hAnsi="Cambria Math" w:cs="Cambria Math"/>
          <w:szCs w:val="24"/>
        </w:rPr>
        <w:t>𝜃</w:t>
      </w:r>
      <w:r w:rsidRPr="00104B63">
        <w:rPr>
          <w:szCs w:val="24"/>
        </w:rPr>
        <w:t xml:space="preserve"> (</w:t>
      </w:r>
      <w:r w:rsidR="00E35F06" w:rsidRPr="00104B63">
        <w:rPr>
          <w:szCs w:val="24"/>
        </w:rPr>
        <w:t>°C</w:t>
      </w:r>
      <w:r w:rsidRPr="00104B63">
        <w:rPr>
          <w:szCs w:val="24"/>
        </w:rPr>
        <w:t>)</w:t>
      </w:r>
      <w:bookmarkEnd w:id="105"/>
    </w:p>
    <w:p w14:paraId="21D12BD1" w14:textId="76C3E534" w:rsidR="00360801" w:rsidRPr="00104B63" w:rsidRDefault="00634D90" w:rsidP="002758B1">
      <w:pPr>
        <w:pStyle w:val="FigureImage"/>
        <w:pageBreakBefor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"\\\\cmc20df.cenorm.be\\cmcdata\\STD_MGT\\STDDEL\\PRODUCTION\\Standards\\00250\\233\\41_e_dr\\b003d.tif"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"Y:\\STD_MGT\\STDDEL\\PRODUCTION\\Standards\\00250\\233\\41_e_dr\\b003d.tif"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"C:\\Users\\a.dionysiou\\AppData\\Local\\Temp\\Temp1_00250233_e_20220901.zip.zip\\41_e_dr\\b003d.tif"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54DE7F3B">
          <v:shape id="_x0000_i1072" type="#_x0000_t75" style="width:327pt;height:213.75pt">
            <v:imagedata r:id="rId93" r:href="rId94"/>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708AB0FD"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845"/>
        <w:gridCol w:w="1879"/>
      </w:tblGrid>
      <w:tr w:rsidR="0096398E" w:rsidRPr="00104B63" w14:paraId="2F037E69" w14:textId="77777777" w:rsidTr="0096398E">
        <w:tc>
          <w:tcPr>
            <w:tcW w:w="0" w:type="auto"/>
            <w:shd w:val="clear" w:color="auto" w:fill="auto"/>
          </w:tcPr>
          <w:p w14:paraId="3EEEBE55" w14:textId="77777777" w:rsidR="0096398E" w:rsidRPr="00104B63" w:rsidRDefault="0096398E" w:rsidP="00356A91">
            <w:pPr>
              <w:pStyle w:val="KeyText"/>
              <w:tabs>
                <w:tab w:val="clear" w:pos="346"/>
              </w:tabs>
              <w:ind w:left="0" w:firstLine="0"/>
              <w:rPr>
                <w:lang w:val="en-US"/>
              </w:rPr>
            </w:pPr>
            <w:r w:rsidRPr="00104B63">
              <w:t>Symbol</w:t>
            </w:r>
          </w:p>
        </w:tc>
        <w:tc>
          <w:tcPr>
            <w:tcW w:w="0" w:type="auto"/>
            <w:shd w:val="clear" w:color="auto" w:fill="auto"/>
          </w:tcPr>
          <w:p w14:paraId="6808A735" w14:textId="77777777" w:rsidR="0096398E" w:rsidRPr="00104B63" w:rsidRDefault="0096398E" w:rsidP="00356A91">
            <w:pPr>
              <w:pStyle w:val="KeyText"/>
              <w:tabs>
                <w:tab w:val="clear" w:pos="346"/>
              </w:tabs>
              <w:ind w:left="0" w:firstLine="0"/>
              <w:rPr>
                <w:lang w:val="en-US"/>
              </w:rPr>
            </w:pPr>
            <w:r w:rsidRPr="00104B63">
              <w:t xml:space="preserve">Temperature </w:t>
            </w:r>
            <w:r w:rsidRPr="00104B63">
              <w:rPr>
                <w:rFonts w:ascii="Cambria Math" w:hAnsi="Cambria Math" w:cs="Cambria Math"/>
              </w:rPr>
              <w:t>𝜃</w:t>
            </w:r>
            <w:r w:rsidRPr="00104B63">
              <w:t xml:space="preserve"> (°C)</w:t>
            </w:r>
          </w:p>
        </w:tc>
      </w:tr>
      <w:tr w:rsidR="0096398E" w:rsidRPr="00104B63" w14:paraId="59601093" w14:textId="77777777" w:rsidTr="0096398E">
        <w:tc>
          <w:tcPr>
            <w:tcW w:w="0" w:type="auto"/>
            <w:shd w:val="clear" w:color="auto" w:fill="auto"/>
          </w:tcPr>
          <w:p w14:paraId="34155A09" w14:textId="4CE7DECB"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"\\\\cmc20df.cenorm.be\\cmcdata\\STD_MGT\\STDDEL\\PRODUCTION\\Standards\\00250\\233\\41_e_dr\\b003_1.tif"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"Y:\\STD_MGT\\STDDEL\\PRODUCTION\\Standards\\00250\\233\\41_e_dr\\b003_1.tif"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"C:\\Users\\a.dionysiou\\AppData\\Local\\Temp\\Temp1_00250233_e_20220901.zip.zip\\41_e_dr\\b003_1.tif" \* MERGEFORMATINET</w:instrText>
            </w:r>
            <w:r w:rsidR="00892E5A">
              <w:rPr>
                <w:noProof/>
              </w:rPr>
              <w:instrText xml:space="preserve"> </w:instrText>
            </w:r>
            <w:r w:rsidR="00892E5A">
              <w:rPr>
                <w:noProof/>
              </w:rPr>
              <w:fldChar w:fldCharType="separate"/>
            </w:r>
            <w:r w:rsidR="00892E5A">
              <w:rPr>
                <w:noProof/>
              </w:rPr>
              <w:pict w14:anchorId="41B16120">
                <v:shape id="_x0000_i1073" type="#_x0000_t75" style="width:29.25pt;height:.75pt">
                  <v:imagedata r:id="rId75" r:href="rId95"/>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22BE795" w14:textId="77777777" w:rsidR="0096398E" w:rsidRPr="00104B63" w:rsidRDefault="0096398E" w:rsidP="00356A91">
            <w:pPr>
              <w:pStyle w:val="KeyText"/>
              <w:tabs>
                <w:tab w:val="clear" w:pos="346"/>
              </w:tabs>
              <w:ind w:left="0" w:firstLine="0"/>
              <w:rPr>
                <w:lang w:val="en-US"/>
              </w:rPr>
            </w:pPr>
            <w:r w:rsidRPr="00104B63">
              <w:t>20</w:t>
            </w:r>
          </w:p>
        </w:tc>
      </w:tr>
      <w:tr w:rsidR="0096398E" w:rsidRPr="00104B63" w14:paraId="6B9461BB" w14:textId="77777777" w:rsidTr="0096398E">
        <w:tc>
          <w:tcPr>
            <w:tcW w:w="0" w:type="auto"/>
            <w:shd w:val="clear" w:color="auto" w:fill="auto"/>
          </w:tcPr>
          <w:p w14:paraId="5568C240" w14:textId="1A1B45FE"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"\\\\cmc20df.cenorm.be\\cmcdata\\STD_MGT\\STDDEL\\PRODUCTION\\Standards\\00250\\233\\41_e_dr\\b003_2.tif"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"Y:\\STD_MGT\\STDDEL\\PRODUCTION\\Standards\\00250\\233\\41_e_dr\\b003_2.tif"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w:instrText>
            </w:r>
            <w:r w:rsidR="00892E5A">
              <w:rPr>
                <w:noProof/>
              </w:rPr>
              <w:instrText>ip.zip\\41_e_dr\\b003_2.tif" \* MERGEFORMATINET</w:instrText>
            </w:r>
            <w:r w:rsidR="00892E5A">
              <w:rPr>
                <w:noProof/>
              </w:rPr>
              <w:instrText xml:space="preserve"> </w:instrText>
            </w:r>
            <w:r w:rsidR="00892E5A">
              <w:rPr>
                <w:noProof/>
              </w:rPr>
              <w:fldChar w:fldCharType="separate"/>
            </w:r>
            <w:r w:rsidR="00892E5A">
              <w:rPr>
                <w:noProof/>
              </w:rPr>
              <w:pict w14:anchorId="1865F2AB">
                <v:shape id="_x0000_i1074" type="#_x0000_t75" style="width:29.25pt;height:5.25pt">
                  <v:imagedata r:id="rId77" r:href="rId96"/>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2EF0EBD7" w14:textId="77777777" w:rsidR="0096398E" w:rsidRPr="00104B63" w:rsidRDefault="0096398E" w:rsidP="00356A91">
            <w:pPr>
              <w:pStyle w:val="KeyText"/>
              <w:tabs>
                <w:tab w:val="clear" w:pos="346"/>
              </w:tabs>
              <w:ind w:left="0" w:firstLine="0"/>
              <w:rPr>
                <w:lang w:val="en-US"/>
              </w:rPr>
            </w:pPr>
            <w:r w:rsidRPr="00104B63">
              <w:t>100</w:t>
            </w:r>
          </w:p>
        </w:tc>
      </w:tr>
      <w:tr w:rsidR="0096398E" w:rsidRPr="00104B63" w14:paraId="3A45C709" w14:textId="77777777" w:rsidTr="0096398E">
        <w:tc>
          <w:tcPr>
            <w:tcW w:w="0" w:type="auto"/>
            <w:shd w:val="clear" w:color="auto" w:fill="auto"/>
          </w:tcPr>
          <w:p w14:paraId="36763FD7" w14:textId="03530E4D"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"\\\\cmc20df.cenorm.be\\cmcdata\\STD_MGT\\STDDEL\\PRODUCTION\\Standards\\00250\\233\\41_e_dr\\b003_3.tif"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"Y:\\STD_MGT\\STDDEL\\PRODUCTION\\Standards\\00250\\233\\41_e_dr\\b003_3.tif"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"C:\\Users\\a.dionysiou\\AppData\\Local\\Temp\\Temp1_00250233_e_20220901.zip.zip\\41_e_dr\\b003_3.tif" \* MERGEFORMATINET</w:instrText>
            </w:r>
            <w:r w:rsidR="00892E5A">
              <w:rPr>
                <w:noProof/>
              </w:rPr>
              <w:instrText xml:space="preserve"> </w:instrText>
            </w:r>
            <w:r w:rsidR="00892E5A">
              <w:rPr>
                <w:noProof/>
              </w:rPr>
              <w:fldChar w:fldCharType="separate"/>
            </w:r>
            <w:r w:rsidR="00892E5A">
              <w:rPr>
                <w:noProof/>
              </w:rPr>
              <w:pict w14:anchorId="22A732C2">
                <v:shape id="_x0000_i1075" type="#_x0000_t75" style="width:29.25pt;height:5.25pt">
                  <v:imagedata r:id="rId79" r:href="rId97"/>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717BED26" w14:textId="77777777" w:rsidR="0096398E" w:rsidRPr="00104B63" w:rsidRDefault="0096398E" w:rsidP="00356A91">
            <w:pPr>
              <w:pStyle w:val="KeyText"/>
              <w:tabs>
                <w:tab w:val="clear" w:pos="346"/>
              </w:tabs>
              <w:ind w:left="0" w:firstLine="0"/>
              <w:rPr>
                <w:lang w:val="en-US"/>
              </w:rPr>
            </w:pPr>
            <w:r w:rsidRPr="00104B63">
              <w:t>200</w:t>
            </w:r>
          </w:p>
        </w:tc>
      </w:tr>
      <w:tr w:rsidR="0096398E" w:rsidRPr="00104B63" w14:paraId="1889FBAD" w14:textId="77777777" w:rsidTr="0096398E">
        <w:tc>
          <w:tcPr>
            <w:tcW w:w="0" w:type="auto"/>
            <w:shd w:val="clear" w:color="auto" w:fill="auto"/>
          </w:tcPr>
          <w:p w14:paraId="21F18468" w14:textId="2019847E"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"\\\\cmc20df.cenorm.be\\cmcdata\\STD_MGT\\STDDEL\\PRODUCTION\\Standards\\00250\\233\\41_e_dr\\b003_4.tif"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"Y:\\STD_MGT\\STDDEL\\PRODUCTION\\Standards\\00250\\233\\41_e_dr\\b003_4.tif"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3_4.tif" \* MERGEFORMATINET</w:instrText>
            </w:r>
            <w:r w:rsidR="00892E5A">
              <w:rPr>
                <w:noProof/>
              </w:rPr>
              <w:instrText xml:space="preserve"> </w:instrText>
            </w:r>
            <w:r w:rsidR="00892E5A">
              <w:rPr>
                <w:noProof/>
              </w:rPr>
              <w:fldChar w:fldCharType="separate"/>
            </w:r>
            <w:r w:rsidR="00892E5A">
              <w:rPr>
                <w:noProof/>
              </w:rPr>
              <w:pict w14:anchorId="6D8B9D2C">
                <v:shape id="_x0000_i1076" type="#_x0000_t75" style="width:29.25pt;height:5.25pt">
                  <v:imagedata r:id="rId81" r:href="rId98"/>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9713EFB" w14:textId="77777777" w:rsidR="0096398E" w:rsidRPr="00104B63" w:rsidRDefault="0096398E" w:rsidP="00356A91">
            <w:pPr>
              <w:pStyle w:val="KeyText"/>
              <w:tabs>
                <w:tab w:val="clear" w:pos="346"/>
              </w:tabs>
              <w:ind w:left="0" w:firstLine="0"/>
              <w:rPr>
                <w:lang w:val="en-US"/>
              </w:rPr>
            </w:pPr>
            <w:r w:rsidRPr="00104B63">
              <w:t>300</w:t>
            </w:r>
          </w:p>
        </w:tc>
      </w:tr>
      <w:tr w:rsidR="0096398E" w:rsidRPr="00104B63" w14:paraId="37203912" w14:textId="77777777" w:rsidTr="0096398E">
        <w:tc>
          <w:tcPr>
            <w:tcW w:w="0" w:type="auto"/>
            <w:shd w:val="clear" w:color="auto" w:fill="auto"/>
          </w:tcPr>
          <w:p w14:paraId="0088E32F" w14:textId="27FEE3E1"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"\\\\cmc20df.cenorm.be\\cmcdata\\STD_MGT\\STDDEL\\PRODUCTION\\Standards\\00250\\233\\41_e_dr\\b003_5.tif"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"Y:\\STD_MGT\\STDDEL\\PRODUCTION\\Standards\\00250\\233\\41_e_dr\\b003_5.tif"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"C:\\Users\\a.dionysiou\\AppData\\Local\\Temp\\Temp1_00250233_e_20220901.zip.zip\\41_e_dr\\b003_5.tif" \* MERGEFORMATINET</w:instrText>
            </w:r>
            <w:r w:rsidR="00892E5A">
              <w:rPr>
                <w:noProof/>
              </w:rPr>
              <w:instrText xml:space="preserve"> </w:instrText>
            </w:r>
            <w:r w:rsidR="00892E5A">
              <w:rPr>
                <w:noProof/>
              </w:rPr>
              <w:fldChar w:fldCharType="separate"/>
            </w:r>
            <w:r w:rsidR="00892E5A">
              <w:rPr>
                <w:noProof/>
              </w:rPr>
              <w:pict w14:anchorId="2D6C1F70">
                <v:shape id="_x0000_i1077" type="#_x0000_t75" style="width:29.25pt;height:6pt">
                  <v:imagedata r:id="rId83" r:href="rId99"/>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1E80328E" w14:textId="77777777" w:rsidR="0096398E" w:rsidRPr="00104B63" w:rsidRDefault="0096398E" w:rsidP="00356A91">
            <w:pPr>
              <w:pStyle w:val="KeyText"/>
              <w:tabs>
                <w:tab w:val="clear" w:pos="346"/>
              </w:tabs>
              <w:ind w:left="0" w:firstLine="0"/>
              <w:rPr>
                <w:lang w:val="en-US"/>
              </w:rPr>
            </w:pPr>
            <w:r w:rsidRPr="00104B63">
              <w:t>400</w:t>
            </w:r>
          </w:p>
        </w:tc>
      </w:tr>
      <w:tr w:rsidR="0096398E" w:rsidRPr="00104B63" w14:paraId="62C40934" w14:textId="77777777" w:rsidTr="0096398E">
        <w:tc>
          <w:tcPr>
            <w:tcW w:w="0" w:type="auto"/>
            <w:shd w:val="clear" w:color="auto" w:fill="auto"/>
          </w:tcPr>
          <w:p w14:paraId="6A3A3174" w14:textId="7B2F4AD9"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"\\\\cmc20df.cenorm.be\\cmcdata\\STD_MGT\\STDDEL\\PRODUCTION\\Standards\\00250\\233\\41_e_dr\\b003_6.tif"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"Y:\\STD_MGT\\STDDEL\\PRODUCTION\\Standards\\00250\\233\\41_e_dr\\b003_6.tif"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w:instrText>
            </w:r>
            <w:r w:rsidR="00892E5A">
              <w:rPr>
                <w:noProof/>
              </w:rPr>
              <w:instrText>p1_00250233_e_20220901.zip.zip\\41_e_dr\\b003_6.tif" \* MERGEFORMATINET</w:instrText>
            </w:r>
            <w:r w:rsidR="00892E5A">
              <w:rPr>
                <w:noProof/>
              </w:rPr>
              <w:instrText xml:space="preserve"> </w:instrText>
            </w:r>
            <w:r w:rsidR="00892E5A">
              <w:rPr>
                <w:noProof/>
              </w:rPr>
              <w:fldChar w:fldCharType="separate"/>
            </w:r>
            <w:r w:rsidR="00892E5A">
              <w:rPr>
                <w:noProof/>
              </w:rPr>
              <w:pict w14:anchorId="55175546">
                <v:shape id="_x0000_i1078" type="#_x0000_t75" style="width:29.25pt;height:3.75pt">
                  <v:imagedata r:id="rId85" r:href="rId100"/>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5588236E" w14:textId="77777777" w:rsidR="0096398E" w:rsidRPr="00104B63" w:rsidRDefault="0096398E" w:rsidP="00356A91">
            <w:pPr>
              <w:pStyle w:val="KeyText"/>
              <w:tabs>
                <w:tab w:val="clear" w:pos="346"/>
              </w:tabs>
              <w:ind w:left="0" w:firstLine="0"/>
              <w:rPr>
                <w:lang w:val="en-US"/>
              </w:rPr>
            </w:pPr>
            <w:r w:rsidRPr="00104B63">
              <w:t>500</w:t>
            </w:r>
          </w:p>
        </w:tc>
      </w:tr>
      <w:tr w:rsidR="0096398E" w:rsidRPr="00104B63" w14:paraId="78A999DE" w14:textId="77777777" w:rsidTr="0096398E">
        <w:tc>
          <w:tcPr>
            <w:tcW w:w="0" w:type="auto"/>
            <w:shd w:val="clear" w:color="auto" w:fill="auto"/>
          </w:tcPr>
          <w:p w14:paraId="15A1EC5B" w14:textId="70E1AEF9"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"\\\\cmc20df.cenorm.be\\cmcdata\\STD_MGT\\STDDEL\\PRODUCTION\\Standards\\00250\\233\\41_e_dr\\b003_7.tif"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"Y:\\STD_MGT\\STDDEL\\PRODUCTION\\Standards\\00250\\233\\41_e_dr\\b003_7.tif"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"C:\\Users\\a.dionysiou\\AppData\\Local\\Temp\\Temp1_00250233_e_20220901.zip.zip\\41_e_dr\\b003_7.tif" \* MERGEFORMATINET</w:instrText>
            </w:r>
            <w:r w:rsidR="00892E5A">
              <w:rPr>
                <w:noProof/>
              </w:rPr>
              <w:instrText xml:space="preserve"> </w:instrText>
            </w:r>
            <w:r w:rsidR="00892E5A">
              <w:rPr>
                <w:noProof/>
              </w:rPr>
              <w:fldChar w:fldCharType="separate"/>
            </w:r>
            <w:r w:rsidR="00892E5A">
              <w:rPr>
                <w:noProof/>
              </w:rPr>
              <w:pict w14:anchorId="13244116">
                <v:shape id="_x0000_i1079" type="#_x0000_t75" style="width:29.25pt;height:5.25pt">
                  <v:imagedata r:id="rId87" r:href="rId101"/>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7FF51813" w14:textId="77777777" w:rsidR="0096398E" w:rsidRPr="00104B63" w:rsidRDefault="0096398E" w:rsidP="00356A91">
            <w:pPr>
              <w:pStyle w:val="KeyText"/>
              <w:tabs>
                <w:tab w:val="clear" w:pos="346"/>
              </w:tabs>
              <w:ind w:left="0" w:firstLine="0"/>
              <w:rPr>
                <w:lang w:val="en-US"/>
              </w:rPr>
            </w:pPr>
            <w:r w:rsidRPr="00104B63">
              <w:t>600</w:t>
            </w:r>
          </w:p>
        </w:tc>
      </w:tr>
      <w:tr w:rsidR="0096398E" w:rsidRPr="00104B63" w14:paraId="09FEB0BA" w14:textId="77777777" w:rsidTr="0096398E">
        <w:tc>
          <w:tcPr>
            <w:tcW w:w="0" w:type="auto"/>
            <w:shd w:val="clear" w:color="auto" w:fill="auto"/>
          </w:tcPr>
          <w:p w14:paraId="1D80DB5A" w14:textId="125F4BE7"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"\\\\cmc20df.cenorm.be\\cmcdata\\STD_MGT\\STDDEL\\PRODUCTION\\Standards\\00250\\233\\41_e_dr\\b003_8.tif"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"Y:\\STD_MGT\\STDDEL\\PRODUCTION\\Standards\\00250\\233\\41_e_dr\\b003_8.tif"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w:instrText>
            </w:r>
            <w:r w:rsidR="00892E5A">
              <w:rPr>
                <w:noProof/>
              </w:rPr>
              <w:instrText>ICTURE  "C:\\Users\\a.dionysiou\\AppData\\Local\\Temp\\Temp1_00250233_e_20220901.zip.zip\\41_e_dr\\b003_8.tif" \* MERGEFORMATINET</w:instrText>
            </w:r>
            <w:r w:rsidR="00892E5A">
              <w:rPr>
                <w:noProof/>
              </w:rPr>
              <w:instrText xml:space="preserve"> </w:instrText>
            </w:r>
            <w:r w:rsidR="00892E5A">
              <w:rPr>
                <w:noProof/>
              </w:rPr>
              <w:fldChar w:fldCharType="separate"/>
            </w:r>
            <w:r w:rsidR="00892E5A">
              <w:rPr>
                <w:noProof/>
              </w:rPr>
              <w:pict w14:anchorId="02F52A2A">
                <v:shape id="_x0000_i1080" type="#_x0000_t75" style="width:29.25pt;height:5.25pt">
                  <v:imagedata r:id="rId89" r:href="rId102"/>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736BCF5A" w14:textId="77777777" w:rsidR="0096398E" w:rsidRPr="00104B63" w:rsidRDefault="0096398E" w:rsidP="00356A91">
            <w:pPr>
              <w:pStyle w:val="KeyText"/>
              <w:tabs>
                <w:tab w:val="clear" w:pos="346"/>
              </w:tabs>
              <w:ind w:left="0" w:firstLine="0"/>
              <w:rPr>
                <w:lang w:val="en-US"/>
              </w:rPr>
            </w:pPr>
            <w:r w:rsidRPr="00104B63">
              <w:t>700</w:t>
            </w:r>
          </w:p>
        </w:tc>
      </w:tr>
    </w:tbl>
    <w:p w14:paraId="75F82822" w14:textId="0A82CD1F" w:rsidR="00360801" w:rsidRPr="00104B63" w:rsidRDefault="00360801">
      <w:pPr>
        <w:pStyle w:val="Figuretitle"/>
        <w:autoSpaceDE w:val="0"/>
        <w:autoSpaceDN w:val="0"/>
        <w:adjustRightInd w:val="0"/>
        <w:outlineLvl w:val="0"/>
        <w:rPr>
          <w:szCs w:val="24"/>
        </w:rPr>
      </w:pPr>
      <w:bookmarkStart w:id="106" w:name="_Toc101452367"/>
      <w:r w:rsidRPr="00104B63">
        <w:rPr>
          <w:szCs w:val="24"/>
        </w:rPr>
        <w:t>Figure B.3(d) — Design values of temperature-dependant stress-strain for lightweight aggregate concrete having a density of 1 600 kg/m</w:t>
      </w:r>
      <w:r w:rsidRPr="00104B63">
        <w:rPr>
          <w:szCs w:val="24"/>
          <w:vertAlign w:val="superscript"/>
        </w:rPr>
        <w:t>3</w:t>
      </w:r>
      <w:bookmarkEnd w:id="106"/>
    </w:p>
    <w:p w14:paraId="4C28892D" w14:textId="366D85DB" w:rsidR="00360801" w:rsidRPr="00104B63" w:rsidRDefault="00634D90" w:rsidP="002758B1">
      <w:pPr>
        <w:pStyle w:val="FigureImage"/>
        <w:pageBreakBefor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"\\\\cmc20df.cenorm.be\\cmcdata\\STD_MGT\\STDDEL\\PRODUCTION\\Standards\\00250\\233\\41_e_dr\\b003e.tif"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"Y:\\STD_MGT\\STDDEL\\PRODUCTION\\Standards\\00250\\233\\41_e_dr\\b003e.tif"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"C:\\Users\\a.dionysiou\\AppData\\Local\\Temp\\Temp1_00250233_e_20220901.zip.zip\\41_e_dr\\b003e.tif"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3CA8E532">
          <v:shape id="_x0000_i1081" type="#_x0000_t75" style="width:327pt;height:213.75pt">
            <v:imagedata r:id="rId103" r:href="rId104"/>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4A2361AF"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845"/>
        <w:gridCol w:w="1879"/>
      </w:tblGrid>
      <w:tr w:rsidR="0096398E" w:rsidRPr="00104B63" w14:paraId="06D3E05A" w14:textId="77777777" w:rsidTr="0096398E">
        <w:tc>
          <w:tcPr>
            <w:tcW w:w="0" w:type="auto"/>
            <w:shd w:val="clear" w:color="auto" w:fill="auto"/>
          </w:tcPr>
          <w:p w14:paraId="2840318C" w14:textId="77777777" w:rsidR="0096398E" w:rsidRPr="00104B63" w:rsidRDefault="0096398E" w:rsidP="00356A91">
            <w:pPr>
              <w:pStyle w:val="KeyText"/>
              <w:tabs>
                <w:tab w:val="clear" w:pos="346"/>
              </w:tabs>
              <w:ind w:left="0" w:firstLine="0"/>
              <w:rPr>
                <w:lang w:val="en-US"/>
              </w:rPr>
            </w:pPr>
            <w:r w:rsidRPr="00104B63">
              <w:t>Symbol</w:t>
            </w:r>
          </w:p>
        </w:tc>
        <w:tc>
          <w:tcPr>
            <w:tcW w:w="0" w:type="auto"/>
            <w:shd w:val="clear" w:color="auto" w:fill="auto"/>
          </w:tcPr>
          <w:p w14:paraId="41B98FF1" w14:textId="77777777" w:rsidR="0096398E" w:rsidRPr="00104B63" w:rsidRDefault="0096398E" w:rsidP="00356A91">
            <w:pPr>
              <w:pStyle w:val="KeyText"/>
              <w:tabs>
                <w:tab w:val="clear" w:pos="346"/>
              </w:tabs>
              <w:ind w:left="0" w:firstLine="0"/>
              <w:rPr>
                <w:lang w:val="en-US"/>
              </w:rPr>
            </w:pPr>
            <w:r w:rsidRPr="00104B63">
              <w:t xml:space="preserve">Temperature </w:t>
            </w:r>
            <w:r w:rsidRPr="00104B63">
              <w:rPr>
                <w:rFonts w:ascii="Cambria Math" w:hAnsi="Cambria Math" w:cs="Cambria Math"/>
              </w:rPr>
              <w:t>𝜃</w:t>
            </w:r>
            <w:r w:rsidRPr="00104B63">
              <w:t xml:space="preserve"> (°C)</w:t>
            </w:r>
          </w:p>
        </w:tc>
      </w:tr>
      <w:tr w:rsidR="0096398E" w:rsidRPr="00104B63" w14:paraId="2DE8F462" w14:textId="77777777" w:rsidTr="0096398E">
        <w:tc>
          <w:tcPr>
            <w:tcW w:w="0" w:type="auto"/>
            <w:shd w:val="clear" w:color="auto" w:fill="auto"/>
          </w:tcPr>
          <w:p w14:paraId="0952A155" w14:textId="66A7881A"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"\\\\cmc20df.cenorm.be\\cmcdata\\STD_MGT\\STDDEL\\PRODUCTION\\Standards\\00250\\233\\41_e_dr\\b003_1.tif"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"Y:\\STD_MGT\\STDDEL\\PRODUCTION\\Standards\\00250\\233\\41_e_dr\\b003_1.tif"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"C:\\Users\\a.dionysiou\\AppData\\Local\\Temp\\Temp1_00250233_e_20220901.zip.zip\\41_e_dr\\b003_1.tif" \* MERGEFORMATINET</w:instrText>
            </w:r>
            <w:r w:rsidR="00892E5A">
              <w:rPr>
                <w:noProof/>
              </w:rPr>
              <w:instrText xml:space="preserve"> </w:instrText>
            </w:r>
            <w:r w:rsidR="00892E5A">
              <w:rPr>
                <w:noProof/>
              </w:rPr>
              <w:fldChar w:fldCharType="separate"/>
            </w:r>
            <w:r w:rsidR="00892E5A">
              <w:rPr>
                <w:noProof/>
              </w:rPr>
              <w:pict w14:anchorId="152C7C41">
                <v:shape id="_x0000_i1082" type="#_x0000_t75" style="width:29.25pt;height:.75pt">
                  <v:imagedata r:id="rId75" r:href="rId105"/>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203FC0A" w14:textId="77777777" w:rsidR="0096398E" w:rsidRPr="00104B63" w:rsidRDefault="0096398E" w:rsidP="00356A91">
            <w:pPr>
              <w:pStyle w:val="KeyText"/>
              <w:tabs>
                <w:tab w:val="clear" w:pos="346"/>
              </w:tabs>
              <w:ind w:left="0" w:firstLine="0"/>
              <w:rPr>
                <w:lang w:val="en-US"/>
              </w:rPr>
            </w:pPr>
            <w:r w:rsidRPr="00104B63">
              <w:t>20</w:t>
            </w:r>
          </w:p>
        </w:tc>
      </w:tr>
      <w:tr w:rsidR="0096398E" w:rsidRPr="00104B63" w14:paraId="0E0D9751" w14:textId="77777777" w:rsidTr="0096398E">
        <w:tc>
          <w:tcPr>
            <w:tcW w:w="0" w:type="auto"/>
            <w:shd w:val="clear" w:color="auto" w:fill="auto"/>
          </w:tcPr>
          <w:p w14:paraId="5CF42AE4" w14:textId="43F3B2DB"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"\\\\cmc20df.cenorm.be\\cmcdata\\STD_MGT\\STDDEL\\PRODUCTION\\Standards\\00250\\233\\41_e_dr\\b003_2.tif"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"Y:\\STD_MGT\\STDDEL\\PRODUCTION\\Standards\\00250\\233\\41_e_dr\\b003_2.tif"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"C:\\Users\\a.dionysiou\\AppData\\Local\\Temp\\Temp1_00250233_e_20220901.zip.zip\\41_e_dr\\b003_2.tif" \* MERGEFORMATINET</w:instrText>
            </w:r>
            <w:r w:rsidR="00892E5A">
              <w:rPr>
                <w:noProof/>
              </w:rPr>
              <w:instrText xml:space="preserve"> </w:instrText>
            </w:r>
            <w:r w:rsidR="00892E5A">
              <w:rPr>
                <w:noProof/>
              </w:rPr>
              <w:fldChar w:fldCharType="separate"/>
            </w:r>
            <w:r w:rsidR="00892E5A">
              <w:rPr>
                <w:noProof/>
              </w:rPr>
              <w:pict w14:anchorId="30478CDC">
                <v:shape id="_x0000_i1083" type="#_x0000_t75" style="width:29.25pt;height:5.25pt">
                  <v:imagedata r:id="rId77" r:href="rId106"/>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1E1E5E1F" w14:textId="77777777" w:rsidR="0096398E" w:rsidRPr="00104B63" w:rsidRDefault="0096398E" w:rsidP="00356A91">
            <w:pPr>
              <w:pStyle w:val="KeyText"/>
              <w:tabs>
                <w:tab w:val="clear" w:pos="346"/>
              </w:tabs>
              <w:ind w:left="0" w:firstLine="0"/>
              <w:rPr>
                <w:lang w:val="en-US"/>
              </w:rPr>
            </w:pPr>
            <w:r w:rsidRPr="00104B63">
              <w:t>100</w:t>
            </w:r>
          </w:p>
        </w:tc>
      </w:tr>
      <w:tr w:rsidR="0096398E" w:rsidRPr="00104B63" w14:paraId="33021FCD" w14:textId="77777777" w:rsidTr="0096398E">
        <w:tc>
          <w:tcPr>
            <w:tcW w:w="0" w:type="auto"/>
            <w:shd w:val="clear" w:color="auto" w:fill="auto"/>
          </w:tcPr>
          <w:p w14:paraId="3A72BFEA" w14:textId="45AE4646"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"\\\\cmc20df.cenorm.be\\cmcdata\\STD_MGT\\STDDEL\\PRODUCTION\\Standards\\00250\\233\\41_e_dr\\b003_3.tif"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"Y:\\STD_MGT\\STDDEL\\PRODUCTION\\Standards\\00250\\233\\41_e_dr\\b003_3.tif"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3_3.tif" \* MERGEFORMATINET</w:instrText>
            </w:r>
            <w:r w:rsidR="00892E5A">
              <w:rPr>
                <w:noProof/>
              </w:rPr>
              <w:instrText xml:space="preserve"> </w:instrText>
            </w:r>
            <w:r w:rsidR="00892E5A">
              <w:rPr>
                <w:noProof/>
              </w:rPr>
              <w:fldChar w:fldCharType="separate"/>
            </w:r>
            <w:r w:rsidR="00892E5A">
              <w:rPr>
                <w:noProof/>
              </w:rPr>
              <w:pict w14:anchorId="55A2128B">
                <v:shape id="_x0000_i1084" type="#_x0000_t75" style="width:29.25pt;height:5.25pt">
                  <v:imagedata r:id="rId79" r:href="rId107"/>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5F394467" w14:textId="77777777" w:rsidR="0096398E" w:rsidRPr="00104B63" w:rsidRDefault="0096398E" w:rsidP="00356A91">
            <w:pPr>
              <w:pStyle w:val="KeyText"/>
              <w:tabs>
                <w:tab w:val="clear" w:pos="346"/>
              </w:tabs>
              <w:ind w:left="0" w:firstLine="0"/>
              <w:rPr>
                <w:lang w:val="en-US"/>
              </w:rPr>
            </w:pPr>
            <w:r w:rsidRPr="00104B63">
              <w:t>200</w:t>
            </w:r>
          </w:p>
        </w:tc>
      </w:tr>
      <w:tr w:rsidR="0096398E" w:rsidRPr="00104B63" w14:paraId="28E52B84" w14:textId="77777777" w:rsidTr="0096398E">
        <w:tc>
          <w:tcPr>
            <w:tcW w:w="0" w:type="auto"/>
            <w:shd w:val="clear" w:color="auto" w:fill="auto"/>
          </w:tcPr>
          <w:p w14:paraId="738AC307" w14:textId="2AEBCAFF"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"\\\\cmc20df.cenorm.be\\cmcdata\\STD_MGT\\STDDEL\\PRODUCTION\\Standards\\00250\\233\\41_e_dr\\b003_4.tif"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"Y:\\STD_MGT\\STDDEL\\PRODUCTION\\Standards\\00250\\233\\41_e_dr\\b003_4.tif"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"C:\\Users\\a.dionysiou\\AppData\\Local\\Temp\\Temp1_00250233_e_20220901.zip.zip\\41_e_dr\\b003_4.tif" \* MERGEFORMATINET</w:instrText>
            </w:r>
            <w:r w:rsidR="00892E5A">
              <w:rPr>
                <w:noProof/>
              </w:rPr>
              <w:instrText xml:space="preserve"> </w:instrText>
            </w:r>
            <w:r w:rsidR="00892E5A">
              <w:rPr>
                <w:noProof/>
              </w:rPr>
              <w:fldChar w:fldCharType="separate"/>
            </w:r>
            <w:r w:rsidR="00892E5A">
              <w:rPr>
                <w:noProof/>
              </w:rPr>
              <w:pict w14:anchorId="00893611">
                <v:shape id="_x0000_i1085" type="#_x0000_t75" style="width:29.25pt;height:5.25pt">
                  <v:imagedata r:id="rId81" r:href="rId108"/>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2D68CF4B" w14:textId="77777777" w:rsidR="0096398E" w:rsidRPr="00104B63" w:rsidRDefault="0096398E" w:rsidP="00356A91">
            <w:pPr>
              <w:pStyle w:val="KeyText"/>
              <w:tabs>
                <w:tab w:val="clear" w:pos="346"/>
              </w:tabs>
              <w:ind w:left="0" w:firstLine="0"/>
              <w:rPr>
                <w:lang w:val="en-US"/>
              </w:rPr>
            </w:pPr>
            <w:r w:rsidRPr="00104B63">
              <w:t>300</w:t>
            </w:r>
          </w:p>
        </w:tc>
      </w:tr>
      <w:tr w:rsidR="0096398E" w:rsidRPr="00104B63" w14:paraId="1B0B0B61" w14:textId="77777777" w:rsidTr="0096398E">
        <w:tc>
          <w:tcPr>
            <w:tcW w:w="0" w:type="auto"/>
            <w:shd w:val="clear" w:color="auto" w:fill="auto"/>
          </w:tcPr>
          <w:p w14:paraId="7AC3346D" w14:textId="43174186"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"\\\\cmc20df.cenorm.be\\cmcdata\\STD_MGT\\STDDEL\\PRODUCTION\\Standards\\00250\\233\\41_e_dr\\b003_5.tif"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"Y:\\STD_MGT\\STDDEL\\PRODUCTION\\Standards\\00250\\233\\41_e_dr\\b003_5.tif"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"C:\\Users\\a.dionysiou\\AppData\\Local\\Temp\\Temp1_00250233_e_20220901.zip.zip\\41_e_dr\\b003_5.tif" \* MERGEFORMATINET</w:instrText>
            </w:r>
            <w:r w:rsidR="00892E5A">
              <w:rPr>
                <w:noProof/>
              </w:rPr>
              <w:instrText xml:space="preserve"> </w:instrText>
            </w:r>
            <w:r w:rsidR="00892E5A">
              <w:rPr>
                <w:noProof/>
              </w:rPr>
              <w:fldChar w:fldCharType="separate"/>
            </w:r>
            <w:r w:rsidR="00892E5A">
              <w:rPr>
                <w:noProof/>
              </w:rPr>
              <w:pict w14:anchorId="0BC5ECBA">
                <v:shape id="_x0000_i1086" type="#_x0000_t75" style="width:29.25pt;height:6pt">
                  <v:imagedata r:id="rId83" r:href="rId109"/>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2DBF32C2" w14:textId="77777777" w:rsidR="0096398E" w:rsidRPr="00104B63" w:rsidRDefault="0096398E" w:rsidP="00356A91">
            <w:pPr>
              <w:pStyle w:val="KeyText"/>
              <w:tabs>
                <w:tab w:val="clear" w:pos="346"/>
              </w:tabs>
              <w:ind w:left="0" w:firstLine="0"/>
              <w:rPr>
                <w:lang w:val="en-US"/>
              </w:rPr>
            </w:pPr>
            <w:r w:rsidRPr="00104B63">
              <w:t>400</w:t>
            </w:r>
          </w:p>
        </w:tc>
      </w:tr>
      <w:tr w:rsidR="0096398E" w:rsidRPr="00104B63" w14:paraId="56113594" w14:textId="77777777" w:rsidTr="0096398E">
        <w:tc>
          <w:tcPr>
            <w:tcW w:w="0" w:type="auto"/>
            <w:shd w:val="clear" w:color="auto" w:fill="auto"/>
          </w:tcPr>
          <w:p w14:paraId="11C045FB" w14:textId="7EF72A4C"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"\\\\cmc20df.cenorm.be\\cmcdata\\STD_MGT\\STDDEL\\PRODUCTION\\Standards\\00250\\233\\41_e_dr\\b003_6.tif"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"Y:\\STD_MGT\\STDDEL\\PRODUCTION\\Standards\\00250\\233\\41_e_dr\\b003_6.tif"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3_6.tif" \* MERGEFORMATINET</w:instrText>
            </w:r>
            <w:r w:rsidR="00892E5A">
              <w:rPr>
                <w:noProof/>
              </w:rPr>
              <w:instrText xml:space="preserve"> </w:instrText>
            </w:r>
            <w:r w:rsidR="00892E5A">
              <w:rPr>
                <w:noProof/>
              </w:rPr>
              <w:fldChar w:fldCharType="separate"/>
            </w:r>
            <w:r w:rsidR="00892E5A">
              <w:rPr>
                <w:noProof/>
              </w:rPr>
              <w:pict w14:anchorId="2DCBCFFF">
                <v:shape id="_x0000_i1087" type="#_x0000_t75" style="width:29.25pt;height:3.75pt">
                  <v:imagedata r:id="rId85" r:href="rId110"/>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18497B70" w14:textId="77777777" w:rsidR="0096398E" w:rsidRPr="00104B63" w:rsidRDefault="0096398E" w:rsidP="00356A91">
            <w:pPr>
              <w:pStyle w:val="KeyText"/>
              <w:tabs>
                <w:tab w:val="clear" w:pos="346"/>
              </w:tabs>
              <w:ind w:left="0" w:firstLine="0"/>
              <w:rPr>
                <w:lang w:val="en-US"/>
              </w:rPr>
            </w:pPr>
            <w:r w:rsidRPr="00104B63">
              <w:t>500</w:t>
            </w:r>
          </w:p>
        </w:tc>
      </w:tr>
      <w:tr w:rsidR="0096398E" w:rsidRPr="00104B63" w14:paraId="44496F9B" w14:textId="77777777" w:rsidTr="0096398E">
        <w:tc>
          <w:tcPr>
            <w:tcW w:w="0" w:type="auto"/>
            <w:shd w:val="clear" w:color="auto" w:fill="auto"/>
          </w:tcPr>
          <w:p w14:paraId="6D4149F3" w14:textId="7F2358AB"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"\\\\cmc20df.cenorm.be\\cmcdata\\STD_MGT\\STDDEL\\PRODUCTION\\Standards\\00250\\233\\41_e_dr\\b003_7.tif"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"Y:\\STD_MGT\\STDDEL\\PRODUCTION\\Standards\\00250\\233\\41_e_dr\\b003_7.tif"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"C:\\Users\\a.dionysiou\\AppData\\Local\\Temp\\Temp1_00250233_e_20220901.zip.zip\\41_e_dr\\b003_7.tif" \* MERGEFORMATINET</w:instrText>
            </w:r>
            <w:r w:rsidR="00892E5A">
              <w:rPr>
                <w:noProof/>
              </w:rPr>
              <w:instrText xml:space="preserve"> </w:instrText>
            </w:r>
            <w:r w:rsidR="00892E5A">
              <w:rPr>
                <w:noProof/>
              </w:rPr>
              <w:fldChar w:fldCharType="separate"/>
            </w:r>
            <w:r w:rsidR="00892E5A">
              <w:rPr>
                <w:noProof/>
              </w:rPr>
              <w:pict w14:anchorId="10649E8E">
                <v:shape id="_x0000_i1088" type="#_x0000_t75" style="width:29.25pt;height:5.25pt">
                  <v:imagedata r:id="rId87" r:href="rId111"/>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7CBEF1A6" w14:textId="77777777" w:rsidR="0096398E" w:rsidRPr="00104B63" w:rsidRDefault="0096398E" w:rsidP="00356A91">
            <w:pPr>
              <w:pStyle w:val="KeyText"/>
              <w:tabs>
                <w:tab w:val="clear" w:pos="346"/>
              </w:tabs>
              <w:ind w:left="0" w:firstLine="0"/>
              <w:rPr>
                <w:lang w:val="en-US"/>
              </w:rPr>
            </w:pPr>
            <w:r w:rsidRPr="00104B63">
              <w:t>600</w:t>
            </w:r>
          </w:p>
        </w:tc>
      </w:tr>
      <w:tr w:rsidR="0096398E" w:rsidRPr="00104B63" w14:paraId="2DEF1EB5" w14:textId="77777777" w:rsidTr="0096398E">
        <w:tc>
          <w:tcPr>
            <w:tcW w:w="0" w:type="auto"/>
            <w:shd w:val="clear" w:color="auto" w:fill="auto"/>
          </w:tcPr>
          <w:p w14:paraId="504B625A" w14:textId="448549F2"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"\\\\cmc20df.cenorm.be\\cmcdata\\STD_MGT\\STDDEL\\PRODUCTION\\Standards\\00250\\233\\41_e_dr\\b003_8.tif"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"Y:\\STD_MGT\\STDDEL\\PRODUCTION\\Standards\\00250\\233\\41_e_dr\\b003_8.tif"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3_8.tif" \* MERGEFORMATINET</w:instrText>
            </w:r>
            <w:r w:rsidR="00892E5A">
              <w:rPr>
                <w:noProof/>
              </w:rPr>
              <w:instrText xml:space="preserve"> </w:instrText>
            </w:r>
            <w:r w:rsidR="00892E5A">
              <w:rPr>
                <w:noProof/>
              </w:rPr>
              <w:fldChar w:fldCharType="separate"/>
            </w:r>
            <w:r w:rsidR="00892E5A">
              <w:rPr>
                <w:noProof/>
              </w:rPr>
              <w:pict w14:anchorId="43663ED5">
                <v:shape id="_x0000_i1089" type="#_x0000_t75" style="width:29.25pt;height:5.25pt">
                  <v:imagedata r:id="rId89" r:href="rId112"/>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7708F6C0" w14:textId="77777777" w:rsidR="0096398E" w:rsidRPr="00104B63" w:rsidRDefault="0096398E" w:rsidP="00356A91">
            <w:pPr>
              <w:pStyle w:val="KeyText"/>
              <w:tabs>
                <w:tab w:val="clear" w:pos="346"/>
              </w:tabs>
              <w:ind w:left="0" w:firstLine="0"/>
              <w:rPr>
                <w:lang w:val="en-US"/>
              </w:rPr>
            </w:pPr>
            <w:r w:rsidRPr="00104B63">
              <w:t>700</w:t>
            </w:r>
          </w:p>
        </w:tc>
      </w:tr>
    </w:tbl>
    <w:p w14:paraId="4817C93A" w14:textId="5703E1B2" w:rsidR="00360801" w:rsidRPr="00104B63" w:rsidRDefault="00360801">
      <w:pPr>
        <w:pStyle w:val="Figuretitle"/>
        <w:autoSpaceDE w:val="0"/>
        <w:autoSpaceDN w:val="0"/>
        <w:adjustRightInd w:val="0"/>
        <w:outlineLvl w:val="0"/>
        <w:rPr>
          <w:szCs w:val="24"/>
        </w:rPr>
      </w:pPr>
      <w:bookmarkStart w:id="107" w:name="_Toc101452368"/>
      <w:r w:rsidRPr="00104B63">
        <w:rPr>
          <w:szCs w:val="24"/>
        </w:rPr>
        <w:t>Figure B.3(e) — Design values of temperature-dependant stress-strain for lightweight aggregate concrete (Lapillus) having a density of 1 800 kg/m</w:t>
      </w:r>
      <w:r w:rsidRPr="00104B63">
        <w:rPr>
          <w:szCs w:val="24"/>
          <w:vertAlign w:val="superscript"/>
        </w:rPr>
        <w:t>3</w:t>
      </w:r>
      <w:bookmarkEnd w:id="107"/>
    </w:p>
    <w:p w14:paraId="538F8066" w14:textId="36A2203F" w:rsidR="00360801" w:rsidRPr="00104B63" w:rsidRDefault="00634D90" w:rsidP="002758B1">
      <w:pPr>
        <w:pStyle w:val="FigureImage"/>
        <w:pageBreakBefor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"\\\\cmc20df.cenorm.be\\cmcdata\\STD_MGT\\STDDEL\\PRODUCTION\\Standards\\00250\\233\\41_e_dr\\b003f.tif"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"Y:\\STD_MGT\\STDDEL\\PRODUCTION\\Standards\\00250\\233\\41_e_dr\\b003f.tif"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w:instrText>
      </w:r>
      <w:r w:rsidR="00892E5A">
        <w:rPr>
          <w:noProof/>
          <w:szCs w:val="24"/>
          <w:lang w:val="de-DE"/>
        </w:rPr>
        <w:instrText>250233_e_20220901.zip.zip\\41_e_dr\\b003f.tif"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6F1FEBB3">
          <v:shape id="_x0000_i1090" type="#_x0000_t75" style="width:327pt;height:213.75pt">
            <v:imagedata r:id="rId113" r:href="rId114"/>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433DAA16"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845"/>
        <w:gridCol w:w="1879"/>
      </w:tblGrid>
      <w:tr w:rsidR="0096398E" w:rsidRPr="00104B63" w14:paraId="630C6440" w14:textId="77777777" w:rsidTr="0096398E">
        <w:tc>
          <w:tcPr>
            <w:tcW w:w="0" w:type="auto"/>
            <w:shd w:val="clear" w:color="auto" w:fill="auto"/>
          </w:tcPr>
          <w:p w14:paraId="681375FC" w14:textId="77777777" w:rsidR="0096398E" w:rsidRPr="00104B63" w:rsidRDefault="0096398E" w:rsidP="00356A91">
            <w:pPr>
              <w:pStyle w:val="KeyText"/>
              <w:tabs>
                <w:tab w:val="clear" w:pos="346"/>
              </w:tabs>
              <w:ind w:left="0" w:firstLine="0"/>
              <w:rPr>
                <w:lang w:val="en-US"/>
              </w:rPr>
            </w:pPr>
            <w:r w:rsidRPr="00104B63">
              <w:t>Symbol</w:t>
            </w:r>
          </w:p>
        </w:tc>
        <w:tc>
          <w:tcPr>
            <w:tcW w:w="0" w:type="auto"/>
            <w:shd w:val="clear" w:color="auto" w:fill="auto"/>
          </w:tcPr>
          <w:p w14:paraId="4DA2365D" w14:textId="77777777" w:rsidR="0096398E" w:rsidRPr="00104B63" w:rsidRDefault="0096398E" w:rsidP="00356A91">
            <w:pPr>
              <w:pStyle w:val="KeyText"/>
              <w:tabs>
                <w:tab w:val="clear" w:pos="346"/>
              </w:tabs>
              <w:ind w:left="0" w:firstLine="0"/>
              <w:rPr>
                <w:lang w:val="en-US"/>
              </w:rPr>
            </w:pPr>
            <w:r w:rsidRPr="00104B63">
              <w:t xml:space="preserve">Temperature </w:t>
            </w:r>
            <w:r w:rsidRPr="00104B63">
              <w:rPr>
                <w:rFonts w:ascii="Cambria Math" w:hAnsi="Cambria Math" w:cs="Cambria Math"/>
              </w:rPr>
              <w:t>𝜃</w:t>
            </w:r>
            <w:r w:rsidRPr="00104B63">
              <w:t xml:space="preserve"> (°C)</w:t>
            </w:r>
          </w:p>
        </w:tc>
      </w:tr>
      <w:tr w:rsidR="0096398E" w:rsidRPr="00104B63" w14:paraId="4AD6289A" w14:textId="77777777" w:rsidTr="0096398E">
        <w:tc>
          <w:tcPr>
            <w:tcW w:w="0" w:type="auto"/>
            <w:shd w:val="clear" w:color="auto" w:fill="auto"/>
          </w:tcPr>
          <w:p w14:paraId="6D6EDC9D" w14:textId="1FF287FB"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"\\\\cmc20df.cenorm.be\\cmcdata\\STD_MGT\\STDDEL\\PRODUCTION\\Standards\\00250\\233\\41_e_dr\\b003_1.tif"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"Y:\\STD_MGT\\STDDEL\\PRODUCTION\\Standards\\00250\\233\\41_e_dr\\b003_1.tif"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"C:\\Users\\a.dionysiou\\AppData\\Local\\Temp\\Temp1_00250233_e_20220901.zip.zip\\41_e_dr\\b003_1.tif" \* MERGEFORMATINET</w:instrText>
            </w:r>
            <w:r w:rsidR="00892E5A">
              <w:rPr>
                <w:noProof/>
              </w:rPr>
              <w:instrText xml:space="preserve"> </w:instrText>
            </w:r>
            <w:r w:rsidR="00892E5A">
              <w:rPr>
                <w:noProof/>
              </w:rPr>
              <w:fldChar w:fldCharType="separate"/>
            </w:r>
            <w:r w:rsidR="00892E5A">
              <w:rPr>
                <w:noProof/>
              </w:rPr>
              <w:pict w14:anchorId="3948264F">
                <v:shape id="_x0000_i1091" type="#_x0000_t75" style="width:29.25pt;height:.75pt">
                  <v:imagedata r:id="rId75" r:href="rId115"/>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51126C6B" w14:textId="77777777" w:rsidR="0096398E" w:rsidRPr="00104B63" w:rsidRDefault="0096398E" w:rsidP="00356A91">
            <w:pPr>
              <w:pStyle w:val="KeyText"/>
              <w:tabs>
                <w:tab w:val="clear" w:pos="346"/>
              </w:tabs>
              <w:ind w:left="0" w:firstLine="0"/>
              <w:rPr>
                <w:lang w:val="en-US"/>
              </w:rPr>
            </w:pPr>
            <w:r w:rsidRPr="00104B63">
              <w:t>20</w:t>
            </w:r>
          </w:p>
        </w:tc>
      </w:tr>
      <w:tr w:rsidR="0096398E" w:rsidRPr="00104B63" w14:paraId="1FB55FEC" w14:textId="77777777" w:rsidTr="0096398E">
        <w:tc>
          <w:tcPr>
            <w:tcW w:w="0" w:type="auto"/>
            <w:shd w:val="clear" w:color="auto" w:fill="auto"/>
          </w:tcPr>
          <w:p w14:paraId="14E06CB9" w14:textId="4C12FDD8"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"\\\\cmc20df.cenorm.be\\cmcdata\\STD_MGT\\STDDEL\\PRODUCTION\\Standards\\00250\\233\\41_e_dr\\b003_2.tif"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"Y:\\STD_MGT\\STDDEL\\PRODUCTION\\Standards\\00250\\233\\41_e_dr\\b003_2.tif"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"C:\\Users\\a.dionysiou\\AppData\\Local\\Temp\\Temp1_00250233_e_20220901.zip.zip\\41_e_dr\\b003_2.tif" \* MERGEFORMATINET</w:instrText>
            </w:r>
            <w:r w:rsidR="00892E5A">
              <w:rPr>
                <w:noProof/>
              </w:rPr>
              <w:instrText xml:space="preserve"> </w:instrText>
            </w:r>
            <w:r w:rsidR="00892E5A">
              <w:rPr>
                <w:noProof/>
              </w:rPr>
              <w:fldChar w:fldCharType="separate"/>
            </w:r>
            <w:r w:rsidR="00892E5A">
              <w:rPr>
                <w:noProof/>
              </w:rPr>
              <w:pict w14:anchorId="5443E773">
                <v:shape id="_x0000_i1092" type="#_x0000_t75" style="width:29.25pt;height:5.25pt">
                  <v:imagedata r:id="rId77" r:href="rId116"/>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00B7A158" w14:textId="77777777" w:rsidR="0096398E" w:rsidRPr="00104B63" w:rsidRDefault="0096398E" w:rsidP="00356A91">
            <w:pPr>
              <w:pStyle w:val="KeyText"/>
              <w:tabs>
                <w:tab w:val="clear" w:pos="346"/>
              </w:tabs>
              <w:ind w:left="0" w:firstLine="0"/>
              <w:rPr>
                <w:lang w:val="en-US"/>
              </w:rPr>
            </w:pPr>
            <w:r w:rsidRPr="00104B63">
              <w:t>100</w:t>
            </w:r>
          </w:p>
        </w:tc>
      </w:tr>
      <w:tr w:rsidR="0096398E" w:rsidRPr="00104B63" w14:paraId="68AA388E" w14:textId="77777777" w:rsidTr="0096398E">
        <w:tc>
          <w:tcPr>
            <w:tcW w:w="0" w:type="auto"/>
            <w:shd w:val="clear" w:color="auto" w:fill="auto"/>
          </w:tcPr>
          <w:p w14:paraId="0C2DA7FF" w14:textId="1B3A1730"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"\\\\cmc20df.cenorm.be\\cmcdata\\STD_MGT\\STDDEL\\PRODUCTION\\Standards\\00250\\233\\41_e_dr\\b003_3.tif"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"Y:\\STD_MGT\\STDDEL\\PRODUCTION\\Standards\\00250\\233\\41_e_dr\\b003_3.tif"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3_3.tif" \* MERGEFORMATINET</w:instrText>
            </w:r>
            <w:r w:rsidR="00892E5A">
              <w:rPr>
                <w:noProof/>
              </w:rPr>
              <w:instrText xml:space="preserve"> </w:instrText>
            </w:r>
            <w:r w:rsidR="00892E5A">
              <w:rPr>
                <w:noProof/>
              </w:rPr>
              <w:fldChar w:fldCharType="separate"/>
            </w:r>
            <w:r w:rsidR="00892E5A">
              <w:rPr>
                <w:noProof/>
              </w:rPr>
              <w:pict w14:anchorId="33E960FA">
                <v:shape id="_x0000_i1093" type="#_x0000_t75" style="width:29.25pt;height:5.25pt">
                  <v:imagedata r:id="rId79" r:href="rId117"/>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E9296A6" w14:textId="77777777" w:rsidR="0096398E" w:rsidRPr="00104B63" w:rsidRDefault="0096398E" w:rsidP="00356A91">
            <w:pPr>
              <w:pStyle w:val="KeyText"/>
              <w:tabs>
                <w:tab w:val="clear" w:pos="346"/>
              </w:tabs>
              <w:ind w:left="0" w:firstLine="0"/>
              <w:rPr>
                <w:lang w:val="en-US"/>
              </w:rPr>
            </w:pPr>
            <w:r w:rsidRPr="00104B63">
              <w:t>200</w:t>
            </w:r>
          </w:p>
        </w:tc>
      </w:tr>
      <w:tr w:rsidR="0096398E" w:rsidRPr="00104B63" w14:paraId="69232A62" w14:textId="77777777" w:rsidTr="0096398E">
        <w:tc>
          <w:tcPr>
            <w:tcW w:w="0" w:type="auto"/>
            <w:shd w:val="clear" w:color="auto" w:fill="auto"/>
          </w:tcPr>
          <w:p w14:paraId="65488470" w14:textId="7A44B1F5"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"\\\\cmc20df.cenorm.be\\cmcdata\\STD_MGT\\STDDEL\\PRODUCTION\\Standards\\00250\\233\\41_e_dr\\b003_4.tif"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"Y:\\STD_MGT\\STDDEL\\PRODUCTION\\Standards\\00250\\233\\41_e_dr\\b003_4.tif"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"C:\\Users\\a.dionysiou\\AppData\\Local\\Temp\\Temp1_00250233_e_20220901.zip.zip\\41_e_dr\\b003_4.tif" \* MERGEFORMATINET</w:instrText>
            </w:r>
            <w:r w:rsidR="00892E5A">
              <w:rPr>
                <w:noProof/>
              </w:rPr>
              <w:instrText xml:space="preserve"> </w:instrText>
            </w:r>
            <w:r w:rsidR="00892E5A">
              <w:rPr>
                <w:noProof/>
              </w:rPr>
              <w:fldChar w:fldCharType="separate"/>
            </w:r>
            <w:r w:rsidR="00892E5A">
              <w:rPr>
                <w:noProof/>
              </w:rPr>
              <w:pict w14:anchorId="5203E3BD">
                <v:shape id="_x0000_i1094" type="#_x0000_t75" style="width:29.25pt;height:5.25pt">
                  <v:imagedata r:id="rId81" r:href="rId118"/>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2A0DA943" w14:textId="77777777" w:rsidR="0096398E" w:rsidRPr="00104B63" w:rsidRDefault="0096398E" w:rsidP="00356A91">
            <w:pPr>
              <w:pStyle w:val="KeyText"/>
              <w:tabs>
                <w:tab w:val="clear" w:pos="346"/>
              </w:tabs>
              <w:ind w:left="0" w:firstLine="0"/>
              <w:rPr>
                <w:lang w:val="en-US"/>
              </w:rPr>
            </w:pPr>
            <w:r w:rsidRPr="00104B63">
              <w:t>300</w:t>
            </w:r>
          </w:p>
        </w:tc>
      </w:tr>
      <w:tr w:rsidR="0096398E" w:rsidRPr="00104B63" w14:paraId="226ED62A" w14:textId="77777777" w:rsidTr="0096398E">
        <w:tc>
          <w:tcPr>
            <w:tcW w:w="0" w:type="auto"/>
            <w:shd w:val="clear" w:color="auto" w:fill="auto"/>
          </w:tcPr>
          <w:p w14:paraId="051DD08A" w14:textId="184BC41C"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"\\\\cmc20df.cenorm.be\\cmcdata\\STD_MGT\\STDDEL\\PRODUCTION\\Standards\\00250\\233\\41_e_dr\\b003_5.tif"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"Y:\\STD_MGT\\STDDEL\\PRODUCTION\\Standards\\00250\\233\\41_e_dr\\b003_5.tif"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w:instrText>
            </w:r>
            <w:r w:rsidR="00892E5A">
              <w:rPr>
                <w:noProof/>
              </w:rPr>
              <w:instrText>p1_00250233_e_20220901.zip.zip\\41_e_dr\\b003_5.tif" \* MERGEFORMATINET</w:instrText>
            </w:r>
            <w:r w:rsidR="00892E5A">
              <w:rPr>
                <w:noProof/>
              </w:rPr>
              <w:instrText xml:space="preserve"> </w:instrText>
            </w:r>
            <w:r w:rsidR="00892E5A">
              <w:rPr>
                <w:noProof/>
              </w:rPr>
              <w:fldChar w:fldCharType="separate"/>
            </w:r>
            <w:r w:rsidR="00892E5A">
              <w:rPr>
                <w:noProof/>
              </w:rPr>
              <w:pict w14:anchorId="22044159">
                <v:shape id="_x0000_i1095" type="#_x0000_t75" style="width:29.25pt;height:6pt">
                  <v:imagedata r:id="rId83" r:href="rId119"/>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63D5F6ED" w14:textId="77777777" w:rsidR="0096398E" w:rsidRPr="00104B63" w:rsidRDefault="0096398E" w:rsidP="00356A91">
            <w:pPr>
              <w:pStyle w:val="KeyText"/>
              <w:tabs>
                <w:tab w:val="clear" w:pos="346"/>
              </w:tabs>
              <w:ind w:left="0" w:firstLine="0"/>
              <w:rPr>
                <w:lang w:val="en-US"/>
              </w:rPr>
            </w:pPr>
            <w:r w:rsidRPr="00104B63">
              <w:t>400</w:t>
            </w:r>
          </w:p>
        </w:tc>
      </w:tr>
      <w:tr w:rsidR="0096398E" w:rsidRPr="00104B63" w14:paraId="2E500E42" w14:textId="77777777" w:rsidTr="0096398E">
        <w:tc>
          <w:tcPr>
            <w:tcW w:w="0" w:type="auto"/>
            <w:shd w:val="clear" w:color="auto" w:fill="auto"/>
          </w:tcPr>
          <w:p w14:paraId="111ACA99" w14:textId="2424B4ED"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"\\\\cmc20df.cenorm.be\\cmcdata\\STD_MGT\\STDDEL\\PRODUCTION\\Standards\\00250\\233\\41_e_dr\\b003_6.tif"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"Y:\\STD_MGT\\STDDEL\\PRODUCTION\\Standards\\00250\\233\\41_e_dr\\b003_6.tif"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"C:\\Users\\a.dionysiou\\AppData\\Local\\Temp\\Temp1_00250233_e_20220901.zip.zip\\41_e_dr\\b003_6.tif" \* MERGEFORMATINET</w:instrText>
            </w:r>
            <w:r w:rsidR="00892E5A">
              <w:rPr>
                <w:noProof/>
              </w:rPr>
              <w:instrText xml:space="preserve"> </w:instrText>
            </w:r>
            <w:r w:rsidR="00892E5A">
              <w:rPr>
                <w:noProof/>
              </w:rPr>
              <w:fldChar w:fldCharType="separate"/>
            </w:r>
            <w:r w:rsidR="00892E5A">
              <w:rPr>
                <w:noProof/>
              </w:rPr>
              <w:pict w14:anchorId="305E13A7">
                <v:shape id="_x0000_i1096" type="#_x0000_t75" style="width:29.25pt;height:3.75pt">
                  <v:imagedata r:id="rId85" r:href="rId120"/>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BDB120B" w14:textId="77777777" w:rsidR="0096398E" w:rsidRPr="00104B63" w:rsidRDefault="0096398E" w:rsidP="00356A91">
            <w:pPr>
              <w:pStyle w:val="KeyText"/>
              <w:tabs>
                <w:tab w:val="clear" w:pos="346"/>
              </w:tabs>
              <w:ind w:left="0" w:firstLine="0"/>
              <w:rPr>
                <w:lang w:val="en-US"/>
              </w:rPr>
            </w:pPr>
            <w:r w:rsidRPr="00104B63">
              <w:t>500</w:t>
            </w:r>
          </w:p>
        </w:tc>
      </w:tr>
      <w:tr w:rsidR="0096398E" w:rsidRPr="00104B63" w14:paraId="2B6518BF" w14:textId="77777777" w:rsidTr="0096398E">
        <w:tc>
          <w:tcPr>
            <w:tcW w:w="0" w:type="auto"/>
            <w:shd w:val="clear" w:color="auto" w:fill="auto"/>
          </w:tcPr>
          <w:p w14:paraId="503FC0C8" w14:textId="1CFAFEDB"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"\\\\cmc20df.cenorm.be\\cmcdata\\STD_MGT\\STDDEL\\PRODUCTION\\Standards\\00250\\233\\41_e_dr\\b003_7.tif"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"Y:\\STD_MGT\\STDDEL\\PRODUCTION\\Standards\\00250\\233\\41_e_dr\\b003_7.tif"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"C:\\Users\\a.dionysiou\\AppData\\Local\\Temp\\Temp1_00250233_e_20220901.zip.zip\\41_e_dr\\b003_7.tif" \* MERGEFORMATINET</w:instrText>
            </w:r>
            <w:r w:rsidR="00892E5A">
              <w:rPr>
                <w:noProof/>
              </w:rPr>
              <w:instrText xml:space="preserve"> </w:instrText>
            </w:r>
            <w:r w:rsidR="00892E5A">
              <w:rPr>
                <w:noProof/>
              </w:rPr>
              <w:fldChar w:fldCharType="separate"/>
            </w:r>
            <w:r w:rsidR="00892E5A">
              <w:rPr>
                <w:noProof/>
              </w:rPr>
              <w:pict w14:anchorId="6DC7970F">
                <v:shape id="_x0000_i1097" type="#_x0000_t75" style="width:29.25pt;height:5.25pt">
                  <v:imagedata r:id="rId87" r:href="rId121"/>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8D3AB72" w14:textId="77777777" w:rsidR="0096398E" w:rsidRPr="00104B63" w:rsidRDefault="0096398E" w:rsidP="00356A91">
            <w:pPr>
              <w:pStyle w:val="KeyText"/>
              <w:tabs>
                <w:tab w:val="clear" w:pos="346"/>
              </w:tabs>
              <w:ind w:left="0" w:firstLine="0"/>
              <w:rPr>
                <w:lang w:val="en-US"/>
              </w:rPr>
            </w:pPr>
            <w:r w:rsidRPr="00104B63">
              <w:t>600</w:t>
            </w:r>
          </w:p>
        </w:tc>
      </w:tr>
      <w:tr w:rsidR="0096398E" w:rsidRPr="00104B63" w14:paraId="3B982742" w14:textId="77777777" w:rsidTr="0096398E">
        <w:tc>
          <w:tcPr>
            <w:tcW w:w="0" w:type="auto"/>
            <w:shd w:val="clear" w:color="auto" w:fill="auto"/>
          </w:tcPr>
          <w:p w14:paraId="6073132E" w14:textId="17F3FDA3"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"\\\\cmc20df.cenorm.be\\cmcdata\\STD_MGT\\STDDEL\\PRODUCTION\\Standards\\00250\\233\\41_e_dr\\b003_8.tif"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"Y:\\STD_MGT\\STDDEL\\PRODUCTION\\Standards\\00250\\233\\41_e_dr\\b003_8.tif"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3_8.tif" \* MERGEFORMATINET</w:instrText>
            </w:r>
            <w:r w:rsidR="00892E5A">
              <w:rPr>
                <w:noProof/>
              </w:rPr>
              <w:instrText xml:space="preserve"> </w:instrText>
            </w:r>
            <w:r w:rsidR="00892E5A">
              <w:rPr>
                <w:noProof/>
              </w:rPr>
              <w:fldChar w:fldCharType="separate"/>
            </w:r>
            <w:r w:rsidR="00892E5A">
              <w:rPr>
                <w:noProof/>
              </w:rPr>
              <w:pict w14:anchorId="4F374F8F">
                <v:shape id="_x0000_i1098" type="#_x0000_t75" style="width:29.25pt;height:5.25pt">
                  <v:imagedata r:id="rId89" r:href="rId122"/>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9B3A39A" w14:textId="77777777" w:rsidR="0096398E" w:rsidRPr="00104B63" w:rsidRDefault="0096398E" w:rsidP="00356A91">
            <w:pPr>
              <w:pStyle w:val="KeyText"/>
              <w:tabs>
                <w:tab w:val="clear" w:pos="346"/>
              </w:tabs>
              <w:ind w:left="0" w:firstLine="0"/>
              <w:rPr>
                <w:lang w:val="en-US"/>
              </w:rPr>
            </w:pPr>
            <w:r w:rsidRPr="00104B63">
              <w:t>700</w:t>
            </w:r>
          </w:p>
        </w:tc>
      </w:tr>
    </w:tbl>
    <w:p w14:paraId="283F1F32" w14:textId="4AF655C9" w:rsidR="00360801" w:rsidRPr="00104B63" w:rsidRDefault="00360801">
      <w:pPr>
        <w:pStyle w:val="Figuretitle"/>
        <w:autoSpaceDE w:val="0"/>
        <w:autoSpaceDN w:val="0"/>
        <w:adjustRightInd w:val="0"/>
        <w:outlineLvl w:val="0"/>
        <w:rPr>
          <w:szCs w:val="24"/>
        </w:rPr>
      </w:pPr>
      <w:bookmarkStart w:id="108" w:name="_Toc101452369"/>
      <w:r w:rsidRPr="00104B63">
        <w:rPr>
          <w:szCs w:val="24"/>
        </w:rPr>
        <w:t>Figure B.3(f) — Design values of temperature-dependant stress-strain for lightweight aggregate concrete having a density of 2 000 kg/m</w:t>
      </w:r>
      <w:r w:rsidRPr="00104B63">
        <w:rPr>
          <w:szCs w:val="24"/>
          <w:vertAlign w:val="superscript"/>
        </w:rPr>
        <w:t>3</w:t>
      </w:r>
      <w:bookmarkEnd w:id="108"/>
    </w:p>
    <w:p w14:paraId="189C9144" w14:textId="13B0D941" w:rsidR="00360801" w:rsidRPr="00104B63" w:rsidRDefault="00634D90" w:rsidP="002758B1">
      <w:pPr>
        <w:pStyle w:val="FigureImage"/>
        <w:pageBreakBefor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"\\\\cmc20df.cenorm.be\\cmcdata\\STD_MGT\\STDDEL\\PRODUCTION\\Standards\\00250\\233\\41_e_dr\\b003g.tif"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"Y:\\STD_MGT\\STDDEL\\PRODUCTION\\Standards\\00250\\233\\41_e_dr\\b003g.tif"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w:instrText>
      </w:r>
      <w:r w:rsidR="00892E5A">
        <w:rPr>
          <w:noProof/>
          <w:szCs w:val="24"/>
          <w:lang w:val="de-DE"/>
        </w:rPr>
        <w:instrText>220901.zip.zip\\41_e_dr\\b003g.tif"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31B54F52">
          <v:shape id="_x0000_i1099" type="#_x0000_t75" style="width:327pt;height:213.75pt">
            <v:imagedata r:id="rId123" r:href="rId124"/>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497D97D9"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845"/>
        <w:gridCol w:w="1879"/>
      </w:tblGrid>
      <w:tr w:rsidR="0096398E" w:rsidRPr="00104B63" w14:paraId="3AF402CA" w14:textId="77777777" w:rsidTr="0096398E">
        <w:tc>
          <w:tcPr>
            <w:tcW w:w="0" w:type="auto"/>
            <w:shd w:val="clear" w:color="auto" w:fill="auto"/>
          </w:tcPr>
          <w:p w14:paraId="1547BBBC" w14:textId="77777777" w:rsidR="0096398E" w:rsidRPr="00104B63" w:rsidRDefault="0096398E" w:rsidP="00356A91">
            <w:pPr>
              <w:pStyle w:val="KeyText"/>
              <w:tabs>
                <w:tab w:val="clear" w:pos="346"/>
              </w:tabs>
              <w:ind w:left="0" w:firstLine="0"/>
              <w:rPr>
                <w:lang w:val="en-US"/>
              </w:rPr>
            </w:pPr>
            <w:r w:rsidRPr="00104B63">
              <w:t>Symbol</w:t>
            </w:r>
          </w:p>
        </w:tc>
        <w:tc>
          <w:tcPr>
            <w:tcW w:w="0" w:type="auto"/>
            <w:shd w:val="clear" w:color="auto" w:fill="auto"/>
          </w:tcPr>
          <w:p w14:paraId="7BF9D883" w14:textId="77777777" w:rsidR="0096398E" w:rsidRPr="00104B63" w:rsidRDefault="0096398E" w:rsidP="00356A91">
            <w:pPr>
              <w:pStyle w:val="KeyText"/>
              <w:tabs>
                <w:tab w:val="clear" w:pos="346"/>
              </w:tabs>
              <w:ind w:left="0" w:firstLine="0"/>
              <w:rPr>
                <w:lang w:val="en-US"/>
              </w:rPr>
            </w:pPr>
            <w:r w:rsidRPr="00104B63">
              <w:t xml:space="preserve">Temperature </w:t>
            </w:r>
            <w:r w:rsidRPr="00104B63">
              <w:rPr>
                <w:rFonts w:ascii="Cambria Math" w:hAnsi="Cambria Math" w:cs="Cambria Math"/>
              </w:rPr>
              <w:t>𝜃</w:t>
            </w:r>
            <w:r w:rsidRPr="00104B63">
              <w:t xml:space="preserve"> (°C)</w:t>
            </w:r>
          </w:p>
        </w:tc>
      </w:tr>
      <w:tr w:rsidR="0096398E" w:rsidRPr="00104B63" w14:paraId="02E52652" w14:textId="77777777" w:rsidTr="0096398E">
        <w:tc>
          <w:tcPr>
            <w:tcW w:w="0" w:type="auto"/>
            <w:shd w:val="clear" w:color="auto" w:fill="auto"/>
          </w:tcPr>
          <w:p w14:paraId="3E1BDA1F" w14:textId="46712BD8"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"\\\\cmc20df.cenorm.be\\cmcdata\\STD_MGT\\STDDEL\\PRODUCTION\\Standards\\00250\\233\\41_e_dr\\b003_1.tif"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"Y:\\STD_MGT\\STDDEL\\PRODUCTION\\Standards\\00250\\233\\41_e_dr\\b003_1.tif"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"C:\\Users\\a.dionysiou\\AppData\\Local\\Temp\\Temp1_00250233_e_20220901.zip.zip\\41_e_dr\\b003_1.tif" \* MERGEFORMATINET</w:instrText>
            </w:r>
            <w:r w:rsidR="00892E5A">
              <w:rPr>
                <w:noProof/>
              </w:rPr>
              <w:instrText xml:space="preserve"> </w:instrText>
            </w:r>
            <w:r w:rsidR="00892E5A">
              <w:rPr>
                <w:noProof/>
              </w:rPr>
              <w:fldChar w:fldCharType="separate"/>
            </w:r>
            <w:r w:rsidR="00892E5A">
              <w:rPr>
                <w:noProof/>
              </w:rPr>
              <w:pict w14:anchorId="34E16875">
                <v:shape id="_x0000_i1100" type="#_x0000_t75" style="width:29.25pt;height:.75pt">
                  <v:imagedata r:id="rId75" r:href="rId125"/>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D8BAFD4" w14:textId="77777777" w:rsidR="0096398E" w:rsidRPr="00104B63" w:rsidRDefault="0096398E" w:rsidP="00356A91">
            <w:pPr>
              <w:pStyle w:val="KeyText"/>
              <w:tabs>
                <w:tab w:val="clear" w:pos="346"/>
              </w:tabs>
              <w:ind w:left="0" w:firstLine="0"/>
              <w:rPr>
                <w:lang w:val="en-US"/>
              </w:rPr>
            </w:pPr>
            <w:r w:rsidRPr="00104B63">
              <w:t>20</w:t>
            </w:r>
          </w:p>
        </w:tc>
      </w:tr>
      <w:tr w:rsidR="0096398E" w:rsidRPr="00104B63" w14:paraId="533324A7" w14:textId="77777777" w:rsidTr="0096398E">
        <w:tc>
          <w:tcPr>
            <w:tcW w:w="0" w:type="auto"/>
            <w:shd w:val="clear" w:color="auto" w:fill="auto"/>
          </w:tcPr>
          <w:p w14:paraId="2BFBC426" w14:textId="26670FCF"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"\\\\cmc20df.cenorm.be\\cmcdata\\STD_MGT\\STDDEL\\PRODUCTION\\Standards\\00250\\233\\41_e_dr\\b003_2.tif"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"Y:\\STD_MGT\\STDDEL\\PRODUCTION\\Standards\\00250\\233\\41_e_dr\\b003_2.tif"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"C:\\Users\\a.dionysiou\\AppData\\Local\\Temp\\Temp1_00250233_e_20220901.zip.zip\\41_e_dr\\b003_2.tif" \* MERGEFORMATINET</w:instrText>
            </w:r>
            <w:r w:rsidR="00892E5A">
              <w:rPr>
                <w:noProof/>
              </w:rPr>
              <w:instrText xml:space="preserve"> </w:instrText>
            </w:r>
            <w:r w:rsidR="00892E5A">
              <w:rPr>
                <w:noProof/>
              </w:rPr>
              <w:fldChar w:fldCharType="separate"/>
            </w:r>
            <w:r w:rsidR="00892E5A">
              <w:rPr>
                <w:noProof/>
              </w:rPr>
              <w:pict w14:anchorId="218C8214">
                <v:shape id="_x0000_i1101" type="#_x0000_t75" style="width:29.25pt;height:5.25pt">
                  <v:imagedata r:id="rId77" r:href="rId126"/>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74A0ADA9" w14:textId="77777777" w:rsidR="0096398E" w:rsidRPr="00104B63" w:rsidRDefault="0096398E" w:rsidP="00356A91">
            <w:pPr>
              <w:pStyle w:val="KeyText"/>
              <w:tabs>
                <w:tab w:val="clear" w:pos="346"/>
              </w:tabs>
              <w:ind w:left="0" w:firstLine="0"/>
              <w:rPr>
                <w:lang w:val="en-US"/>
              </w:rPr>
            </w:pPr>
            <w:r w:rsidRPr="00104B63">
              <w:t>100</w:t>
            </w:r>
          </w:p>
        </w:tc>
      </w:tr>
      <w:tr w:rsidR="0096398E" w:rsidRPr="00104B63" w14:paraId="6FCCD6FC" w14:textId="77777777" w:rsidTr="0096398E">
        <w:tc>
          <w:tcPr>
            <w:tcW w:w="0" w:type="auto"/>
            <w:shd w:val="clear" w:color="auto" w:fill="auto"/>
          </w:tcPr>
          <w:p w14:paraId="6C120909" w14:textId="0F40EA36"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"\\\\cmc20df.cenorm.be\\cmcdata\\STD_MGT\\STDDEL\\PRODUCTION\\Standards\\00250\\233\\41_e_dr\\b003_3.tif"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"Y:\\STD_MGT\\STDDEL\\PRODUCTION\\Standards\\00250\\233\\41_e_dr\\b003_3.tif"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"C:\\Users\\a.dionysiou\\AppData\\Local\\Temp\\Temp1_00250233_e_20220901.zip.zip\\41_e_dr\\b003_3.tif" \* MERGEFORMATINET</w:instrText>
            </w:r>
            <w:r w:rsidR="00892E5A">
              <w:rPr>
                <w:noProof/>
              </w:rPr>
              <w:instrText xml:space="preserve"> </w:instrText>
            </w:r>
            <w:r w:rsidR="00892E5A">
              <w:rPr>
                <w:noProof/>
              </w:rPr>
              <w:fldChar w:fldCharType="separate"/>
            </w:r>
            <w:r w:rsidR="00892E5A">
              <w:rPr>
                <w:noProof/>
              </w:rPr>
              <w:pict w14:anchorId="69E848E2">
                <v:shape id="_x0000_i1102" type="#_x0000_t75" style="width:29.25pt;height:5.25pt">
                  <v:imagedata r:id="rId79" r:href="rId127"/>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0AF18D77" w14:textId="77777777" w:rsidR="0096398E" w:rsidRPr="00104B63" w:rsidRDefault="0096398E" w:rsidP="00356A91">
            <w:pPr>
              <w:pStyle w:val="KeyText"/>
              <w:tabs>
                <w:tab w:val="clear" w:pos="346"/>
              </w:tabs>
              <w:ind w:left="0" w:firstLine="0"/>
              <w:rPr>
                <w:lang w:val="en-US"/>
              </w:rPr>
            </w:pPr>
            <w:r w:rsidRPr="00104B63">
              <w:t>200</w:t>
            </w:r>
          </w:p>
        </w:tc>
      </w:tr>
      <w:tr w:rsidR="0096398E" w:rsidRPr="00104B63" w14:paraId="49602576" w14:textId="77777777" w:rsidTr="0096398E">
        <w:tc>
          <w:tcPr>
            <w:tcW w:w="0" w:type="auto"/>
            <w:shd w:val="clear" w:color="auto" w:fill="auto"/>
          </w:tcPr>
          <w:p w14:paraId="206069B3" w14:textId="74DFCF15"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"\\\\cmc20df.cenorm.be\\cmcdata\\STD_MGT\\STDDEL\\PRODUCTION\\Standards\\00250\\233\\41_e_dr\\b003_4.tif"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"Y:\\STD_MGT\\STDDEL\\PRODUCTION\\Standards\\00250\\233\\41_e_dr\\b003_4.tif"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3_4.tif" \* MERGEFORMATINET</w:instrText>
            </w:r>
            <w:r w:rsidR="00892E5A">
              <w:rPr>
                <w:noProof/>
              </w:rPr>
              <w:instrText xml:space="preserve"> </w:instrText>
            </w:r>
            <w:r w:rsidR="00892E5A">
              <w:rPr>
                <w:noProof/>
              </w:rPr>
              <w:fldChar w:fldCharType="separate"/>
            </w:r>
            <w:r w:rsidR="00892E5A">
              <w:rPr>
                <w:noProof/>
              </w:rPr>
              <w:pict w14:anchorId="0296F91F">
                <v:shape id="_x0000_i1103" type="#_x0000_t75" style="width:29.25pt;height:5.25pt">
                  <v:imagedata r:id="rId81" r:href="rId128"/>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2DC3BE16" w14:textId="77777777" w:rsidR="0096398E" w:rsidRPr="00104B63" w:rsidRDefault="0096398E" w:rsidP="00356A91">
            <w:pPr>
              <w:pStyle w:val="KeyText"/>
              <w:tabs>
                <w:tab w:val="clear" w:pos="346"/>
              </w:tabs>
              <w:ind w:left="0" w:firstLine="0"/>
              <w:rPr>
                <w:lang w:val="en-US"/>
              </w:rPr>
            </w:pPr>
            <w:r w:rsidRPr="00104B63">
              <w:t>300</w:t>
            </w:r>
          </w:p>
        </w:tc>
      </w:tr>
      <w:tr w:rsidR="0096398E" w:rsidRPr="00104B63" w14:paraId="6B84DD86" w14:textId="77777777" w:rsidTr="0096398E">
        <w:tc>
          <w:tcPr>
            <w:tcW w:w="0" w:type="auto"/>
            <w:shd w:val="clear" w:color="auto" w:fill="auto"/>
          </w:tcPr>
          <w:p w14:paraId="088A070C" w14:textId="24E1E41C"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"\\\\cmc20df.cenorm.be\\cmcdata\\STD_MGT\\STDDEL\\PRODUCTION\\Standards\\00250\\233\\41_e_dr\\b003_5.tif"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"Y:\\STD_MGT\\STDDEL\\PRODUCTION\\Standards\\00250\\233\\41_e_dr\\b003_5.tif"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"C:\\Users\\a.dionysiou\\AppData\\Local\\Temp\\Temp1_00250233_e_20220901.zip.zip\\41_e_dr\\b003_5.tif" \* MERGEFORMATINET</w:instrText>
            </w:r>
            <w:r w:rsidR="00892E5A">
              <w:rPr>
                <w:noProof/>
              </w:rPr>
              <w:instrText xml:space="preserve"> </w:instrText>
            </w:r>
            <w:r w:rsidR="00892E5A">
              <w:rPr>
                <w:noProof/>
              </w:rPr>
              <w:fldChar w:fldCharType="separate"/>
            </w:r>
            <w:r w:rsidR="00892E5A">
              <w:rPr>
                <w:noProof/>
              </w:rPr>
              <w:pict w14:anchorId="46682861">
                <v:shape id="_x0000_i1104" type="#_x0000_t75" style="width:29.25pt;height:6pt">
                  <v:imagedata r:id="rId83" r:href="rId129"/>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23D0F68" w14:textId="77777777" w:rsidR="0096398E" w:rsidRPr="00104B63" w:rsidRDefault="0096398E" w:rsidP="00356A91">
            <w:pPr>
              <w:pStyle w:val="KeyText"/>
              <w:tabs>
                <w:tab w:val="clear" w:pos="346"/>
              </w:tabs>
              <w:ind w:left="0" w:firstLine="0"/>
              <w:rPr>
                <w:lang w:val="en-US"/>
              </w:rPr>
            </w:pPr>
            <w:r w:rsidRPr="00104B63">
              <w:t>400</w:t>
            </w:r>
          </w:p>
        </w:tc>
      </w:tr>
      <w:tr w:rsidR="0096398E" w:rsidRPr="00104B63" w14:paraId="1D9F52A9" w14:textId="77777777" w:rsidTr="0096398E">
        <w:tc>
          <w:tcPr>
            <w:tcW w:w="0" w:type="auto"/>
            <w:shd w:val="clear" w:color="auto" w:fill="auto"/>
          </w:tcPr>
          <w:p w14:paraId="6333483A" w14:textId="0D015023"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"\\\\cmc20df.cenorm.be\\cmcdata\\STD_MGT\\STDDEL\\PRODUCTION\\Standards\\00250\\233\\41_e_dr\\b003_6.tif"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"Y:\\STD_MGT\\STDDEL\\PRODUCTION\\Standards\\00250\\233\\41_e_dr\\b003_6.tif"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w:instrText>
            </w:r>
            <w:r w:rsidR="00892E5A">
              <w:rPr>
                <w:noProof/>
              </w:rPr>
              <w:instrText>p1_00250233_e_20220901.zip.zip\\41_e_dr\\b003_6.tif" \* MERGEFORMATINET</w:instrText>
            </w:r>
            <w:r w:rsidR="00892E5A">
              <w:rPr>
                <w:noProof/>
              </w:rPr>
              <w:instrText xml:space="preserve"> </w:instrText>
            </w:r>
            <w:r w:rsidR="00892E5A">
              <w:rPr>
                <w:noProof/>
              </w:rPr>
              <w:fldChar w:fldCharType="separate"/>
            </w:r>
            <w:r w:rsidR="00892E5A">
              <w:rPr>
                <w:noProof/>
              </w:rPr>
              <w:pict w14:anchorId="4E1B6BBF">
                <v:shape id="_x0000_i1105" type="#_x0000_t75" style="width:29.25pt;height:3.75pt">
                  <v:imagedata r:id="rId85" r:href="rId130"/>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4166BE4C" w14:textId="77777777" w:rsidR="0096398E" w:rsidRPr="00104B63" w:rsidRDefault="0096398E" w:rsidP="00356A91">
            <w:pPr>
              <w:pStyle w:val="KeyText"/>
              <w:tabs>
                <w:tab w:val="clear" w:pos="346"/>
              </w:tabs>
              <w:ind w:left="0" w:firstLine="0"/>
              <w:rPr>
                <w:lang w:val="en-US"/>
              </w:rPr>
            </w:pPr>
            <w:r w:rsidRPr="00104B63">
              <w:t>500</w:t>
            </w:r>
          </w:p>
        </w:tc>
      </w:tr>
      <w:tr w:rsidR="0096398E" w:rsidRPr="00104B63" w14:paraId="7047FE01" w14:textId="77777777" w:rsidTr="0096398E">
        <w:tc>
          <w:tcPr>
            <w:tcW w:w="0" w:type="auto"/>
            <w:shd w:val="clear" w:color="auto" w:fill="auto"/>
          </w:tcPr>
          <w:p w14:paraId="0432EA33" w14:textId="2FBD6ED6"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"\\\\cmc20df.cenorm.be\\cmcdata\\STD_MGT\\STDDEL\\PRODUCTION\\Standards\\00250\\233\\41_e_dr\\b003_7.tif"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"Y:\\STD_MGT\\STDDEL\\PRODUCTION\\Standards\\00250\\233\\41_e_dr\\b003_7.tif"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"C:\\Users\\a.dionysiou\\AppData\\Local\\Temp\\Temp1_00250233_e_20220901.zip.zip\\41_e_dr\\b003_7.tif" \* MERGEFORMATINET</w:instrText>
            </w:r>
            <w:r w:rsidR="00892E5A">
              <w:rPr>
                <w:noProof/>
              </w:rPr>
              <w:instrText xml:space="preserve"> </w:instrText>
            </w:r>
            <w:r w:rsidR="00892E5A">
              <w:rPr>
                <w:noProof/>
              </w:rPr>
              <w:fldChar w:fldCharType="separate"/>
            </w:r>
            <w:r w:rsidR="00892E5A">
              <w:rPr>
                <w:noProof/>
              </w:rPr>
              <w:pict w14:anchorId="7996F838">
                <v:shape id="_x0000_i1106" type="#_x0000_t75" style="width:29.25pt;height:5.25pt">
                  <v:imagedata r:id="rId87" r:href="rId131"/>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04F60F9" w14:textId="77777777" w:rsidR="0096398E" w:rsidRPr="00104B63" w:rsidRDefault="0096398E" w:rsidP="00356A91">
            <w:pPr>
              <w:pStyle w:val="KeyText"/>
              <w:tabs>
                <w:tab w:val="clear" w:pos="346"/>
              </w:tabs>
              <w:ind w:left="0" w:firstLine="0"/>
              <w:rPr>
                <w:lang w:val="en-US"/>
              </w:rPr>
            </w:pPr>
            <w:r w:rsidRPr="00104B63">
              <w:t>600</w:t>
            </w:r>
          </w:p>
        </w:tc>
      </w:tr>
      <w:tr w:rsidR="0096398E" w:rsidRPr="00104B63" w14:paraId="3F672D93" w14:textId="77777777" w:rsidTr="0096398E">
        <w:tc>
          <w:tcPr>
            <w:tcW w:w="0" w:type="auto"/>
            <w:shd w:val="clear" w:color="auto" w:fill="auto"/>
          </w:tcPr>
          <w:p w14:paraId="14E86C7E" w14:textId="2A04B53B"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"\\\\cmc20df.cenorm.be\\cmcdata\\STD_MGT\\STDDEL\\PRODUCTION\\Standards\\00250\\233\\41_e_dr\\b003_8.tif"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"Y:\\STD_MGT\\STDDEL\\PRODUCTION\\Standards\\00250\\233\\41_e_dr\\b003_8.tif"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3_8.tif" \* MERGEFORMATINET</w:instrText>
            </w:r>
            <w:r w:rsidR="00892E5A">
              <w:rPr>
                <w:noProof/>
              </w:rPr>
              <w:instrText xml:space="preserve"> </w:instrText>
            </w:r>
            <w:r w:rsidR="00892E5A">
              <w:rPr>
                <w:noProof/>
              </w:rPr>
              <w:fldChar w:fldCharType="separate"/>
            </w:r>
            <w:r w:rsidR="00892E5A">
              <w:rPr>
                <w:noProof/>
              </w:rPr>
              <w:pict w14:anchorId="0AAD00CF">
                <v:shape id="_x0000_i1107" type="#_x0000_t75" style="width:29.25pt;height:5.25pt">
                  <v:imagedata r:id="rId89" r:href="rId132"/>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396E8A1" w14:textId="77777777" w:rsidR="0096398E" w:rsidRPr="00104B63" w:rsidRDefault="0096398E" w:rsidP="00356A91">
            <w:pPr>
              <w:pStyle w:val="KeyText"/>
              <w:tabs>
                <w:tab w:val="clear" w:pos="346"/>
              </w:tabs>
              <w:ind w:left="0" w:firstLine="0"/>
              <w:rPr>
                <w:lang w:val="en-US"/>
              </w:rPr>
            </w:pPr>
            <w:r w:rsidRPr="00104B63">
              <w:t>700</w:t>
            </w:r>
          </w:p>
        </w:tc>
      </w:tr>
    </w:tbl>
    <w:p w14:paraId="2BFE9E95" w14:textId="6745DDFA" w:rsidR="00360801" w:rsidRPr="00104B63" w:rsidRDefault="00360801">
      <w:pPr>
        <w:pStyle w:val="Figuretitle"/>
        <w:autoSpaceDE w:val="0"/>
        <w:autoSpaceDN w:val="0"/>
        <w:adjustRightInd w:val="0"/>
        <w:outlineLvl w:val="0"/>
        <w:rPr>
          <w:szCs w:val="24"/>
        </w:rPr>
      </w:pPr>
      <w:bookmarkStart w:id="109" w:name="_Toc101452370"/>
      <w:r w:rsidRPr="00104B63">
        <w:rPr>
          <w:szCs w:val="24"/>
        </w:rPr>
        <w:t>Figure B.3(g) — Design values of temperature-dependant stress and strain of cement mortar M5</w:t>
      </w:r>
      <w:bookmarkEnd w:id="109"/>
    </w:p>
    <w:p w14:paraId="6216759F" w14:textId="136C95A8" w:rsidR="00360801" w:rsidRPr="00104B63" w:rsidRDefault="00634D90" w:rsidP="002758B1">
      <w:pPr>
        <w:pStyle w:val="FigureImage"/>
        <w:pageBreakBefor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"\\\\cmc20df.cenorm.be\\cmcdata\\STD_MGT\\STDDEL\\PRODUCTION\\Standards\\00250\\233\\41_e_dr\\b003h.tif"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"Y:\\STD_MGT\\STDDEL\\PRODUCTION\\Standards\\00250\\233\\41_e_dr\\b003h.tif"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w:instrText>
      </w:r>
      <w:r w:rsidR="00892E5A">
        <w:rPr>
          <w:noProof/>
          <w:szCs w:val="24"/>
          <w:lang w:val="de-DE"/>
        </w:rPr>
        <w:instrText>EPICTURE  "C:\\Users\\a.dionysiou\\AppData\\Local\\Temp\\Temp1_00250233_e_20220901.zip.zip\\41_e_dr\\b003h.tif"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294D3EBD">
          <v:shape id="_x0000_i1108" type="#_x0000_t75" style="width:327pt;height:213.75pt">
            <v:imagedata r:id="rId133" r:href="rId134"/>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12AB3725"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845"/>
        <w:gridCol w:w="1879"/>
      </w:tblGrid>
      <w:tr w:rsidR="0096398E" w:rsidRPr="00104B63" w14:paraId="30B3A3A9" w14:textId="77777777" w:rsidTr="0096398E">
        <w:tc>
          <w:tcPr>
            <w:tcW w:w="0" w:type="auto"/>
            <w:shd w:val="clear" w:color="auto" w:fill="auto"/>
          </w:tcPr>
          <w:p w14:paraId="05B2FF2C" w14:textId="77777777" w:rsidR="0096398E" w:rsidRPr="00104B63" w:rsidRDefault="0096398E" w:rsidP="00356A91">
            <w:pPr>
              <w:pStyle w:val="KeyText"/>
              <w:tabs>
                <w:tab w:val="clear" w:pos="346"/>
              </w:tabs>
              <w:ind w:left="0" w:firstLine="0"/>
              <w:rPr>
                <w:lang w:val="en-US"/>
              </w:rPr>
            </w:pPr>
            <w:r w:rsidRPr="00104B63">
              <w:t>Symbol</w:t>
            </w:r>
          </w:p>
        </w:tc>
        <w:tc>
          <w:tcPr>
            <w:tcW w:w="0" w:type="auto"/>
            <w:shd w:val="clear" w:color="auto" w:fill="auto"/>
          </w:tcPr>
          <w:p w14:paraId="3EF3F966" w14:textId="77777777" w:rsidR="0096398E" w:rsidRPr="00104B63" w:rsidRDefault="0096398E" w:rsidP="00356A91">
            <w:pPr>
              <w:pStyle w:val="KeyText"/>
              <w:tabs>
                <w:tab w:val="clear" w:pos="346"/>
              </w:tabs>
              <w:ind w:left="0" w:firstLine="0"/>
              <w:rPr>
                <w:lang w:val="en-US"/>
              </w:rPr>
            </w:pPr>
            <w:r w:rsidRPr="00104B63">
              <w:t xml:space="preserve">Temperature </w:t>
            </w:r>
            <w:r w:rsidRPr="00104B63">
              <w:rPr>
                <w:rFonts w:ascii="Cambria Math" w:hAnsi="Cambria Math" w:cs="Cambria Math"/>
              </w:rPr>
              <w:t>𝜃</w:t>
            </w:r>
            <w:r w:rsidRPr="00104B63">
              <w:t xml:space="preserve"> (°C)</w:t>
            </w:r>
          </w:p>
        </w:tc>
      </w:tr>
      <w:tr w:rsidR="0096398E" w:rsidRPr="00104B63" w14:paraId="0BE64B0F" w14:textId="77777777" w:rsidTr="0096398E">
        <w:tc>
          <w:tcPr>
            <w:tcW w:w="0" w:type="auto"/>
            <w:shd w:val="clear" w:color="auto" w:fill="auto"/>
          </w:tcPr>
          <w:p w14:paraId="769A498E" w14:textId="4C7C1A09"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"\\\\cmc20df.cenorm.be\\cmcdata\\STD_MGT\\STDDEL\\PRODUCTION\\Standards\\00250\\233\\41_e_dr\\b003_1.tif"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"Y:\\STD_MGT\\STDDEL\\PRODUCTION\\Standards\\00250\\233\\41_e_dr\\b003_1.tif"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"C:\\Users\\a.dionysiou\\AppData\\Local\\Temp\\Temp1_00250233_e_20220901.zip.zip\\41_e_dr\\b003_1.tif" \* MERGEFORMATINET</w:instrText>
            </w:r>
            <w:r w:rsidR="00892E5A">
              <w:rPr>
                <w:noProof/>
              </w:rPr>
              <w:instrText xml:space="preserve"> </w:instrText>
            </w:r>
            <w:r w:rsidR="00892E5A">
              <w:rPr>
                <w:noProof/>
              </w:rPr>
              <w:fldChar w:fldCharType="separate"/>
            </w:r>
            <w:r w:rsidR="00892E5A">
              <w:rPr>
                <w:noProof/>
              </w:rPr>
              <w:pict w14:anchorId="2B8FF378">
                <v:shape id="_x0000_i1109" type="#_x0000_t75" style="width:29.25pt;height:.75pt">
                  <v:imagedata r:id="rId75" r:href="rId135"/>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1804D183" w14:textId="77777777" w:rsidR="0096398E" w:rsidRPr="00104B63" w:rsidRDefault="0096398E" w:rsidP="00356A91">
            <w:pPr>
              <w:pStyle w:val="KeyText"/>
              <w:tabs>
                <w:tab w:val="clear" w:pos="346"/>
              </w:tabs>
              <w:ind w:left="0" w:firstLine="0"/>
              <w:rPr>
                <w:lang w:val="en-US"/>
              </w:rPr>
            </w:pPr>
            <w:r w:rsidRPr="00104B63">
              <w:t>20</w:t>
            </w:r>
          </w:p>
        </w:tc>
      </w:tr>
      <w:tr w:rsidR="0096398E" w:rsidRPr="00104B63" w14:paraId="41126644" w14:textId="77777777" w:rsidTr="0096398E">
        <w:tc>
          <w:tcPr>
            <w:tcW w:w="0" w:type="auto"/>
            <w:shd w:val="clear" w:color="auto" w:fill="auto"/>
          </w:tcPr>
          <w:p w14:paraId="1CDA4855" w14:textId="04C37B49"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"\\\\cmc20df.cenorm.be\\cmcdata\\STD_MGT\\STDDEL\\PRODUCTION\\Standards\\00250\\233\\41_e_dr\\b003_2.tif"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"Y:\\STD_MGT\\STDDEL\\PRODUCTION\\Standards\\00250\\233\\41_e_dr\\b003_2.tif"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"C:\\Users\\a.dionysiou\\AppData\\Local\\Temp\\Temp1_00250233_e_20220901.zip.zip\\41_e_dr\\b003_2.tif" \* MERGEFORMATINET</w:instrText>
            </w:r>
            <w:r w:rsidR="00892E5A">
              <w:rPr>
                <w:noProof/>
              </w:rPr>
              <w:instrText xml:space="preserve"> </w:instrText>
            </w:r>
            <w:r w:rsidR="00892E5A">
              <w:rPr>
                <w:noProof/>
              </w:rPr>
              <w:fldChar w:fldCharType="separate"/>
            </w:r>
            <w:r w:rsidR="00892E5A">
              <w:rPr>
                <w:noProof/>
              </w:rPr>
              <w:pict w14:anchorId="1D489687">
                <v:shape id="_x0000_i1110" type="#_x0000_t75" style="width:29.25pt;height:5.25pt">
                  <v:imagedata r:id="rId77" r:href="rId136"/>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7D159C19" w14:textId="77777777" w:rsidR="0096398E" w:rsidRPr="00104B63" w:rsidRDefault="0096398E" w:rsidP="00356A91">
            <w:pPr>
              <w:pStyle w:val="KeyText"/>
              <w:tabs>
                <w:tab w:val="clear" w:pos="346"/>
              </w:tabs>
              <w:ind w:left="0" w:firstLine="0"/>
              <w:rPr>
                <w:lang w:val="en-US"/>
              </w:rPr>
            </w:pPr>
            <w:r w:rsidRPr="00104B63">
              <w:t>100</w:t>
            </w:r>
          </w:p>
        </w:tc>
      </w:tr>
      <w:tr w:rsidR="0096398E" w:rsidRPr="00104B63" w14:paraId="7B8C5E96" w14:textId="77777777" w:rsidTr="0096398E">
        <w:tc>
          <w:tcPr>
            <w:tcW w:w="0" w:type="auto"/>
            <w:shd w:val="clear" w:color="auto" w:fill="auto"/>
          </w:tcPr>
          <w:p w14:paraId="79EA09DA" w14:textId="521EFA24"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"\\\\cmc20df.cenorm.be\\cmcdata\\STD_MGT\\STDDEL\\PRODUCTION\\Standards\\00250\\233\\41_e_dr\\b003_3.tif"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"Y:\\STD_MGT\\STDDEL\\PRODUCTION\\Standards\\00250\\233\\41_e_dr\\b003_3.tif"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3_3.tif" \* MERGEFORMATINET</w:instrText>
            </w:r>
            <w:r w:rsidR="00892E5A">
              <w:rPr>
                <w:noProof/>
              </w:rPr>
              <w:instrText xml:space="preserve"> </w:instrText>
            </w:r>
            <w:r w:rsidR="00892E5A">
              <w:rPr>
                <w:noProof/>
              </w:rPr>
              <w:fldChar w:fldCharType="separate"/>
            </w:r>
            <w:r w:rsidR="00892E5A">
              <w:rPr>
                <w:noProof/>
              </w:rPr>
              <w:pict w14:anchorId="46CD6EC3">
                <v:shape id="_x0000_i1111" type="#_x0000_t75" style="width:29.25pt;height:5.25pt">
                  <v:imagedata r:id="rId79" r:href="rId137"/>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2288F785" w14:textId="77777777" w:rsidR="0096398E" w:rsidRPr="00104B63" w:rsidRDefault="0096398E" w:rsidP="00356A91">
            <w:pPr>
              <w:pStyle w:val="KeyText"/>
              <w:tabs>
                <w:tab w:val="clear" w:pos="346"/>
              </w:tabs>
              <w:ind w:left="0" w:firstLine="0"/>
              <w:rPr>
                <w:lang w:val="en-US"/>
              </w:rPr>
            </w:pPr>
            <w:r w:rsidRPr="00104B63">
              <w:t>200</w:t>
            </w:r>
          </w:p>
        </w:tc>
      </w:tr>
      <w:tr w:rsidR="0096398E" w:rsidRPr="00104B63" w14:paraId="36E7E82C" w14:textId="77777777" w:rsidTr="0096398E">
        <w:tc>
          <w:tcPr>
            <w:tcW w:w="0" w:type="auto"/>
            <w:shd w:val="clear" w:color="auto" w:fill="auto"/>
          </w:tcPr>
          <w:p w14:paraId="5315A650" w14:textId="7F258FA9"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"\\\\cmc20df.cenorm.be\\cmcdata\\STD_MGT\\STDDEL\\PRODUCTION\\Standards\\00250\\233\\41_e_dr\\b003_4.tif"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"Y:\\STD_MGT\\STDDEL\\PRODUCTION\\Standards\\00250\\233\\41_e_dr\\b003_4.tif"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"C:\\Users\\a.dionysiou\\AppData\\Local\\Temp\\Temp1_00250233_e_20220901.zip.zip\\41_e_dr\\b003_4.tif" \* MERGEFORMATINET</w:instrText>
            </w:r>
            <w:r w:rsidR="00892E5A">
              <w:rPr>
                <w:noProof/>
              </w:rPr>
              <w:instrText xml:space="preserve"> </w:instrText>
            </w:r>
            <w:r w:rsidR="00892E5A">
              <w:rPr>
                <w:noProof/>
              </w:rPr>
              <w:fldChar w:fldCharType="separate"/>
            </w:r>
            <w:r w:rsidR="00892E5A">
              <w:rPr>
                <w:noProof/>
              </w:rPr>
              <w:pict w14:anchorId="081094B5">
                <v:shape id="_x0000_i1112" type="#_x0000_t75" style="width:29.25pt;height:5.25pt">
                  <v:imagedata r:id="rId81" r:href="rId138"/>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009A34CA" w14:textId="77777777" w:rsidR="0096398E" w:rsidRPr="00104B63" w:rsidRDefault="0096398E" w:rsidP="00356A91">
            <w:pPr>
              <w:pStyle w:val="KeyText"/>
              <w:tabs>
                <w:tab w:val="clear" w:pos="346"/>
              </w:tabs>
              <w:ind w:left="0" w:firstLine="0"/>
              <w:rPr>
                <w:lang w:val="en-US"/>
              </w:rPr>
            </w:pPr>
            <w:r w:rsidRPr="00104B63">
              <w:t>300</w:t>
            </w:r>
          </w:p>
        </w:tc>
      </w:tr>
      <w:tr w:rsidR="0096398E" w:rsidRPr="00104B63" w14:paraId="5A4F86CD" w14:textId="77777777" w:rsidTr="0096398E">
        <w:tc>
          <w:tcPr>
            <w:tcW w:w="0" w:type="auto"/>
            <w:shd w:val="clear" w:color="auto" w:fill="auto"/>
          </w:tcPr>
          <w:p w14:paraId="79C2C210" w14:textId="4C978325" w:rsidR="0096398E" w:rsidRPr="00104B63" w:rsidRDefault="00634D90" w:rsidP="00356A91">
            <w:pPr>
              <w:pStyle w:val="KeyText"/>
              <w:tabs>
                <w:tab w:val="clear" w:pos="346"/>
              </w:tabs>
              <w:ind w:left="0" w:firstLine="0"/>
              <w:rPr>
                <w:lang w:val="en-US"/>
              </w:rPr>
            </w:pPr>
            <w:r w:rsidRPr="00104B63">
              <w:rPr>
                <w:noProof/>
              </w:rPr>
              <w:fldChar w:fldCharType="begin"/>
            </w:r>
            <w:r w:rsidR="006D4B32">
              <w:rPr>
                <w:noProof/>
              </w:rPr>
              <w:instrText xml:space="preserve"> INCLUDEPICTURE "\\\\cmc20df.cenorm.be\\cmcdata\\STD_MGT\\STDDEL\\PRODUCTION\\Standards\\00250\\233\\41_e_dr\\b003_5.tif"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"Y:\\STD_MGT\\STDDEL\\PRODUCTION\\Standards\\00250\\233\\41_e_dr\\b003_5.tif"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"C:\\Users\\a.dionysiou\\AppData\\Local\\Temp\\Temp1_00250233_e_20220901.zip.zip\\41_e_dr\\b003_5.tif" \* MERGEFORMATINET</w:instrText>
            </w:r>
            <w:r w:rsidR="00892E5A">
              <w:rPr>
                <w:noProof/>
              </w:rPr>
              <w:instrText xml:space="preserve"> </w:instrText>
            </w:r>
            <w:r w:rsidR="00892E5A">
              <w:rPr>
                <w:noProof/>
              </w:rPr>
              <w:fldChar w:fldCharType="separate"/>
            </w:r>
            <w:r w:rsidR="00892E5A">
              <w:rPr>
                <w:noProof/>
              </w:rPr>
              <w:pict w14:anchorId="653C1250">
                <v:shape id="_x0000_i1113" type="#_x0000_t75" style="width:29.25pt;height:6pt">
                  <v:imagedata r:id="rId83" r:href="rId139"/>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F9BE290" w14:textId="77777777" w:rsidR="0096398E" w:rsidRPr="00104B63" w:rsidRDefault="0096398E" w:rsidP="00356A91">
            <w:pPr>
              <w:pStyle w:val="KeyText"/>
              <w:tabs>
                <w:tab w:val="clear" w:pos="346"/>
              </w:tabs>
              <w:ind w:left="0" w:firstLine="0"/>
              <w:rPr>
                <w:lang w:val="en-US"/>
              </w:rPr>
            </w:pPr>
            <w:r w:rsidRPr="00104B63">
              <w:t>400</w:t>
            </w:r>
          </w:p>
        </w:tc>
      </w:tr>
      <w:tr w:rsidR="0096398E" w:rsidRPr="00104B63" w14:paraId="0CE0B8B7" w14:textId="77777777" w:rsidTr="0096398E">
        <w:tc>
          <w:tcPr>
            <w:tcW w:w="0" w:type="auto"/>
            <w:shd w:val="clear" w:color="auto" w:fill="auto"/>
          </w:tcPr>
          <w:p w14:paraId="37F3542B" w14:textId="2E76C4ED"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"\\\\cmc20df.cenorm.be\\cmcdata\\STD_MGT\\STDDEL\\PRODUCTION\\Standards\\00250\\233\\41_e_dr\\b003_6.tif"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"Y:\\STD_MGT\\STDDEL\\PRODUCTION\\Standards\\00250\\233\\41_e_dr\\b003_6.tif"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3_6.tif" \* MERGEFORMATINET</w:instrText>
            </w:r>
            <w:r w:rsidR="00892E5A">
              <w:rPr>
                <w:noProof/>
              </w:rPr>
              <w:instrText xml:space="preserve"> </w:instrText>
            </w:r>
            <w:r w:rsidR="00892E5A">
              <w:rPr>
                <w:noProof/>
              </w:rPr>
              <w:fldChar w:fldCharType="separate"/>
            </w:r>
            <w:r w:rsidR="00892E5A">
              <w:rPr>
                <w:noProof/>
              </w:rPr>
              <w:pict w14:anchorId="66463547">
                <v:shape id="_x0000_i1114" type="#_x0000_t75" style="width:29.25pt;height:3.75pt">
                  <v:imagedata r:id="rId85" r:href="rId140"/>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0CF0CC77" w14:textId="77777777" w:rsidR="0096398E" w:rsidRPr="00104B63" w:rsidRDefault="0096398E" w:rsidP="00356A91">
            <w:pPr>
              <w:pStyle w:val="KeyText"/>
              <w:tabs>
                <w:tab w:val="clear" w:pos="346"/>
              </w:tabs>
              <w:ind w:left="0" w:firstLine="0"/>
              <w:rPr>
                <w:lang w:val="en-US"/>
              </w:rPr>
            </w:pPr>
            <w:r w:rsidRPr="00104B63">
              <w:t>500</w:t>
            </w:r>
          </w:p>
        </w:tc>
      </w:tr>
      <w:tr w:rsidR="0096398E" w:rsidRPr="00104B63" w14:paraId="45048146" w14:textId="77777777" w:rsidTr="0096398E">
        <w:tc>
          <w:tcPr>
            <w:tcW w:w="0" w:type="auto"/>
            <w:shd w:val="clear" w:color="auto" w:fill="auto"/>
          </w:tcPr>
          <w:p w14:paraId="241B02E6" w14:textId="4FFDD5CC"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"\\\\cmc20df.cenorm.be\\cmcdata\\STD_MGT\\STDDEL\\PRODUCTION\\Standards\\00250\\233\\41_e_dr\\b003_7.tif"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"Y:\\STD_MGT\\STDDEL\\PRODUCTION\\Standards\\00250\\233\\41_e_dr\\b003_7.tif"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w:instrText>
            </w:r>
            <w:r w:rsidR="00892E5A">
              <w:rPr>
                <w:noProof/>
              </w:rPr>
              <w:instrText>UDEPICTURE  "C:\\Users\\a.dionysiou\\AppData\\Local\\Temp\\Temp1_00250233_e_20220901.zip.zip\\41_e_dr\\b003_7.tif" \* MERGEFORMATINET</w:instrText>
            </w:r>
            <w:r w:rsidR="00892E5A">
              <w:rPr>
                <w:noProof/>
              </w:rPr>
              <w:instrText xml:space="preserve"> </w:instrText>
            </w:r>
            <w:r w:rsidR="00892E5A">
              <w:rPr>
                <w:noProof/>
              </w:rPr>
              <w:fldChar w:fldCharType="separate"/>
            </w:r>
            <w:r w:rsidR="00892E5A">
              <w:rPr>
                <w:noProof/>
              </w:rPr>
              <w:pict w14:anchorId="0FC692E3">
                <v:shape id="_x0000_i1115" type="#_x0000_t75" style="width:29.25pt;height:5.25pt">
                  <v:imagedata r:id="rId87" r:href="rId141"/>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3B4AF0CB" w14:textId="77777777" w:rsidR="0096398E" w:rsidRPr="00104B63" w:rsidRDefault="0096398E" w:rsidP="00356A91">
            <w:pPr>
              <w:pStyle w:val="KeyText"/>
              <w:tabs>
                <w:tab w:val="clear" w:pos="346"/>
              </w:tabs>
              <w:ind w:left="0" w:firstLine="0"/>
              <w:rPr>
                <w:lang w:val="en-US"/>
              </w:rPr>
            </w:pPr>
            <w:r w:rsidRPr="00104B63">
              <w:t>600</w:t>
            </w:r>
          </w:p>
        </w:tc>
      </w:tr>
      <w:tr w:rsidR="0096398E" w:rsidRPr="00104B63" w14:paraId="2043972A" w14:textId="77777777" w:rsidTr="0096398E">
        <w:tc>
          <w:tcPr>
            <w:tcW w:w="0" w:type="auto"/>
            <w:shd w:val="clear" w:color="auto" w:fill="auto"/>
          </w:tcPr>
          <w:p w14:paraId="58E038FD" w14:textId="3548530B" w:rsidR="0096398E" w:rsidRPr="00104B63" w:rsidRDefault="00634D90" w:rsidP="00356A91">
            <w:pPr>
              <w:pStyle w:val="KeyText"/>
              <w:tabs>
                <w:tab w:val="clear" w:pos="346"/>
              </w:tabs>
              <w:ind w:left="0" w:firstLine="0"/>
              <w:rPr>
                <w:noProof/>
                <w:lang w:eastAsia="zh-CN"/>
              </w:rPr>
            </w:pPr>
            <w:r w:rsidRPr="00104B63">
              <w:rPr>
                <w:noProof/>
              </w:rPr>
              <w:fldChar w:fldCharType="begin"/>
            </w:r>
            <w:r w:rsidR="006D4B32">
              <w:rPr>
                <w:noProof/>
              </w:rPr>
              <w:instrText xml:space="preserve"> INCLUDEPICTURE "\\\\cmc20df.cenorm.be\\cmcdata\\STD_MGT\\STDDEL\\PRODUCTION\\Standards\\00250\\233\\41_e_dr\\b003_8.tif" \* MERGEFORMAT </w:instrText>
            </w:r>
            <w:r w:rsidRPr="00104B63">
              <w:rPr>
                <w:noProof/>
              </w:rPr>
              <w:fldChar w:fldCharType="separate"/>
            </w:r>
            <w:r w:rsidR="0059683A">
              <w:rPr>
                <w:noProof/>
              </w:rPr>
              <w:fldChar w:fldCharType="begin"/>
            </w:r>
            <w:r w:rsidR="0059683A">
              <w:rPr>
                <w:noProof/>
              </w:rPr>
              <w:instrText xml:space="preserve"> INCLUDEPICTURE  "Y:\\STD_MGT\\STDDEL\\PRODUCTION\\Standards\\00250\\233\\41_e_dr\\b003_8.tif" \* MERGEFORMATINET </w:instrText>
            </w:r>
            <w:r w:rsidR="0059683A">
              <w:rPr>
                <w:noProof/>
              </w:rPr>
              <w:fldChar w:fldCharType="separate"/>
            </w:r>
            <w:r w:rsidR="00892E5A">
              <w:rPr>
                <w:noProof/>
              </w:rPr>
              <w:fldChar w:fldCharType="begin"/>
            </w:r>
            <w:r w:rsidR="00892E5A">
              <w:rPr>
                <w:noProof/>
              </w:rPr>
              <w:instrText xml:space="preserve"> </w:instrText>
            </w:r>
            <w:r w:rsidR="00892E5A">
              <w:rPr>
                <w:noProof/>
              </w:rPr>
              <w:instrText>INCLUDEPICTURE  "C:\\Users\\a.dionysiou\\AppData\\Local\\Temp\\Temp1_00250233_e_20220901.zip.zip\\41_e_dr\\b00</w:instrText>
            </w:r>
            <w:r w:rsidR="00892E5A">
              <w:rPr>
                <w:noProof/>
              </w:rPr>
              <w:instrText>3_8.tif" \* MERGEFORMATINET</w:instrText>
            </w:r>
            <w:r w:rsidR="00892E5A">
              <w:rPr>
                <w:noProof/>
              </w:rPr>
              <w:instrText xml:space="preserve"> </w:instrText>
            </w:r>
            <w:r w:rsidR="00892E5A">
              <w:rPr>
                <w:noProof/>
              </w:rPr>
              <w:fldChar w:fldCharType="separate"/>
            </w:r>
            <w:r w:rsidR="00892E5A">
              <w:rPr>
                <w:noProof/>
              </w:rPr>
              <w:pict w14:anchorId="0AF35D20">
                <v:shape id="_x0000_i1116" type="#_x0000_t75" style="width:29.25pt;height:5.25pt">
                  <v:imagedata r:id="rId89" r:href="rId142"/>
                </v:shape>
              </w:pict>
            </w:r>
            <w:r w:rsidR="00892E5A">
              <w:rPr>
                <w:noProof/>
              </w:rPr>
              <w:fldChar w:fldCharType="end"/>
            </w:r>
            <w:r w:rsidR="0059683A">
              <w:rPr>
                <w:noProof/>
              </w:rPr>
              <w:fldChar w:fldCharType="end"/>
            </w:r>
            <w:r w:rsidRPr="00104B63">
              <w:rPr>
                <w:noProof/>
              </w:rPr>
              <w:fldChar w:fldCharType="end"/>
            </w:r>
          </w:p>
        </w:tc>
        <w:tc>
          <w:tcPr>
            <w:tcW w:w="0" w:type="auto"/>
            <w:shd w:val="clear" w:color="auto" w:fill="auto"/>
          </w:tcPr>
          <w:p w14:paraId="2CF72498" w14:textId="77777777" w:rsidR="0096398E" w:rsidRPr="00104B63" w:rsidRDefault="0096398E" w:rsidP="00356A91">
            <w:pPr>
              <w:pStyle w:val="KeyText"/>
              <w:tabs>
                <w:tab w:val="clear" w:pos="346"/>
              </w:tabs>
              <w:ind w:left="0" w:firstLine="0"/>
              <w:rPr>
                <w:lang w:val="en-US"/>
              </w:rPr>
            </w:pPr>
            <w:r w:rsidRPr="00104B63">
              <w:t>700</w:t>
            </w:r>
          </w:p>
        </w:tc>
      </w:tr>
    </w:tbl>
    <w:p w14:paraId="6CFEB704" w14:textId="7E61B77A" w:rsidR="00360801" w:rsidRPr="00104B63" w:rsidRDefault="00360801">
      <w:pPr>
        <w:pStyle w:val="Figuretitle"/>
        <w:autoSpaceDE w:val="0"/>
        <w:autoSpaceDN w:val="0"/>
        <w:adjustRightInd w:val="0"/>
        <w:outlineLvl w:val="0"/>
        <w:rPr>
          <w:szCs w:val="24"/>
        </w:rPr>
      </w:pPr>
      <w:bookmarkStart w:id="110" w:name="_Toc101452371"/>
      <w:r w:rsidRPr="00104B63">
        <w:rPr>
          <w:szCs w:val="24"/>
        </w:rPr>
        <w:t>Figure B.3(h) — Design values of temperature-dependant stress and strain of cement mortar M10</w:t>
      </w:r>
      <w:bookmarkEnd w:id="110"/>
    </w:p>
    <w:p w14:paraId="02C0030D" w14:textId="095B1B6A" w:rsidR="00360801" w:rsidRPr="00104B63" w:rsidRDefault="00360801">
      <w:pPr>
        <w:pStyle w:val="ANNEX"/>
        <w:autoSpaceDE w:val="0"/>
        <w:autoSpaceDN w:val="0"/>
        <w:adjustRightInd w:val="0"/>
        <w:rPr>
          <w:rFonts w:eastAsia="Times New Roman"/>
          <w:szCs w:val="24"/>
        </w:rPr>
      </w:pPr>
      <w:r w:rsidRPr="00104B63">
        <w:rPr>
          <w:rFonts w:eastAsia="Times New Roman"/>
          <w:szCs w:val="24"/>
        </w:rPr>
        <w:lastRenderedPageBreak/>
        <w:br/>
      </w:r>
      <w:bookmarkStart w:id="111" w:name="_Toc101452372"/>
      <w:r w:rsidRPr="00104B63">
        <w:rPr>
          <w:rFonts w:eastAsia="Times New Roman"/>
          <w:b w:val="0"/>
          <w:szCs w:val="24"/>
        </w:rPr>
        <w:t>(informative)</w:t>
      </w:r>
      <w:r w:rsidRPr="00104B63">
        <w:rPr>
          <w:b w:val="0"/>
          <w:szCs w:val="24"/>
        </w:rPr>
        <w:fldChar w:fldCharType="begin"/>
      </w:r>
      <w:r w:rsidRPr="00104B63">
        <w:rPr>
          <w:b w:val="0"/>
          <w:szCs w:val="24"/>
        </w:rPr>
        <w:instrText xml:space="preserve">SEQ aaa \h </w:instrText>
      </w:r>
      <w:r w:rsidRPr="00104B63">
        <w:rPr>
          <w:b w:val="0"/>
          <w:szCs w:val="24"/>
        </w:rPr>
        <w:fldChar w:fldCharType="end"/>
      </w:r>
      <w:r w:rsidRPr="00104B63">
        <w:rPr>
          <w:b w:val="0"/>
          <w:szCs w:val="24"/>
        </w:rPr>
        <w:fldChar w:fldCharType="begin"/>
      </w:r>
      <w:r w:rsidRPr="00104B63">
        <w:rPr>
          <w:b w:val="0"/>
          <w:szCs w:val="24"/>
        </w:rPr>
        <w:instrText xml:space="preserve">SEQ table \r0\h </w:instrText>
      </w:r>
      <w:r w:rsidRPr="00104B63">
        <w:rPr>
          <w:b w:val="0"/>
          <w:szCs w:val="24"/>
        </w:rPr>
        <w:fldChar w:fldCharType="end"/>
      </w:r>
      <w:r w:rsidRPr="00104B63">
        <w:rPr>
          <w:b w:val="0"/>
          <w:szCs w:val="24"/>
        </w:rPr>
        <w:fldChar w:fldCharType="begin"/>
      </w:r>
      <w:r w:rsidRPr="00104B63">
        <w:rPr>
          <w:b w:val="0"/>
          <w:szCs w:val="24"/>
        </w:rPr>
        <w:instrText xml:space="preserve">SEQ figure \r0\h </w:instrText>
      </w:r>
      <w:r w:rsidRPr="00104B63">
        <w:rPr>
          <w:b w:val="0"/>
          <w:szCs w:val="24"/>
        </w:rPr>
        <w:fldChar w:fldCharType="end"/>
      </w:r>
      <w:r w:rsidRPr="00104B63">
        <w:rPr>
          <w:b w:val="0"/>
          <w:szCs w:val="24"/>
        </w:rPr>
        <w:fldChar w:fldCharType="begin"/>
      </w:r>
      <w:r w:rsidRPr="00104B63">
        <w:rPr>
          <w:b w:val="0"/>
          <w:szCs w:val="24"/>
        </w:rPr>
        <w:instrText xml:space="preserve"> SEQ Equation_annex \r0\h </w:instrText>
      </w:r>
      <w:r w:rsidRPr="00104B63">
        <w:rPr>
          <w:b w:val="0"/>
          <w:szCs w:val="24"/>
        </w:rPr>
        <w:fldChar w:fldCharType="end"/>
      </w:r>
      <w:r w:rsidRPr="00104B63">
        <w:rPr>
          <w:rFonts w:eastAsia="Times New Roman"/>
          <w:szCs w:val="24"/>
        </w:rPr>
        <w:br/>
      </w:r>
      <w:r w:rsidRPr="00104B63">
        <w:rPr>
          <w:rFonts w:eastAsia="Times New Roman"/>
          <w:szCs w:val="24"/>
        </w:rPr>
        <w:br/>
        <w:t>Examples of connections that meet the requirements for detailing</w:t>
      </w:r>
      <w:bookmarkEnd w:id="111"/>
    </w:p>
    <w:p w14:paraId="1B41C119" w14:textId="52EF76FF" w:rsidR="00360801" w:rsidRPr="00104B63" w:rsidRDefault="00360801">
      <w:pPr>
        <w:pStyle w:val="a2"/>
        <w:tabs>
          <w:tab w:val="left" w:pos="360"/>
        </w:tabs>
        <w:autoSpaceDE w:val="0"/>
        <w:autoSpaceDN w:val="0"/>
        <w:adjustRightInd w:val="0"/>
        <w:rPr>
          <w:szCs w:val="24"/>
        </w:rPr>
      </w:pPr>
      <w:bookmarkStart w:id="112" w:name="_Toc101452373"/>
      <w:r w:rsidRPr="00104B63">
        <w:rPr>
          <w:szCs w:val="24"/>
        </w:rPr>
        <w:t xml:space="preserve">Use of this </w:t>
      </w:r>
      <w:r w:rsidR="00A27E65" w:rsidRPr="00104B63">
        <w:rPr>
          <w:szCs w:val="24"/>
        </w:rPr>
        <w:t>informative ann</w:t>
      </w:r>
      <w:r w:rsidRPr="00104B63">
        <w:rPr>
          <w:szCs w:val="24"/>
        </w:rPr>
        <w:t>ex</w:t>
      </w:r>
      <w:bookmarkEnd w:id="112"/>
    </w:p>
    <w:p w14:paraId="4499987A" w14:textId="02FF9211" w:rsidR="00360801" w:rsidRPr="00104B63" w:rsidRDefault="00360801">
      <w:pPr>
        <w:pStyle w:val="BodyText"/>
        <w:autoSpaceDE w:val="0"/>
        <w:autoSpaceDN w:val="0"/>
        <w:adjustRightInd w:val="0"/>
        <w:rPr>
          <w:szCs w:val="24"/>
        </w:rPr>
      </w:pPr>
      <w:r w:rsidRPr="00104B63">
        <w:rPr>
          <w:szCs w:val="24"/>
        </w:rPr>
        <w:t xml:space="preserve">(1) This </w:t>
      </w:r>
      <w:r w:rsidR="00A27E65" w:rsidRPr="00104B63">
        <w:rPr>
          <w:szCs w:val="24"/>
        </w:rPr>
        <w:t>informative ann</w:t>
      </w:r>
      <w:r w:rsidRPr="00104B63">
        <w:rPr>
          <w:szCs w:val="24"/>
        </w:rPr>
        <w:t xml:space="preserve">ex provides examples (see </w:t>
      </w:r>
      <w:r w:rsidRPr="00104B63">
        <w:rPr>
          <w:rStyle w:val="citefig"/>
          <w:szCs w:val="24"/>
          <w:shd w:val="clear" w:color="auto" w:fill="auto"/>
        </w:rPr>
        <w:t>Figure C.1</w:t>
      </w:r>
      <w:r w:rsidRPr="00104B63">
        <w:rPr>
          <w:szCs w:val="24"/>
        </w:rPr>
        <w:t xml:space="preserve"> to </w:t>
      </w:r>
      <w:r w:rsidRPr="00104B63">
        <w:rPr>
          <w:rStyle w:val="citefig"/>
          <w:szCs w:val="24"/>
          <w:shd w:val="clear" w:color="auto" w:fill="auto"/>
        </w:rPr>
        <w:t>Figure C.7</w:t>
      </w:r>
      <w:r w:rsidRPr="00104B63">
        <w:rPr>
          <w:szCs w:val="24"/>
        </w:rPr>
        <w:t xml:space="preserve">) in accordance with </w:t>
      </w:r>
      <w:r w:rsidRPr="00104B63">
        <w:rPr>
          <w:rStyle w:val="citesec"/>
          <w:szCs w:val="24"/>
          <w:shd w:val="clear" w:color="auto" w:fill="auto"/>
        </w:rPr>
        <w:t>7.2</w:t>
      </w:r>
      <w:r w:rsidRPr="00104B63">
        <w:rPr>
          <w:szCs w:val="24"/>
        </w:rPr>
        <w:t xml:space="preserve"> (4) and </w:t>
      </w:r>
      <w:r w:rsidRPr="00104B63">
        <w:rPr>
          <w:rStyle w:val="citesec"/>
          <w:szCs w:val="24"/>
          <w:shd w:val="clear" w:color="auto" w:fill="auto"/>
        </w:rPr>
        <w:t>7.2</w:t>
      </w:r>
      <w:r w:rsidRPr="00104B63">
        <w:rPr>
          <w:szCs w:val="24"/>
        </w:rPr>
        <w:t xml:space="preserve"> (5).</w:t>
      </w:r>
    </w:p>
    <w:p w14:paraId="537B5A3C" w14:textId="2CF89DBF" w:rsidR="00360801" w:rsidRPr="00104B63" w:rsidRDefault="00360801">
      <w:pPr>
        <w:pStyle w:val="Note"/>
        <w:autoSpaceDE w:val="0"/>
        <w:autoSpaceDN w:val="0"/>
        <w:adjustRightInd w:val="0"/>
        <w:rPr>
          <w:szCs w:val="24"/>
        </w:rPr>
      </w:pPr>
      <w:r w:rsidRPr="00104B63">
        <w:rPr>
          <w:szCs w:val="24"/>
        </w:rPr>
        <w:t>NOTE</w:t>
      </w:r>
      <w:r w:rsidRPr="00104B63">
        <w:rPr>
          <w:szCs w:val="24"/>
        </w:rPr>
        <w:tab/>
        <w:t xml:space="preserve">National choice on the application of this </w:t>
      </w:r>
      <w:r w:rsidR="00A27E65" w:rsidRPr="00104B63">
        <w:rPr>
          <w:szCs w:val="24"/>
        </w:rPr>
        <w:t>informative ann</w:t>
      </w:r>
      <w:r w:rsidRPr="00104B63">
        <w:rPr>
          <w:szCs w:val="24"/>
        </w:rPr>
        <w:t xml:space="preserve">ex is given in the National Annex. If the National Annex contains no information on the application of this </w:t>
      </w:r>
      <w:r w:rsidR="00A27E65" w:rsidRPr="00104B63">
        <w:rPr>
          <w:szCs w:val="24"/>
        </w:rPr>
        <w:t>informative ann</w:t>
      </w:r>
      <w:r w:rsidRPr="00104B63">
        <w:rPr>
          <w:szCs w:val="24"/>
        </w:rPr>
        <w:t>ex, it can be used.</w:t>
      </w:r>
    </w:p>
    <w:p w14:paraId="3E418870" w14:textId="77777777" w:rsidR="00360801" w:rsidRPr="00104B63" w:rsidRDefault="00360801">
      <w:pPr>
        <w:pStyle w:val="a2"/>
        <w:tabs>
          <w:tab w:val="left" w:pos="360"/>
        </w:tabs>
        <w:autoSpaceDE w:val="0"/>
        <w:autoSpaceDN w:val="0"/>
        <w:adjustRightInd w:val="0"/>
        <w:rPr>
          <w:szCs w:val="24"/>
        </w:rPr>
      </w:pPr>
      <w:bookmarkStart w:id="113" w:name="_Toc101452374"/>
      <w:r w:rsidRPr="00104B63">
        <w:rPr>
          <w:szCs w:val="24"/>
        </w:rPr>
        <w:t>Scope and field of application</w:t>
      </w:r>
      <w:bookmarkEnd w:id="113"/>
    </w:p>
    <w:p w14:paraId="731C05F4" w14:textId="78B2AAEA" w:rsidR="00360801" w:rsidRPr="00104B63" w:rsidRDefault="00360801">
      <w:pPr>
        <w:pStyle w:val="BodyText"/>
        <w:autoSpaceDE w:val="0"/>
        <w:autoSpaceDN w:val="0"/>
        <w:adjustRightInd w:val="0"/>
        <w:rPr>
          <w:szCs w:val="24"/>
        </w:rPr>
      </w:pPr>
      <w:r w:rsidRPr="00104B63">
        <w:rPr>
          <w:szCs w:val="24"/>
        </w:rPr>
        <w:t xml:space="preserve">(1) This </w:t>
      </w:r>
      <w:r w:rsidR="00A27E65" w:rsidRPr="00104B63">
        <w:rPr>
          <w:szCs w:val="24"/>
        </w:rPr>
        <w:t>informative ann</w:t>
      </w:r>
      <w:r w:rsidRPr="00104B63">
        <w:rPr>
          <w:szCs w:val="24"/>
        </w:rPr>
        <w:t xml:space="preserve">ex gives examples of connections that allow the application of the </w:t>
      </w:r>
      <w:r w:rsidRPr="00104B63">
        <w:rPr>
          <w:rStyle w:val="citeapp"/>
          <w:szCs w:val="24"/>
          <w:shd w:val="clear" w:color="auto" w:fill="auto"/>
        </w:rPr>
        <w:t>Annex A</w:t>
      </w:r>
      <w:r w:rsidRPr="00104B63">
        <w:rPr>
          <w:szCs w:val="24"/>
        </w:rPr>
        <w:t xml:space="preserve"> tabulated data.</w:t>
      </w:r>
    </w:p>
    <w:p w14:paraId="151D569B" w14:textId="77777777" w:rsidR="00360801" w:rsidRPr="00104B63" w:rsidRDefault="00360801">
      <w:pPr>
        <w:pStyle w:val="a2"/>
        <w:tabs>
          <w:tab w:val="left" w:pos="360"/>
        </w:tabs>
        <w:autoSpaceDE w:val="0"/>
        <w:autoSpaceDN w:val="0"/>
        <w:adjustRightInd w:val="0"/>
        <w:rPr>
          <w:szCs w:val="24"/>
        </w:rPr>
      </w:pPr>
      <w:bookmarkStart w:id="114" w:name="_Toc101452375"/>
      <w:r w:rsidRPr="00104B63">
        <w:rPr>
          <w:szCs w:val="24"/>
        </w:rPr>
        <w:t>Examples</w:t>
      </w:r>
      <w:bookmarkEnd w:id="114"/>
    </w:p>
    <w:p w14:paraId="2190409E" w14:textId="77777777" w:rsidR="00360801" w:rsidRPr="00104B63" w:rsidRDefault="00360801">
      <w:pPr>
        <w:pStyle w:val="Dimension100"/>
        <w:autoSpaceDE w:val="0"/>
        <w:autoSpaceDN w:val="0"/>
        <w:adjustRightInd w:val="0"/>
        <w:rPr>
          <w:szCs w:val="24"/>
        </w:rPr>
      </w:pPr>
      <w:r w:rsidRPr="00104B63">
        <w:rPr>
          <w:szCs w:val="24"/>
        </w:rPr>
        <w:t>Dimensions in mm</w:t>
      </w:r>
    </w:p>
    <w:p w14:paraId="360BABBD" w14:textId="5E8FC70B" w:rsidR="00360801" w:rsidRPr="00104B63" w:rsidRDefault="00634D90">
      <w:pPr>
        <w:pStyle w:val="FigureImage"/>
        <w:autoSpaceDE w:val="0"/>
        <w:autoSpaceDN w:val="0"/>
        <w:adjustRightInd w:val="0"/>
        <w:rPr>
          <w:szCs w:val="24"/>
        </w:rPr>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"\\\\cmc20df.cenorm.be\\cmcdata\\STD_MGT\\STDDEL\\PRODUCTION\\Standards\\00250\\233\\41_e_dr\\c001.tif"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"Y:\\STD_MGT\\STDDEL\\PRODUCTION\\Standards\\00250\\233\\41_e_dr\\c001.tif"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"C:\\Users\\a.dionysiou\\AppData\\Local\\Temp\\Temp1_00250233_e_20220901.zip.zip\\41_e_dr\\c001.tif"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43FD115C">
          <v:shape id="_x0000_i1117" type="#_x0000_t75" style="width:365.25pt;height:153.75pt">
            <v:imagedata r:id="rId143" r:href="rId144"/>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78C8504B" w14:textId="77777777" w:rsidR="00360801" w:rsidRPr="00104B63" w:rsidRDefault="00360801">
      <w:pPr>
        <w:pStyle w:val="KeyTitle"/>
        <w:autoSpaceDE w:val="0"/>
        <w:autoSpaceDN w:val="0"/>
        <w:adjustRightInd w:val="0"/>
        <w:rPr>
          <w:szCs w:val="24"/>
          <w:lang w:val="en-GB"/>
        </w:rPr>
      </w:pPr>
      <w:r w:rsidRPr="00104B63">
        <w:rPr>
          <w:szCs w:val="24"/>
          <w:lang w:val="en-GB"/>
        </w:rPr>
        <w:t>Key</w:t>
      </w:r>
    </w:p>
    <w:tbl>
      <w:tblPr>
        <w:tblW w:w="0" w:type="auto"/>
        <w:tblInd w:w="100" w:type="dxa"/>
        <w:tblCellMar>
          <w:left w:w="100" w:type="dxa"/>
        </w:tblCellMar>
        <w:tblLook w:val="0000" w:firstRow="0" w:lastRow="0" w:firstColumn="0" w:lastColumn="0" w:noHBand="0" w:noVBand="0"/>
      </w:tblPr>
      <w:tblGrid>
        <w:gridCol w:w="319"/>
        <w:gridCol w:w="8054"/>
      </w:tblGrid>
      <w:tr w:rsidR="0096398E" w:rsidRPr="00104B63" w14:paraId="32E6AC86" w14:textId="77777777" w:rsidTr="0096398E">
        <w:tc>
          <w:tcPr>
            <w:tcW w:w="0" w:type="auto"/>
            <w:shd w:val="clear" w:color="auto" w:fill="auto"/>
          </w:tcPr>
          <w:p w14:paraId="4DEFBBB9" w14:textId="77777777" w:rsidR="0096398E" w:rsidRPr="00104B63" w:rsidRDefault="0096398E" w:rsidP="00356A91">
            <w:pPr>
              <w:pStyle w:val="KeyText"/>
              <w:tabs>
                <w:tab w:val="clear" w:pos="346"/>
              </w:tabs>
              <w:ind w:left="0" w:firstLine="0"/>
              <w:rPr>
                <w:snapToGrid w:val="0"/>
              </w:rPr>
            </w:pPr>
            <w:r w:rsidRPr="00104B63">
              <w:t>1</w:t>
            </w:r>
          </w:p>
        </w:tc>
        <w:tc>
          <w:tcPr>
            <w:tcW w:w="0" w:type="auto"/>
            <w:shd w:val="clear" w:color="auto" w:fill="auto"/>
          </w:tcPr>
          <w:p w14:paraId="010188B8" w14:textId="77777777" w:rsidR="0096398E" w:rsidRPr="00104B63" w:rsidRDefault="0096398E" w:rsidP="00356A91">
            <w:pPr>
              <w:pStyle w:val="KeyText"/>
              <w:tabs>
                <w:tab w:val="clear" w:pos="346"/>
              </w:tabs>
              <w:ind w:left="0" w:firstLine="0"/>
              <w:rPr>
                <w:snapToGrid w:val="0"/>
                <w:lang w:val="en-GB"/>
              </w:rPr>
            </w:pPr>
            <w:r w:rsidRPr="00104B63">
              <w:rPr>
                <w:lang w:val="en-GB"/>
              </w:rPr>
              <w:t>Insulating layer - mineral wool, material class A (non-combustible), melting point ≥ 1 000 °C</w:t>
            </w:r>
          </w:p>
        </w:tc>
      </w:tr>
      <w:tr w:rsidR="0096398E" w:rsidRPr="00104B63" w14:paraId="45066A85" w14:textId="77777777" w:rsidTr="0096398E">
        <w:tc>
          <w:tcPr>
            <w:tcW w:w="0" w:type="auto"/>
            <w:shd w:val="clear" w:color="auto" w:fill="auto"/>
          </w:tcPr>
          <w:p w14:paraId="56755491" w14:textId="77777777" w:rsidR="0096398E" w:rsidRPr="00104B63" w:rsidRDefault="0096398E" w:rsidP="00356A91">
            <w:pPr>
              <w:pStyle w:val="KeyText"/>
              <w:tabs>
                <w:tab w:val="clear" w:pos="346"/>
              </w:tabs>
              <w:ind w:left="0" w:firstLine="0"/>
              <w:rPr>
                <w:snapToGrid w:val="0"/>
              </w:rPr>
            </w:pPr>
            <w:r w:rsidRPr="00104B63">
              <w:t>2</w:t>
            </w:r>
          </w:p>
        </w:tc>
        <w:tc>
          <w:tcPr>
            <w:tcW w:w="0" w:type="auto"/>
            <w:shd w:val="clear" w:color="auto" w:fill="auto"/>
          </w:tcPr>
          <w:p w14:paraId="6E3A1361" w14:textId="77777777" w:rsidR="0096398E" w:rsidRPr="00104B63" w:rsidRDefault="0096398E" w:rsidP="00356A91">
            <w:pPr>
              <w:pStyle w:val="KeyText"/>
              <w:tabs>
                <w:tab w:val="clear" w:pos="346"/>
              </w:tabs>
              <w:ind w:left="0" w:firstLine="0"/>
              <w:rPr>
                <w:snapToGrid w:val="0"/>
              </w:rPr>
            </w:pPr>
            <w:r w:rsidRPr="00104B63">
              <w:t>Steel angle</w:t>
            </w:r>
          </w:p>
        </w:tc>
      </w:tr>
      <w:tr w:rsidR="0096398E" w:rsidRPr="00104B63" w14:paraId="2BBBF5CA" w14:textId="77777777" w:rsidTr="0096398E">
        <w:tc>
          <w:tcPr>
            <w:tcW w:w="0" w:type="auto"/>
            <w:shd w:val="clear" w:color="auto" w:fill="auto"/>
          </w:tcPr>
          <w:p w14:paraId="22315AF1" w14:textId="77777777" w:rsidR="0096398E" w:rsidRPr="00104B63" w:rsidRDefault="0096398E" w:rsidP="00356A91">
            <w:pPr>
              <w:pStyle w:val="KeyText"/>
              <w:tabs>
                <w:tab w:val="clear" w:pos="346"/>
              </w:tabs>
              <w:ind w:left="0" w:firstLine="0"/>
              <w:rPr>
                <w:snapToGrid w:val="0"/>
              </w:rPr>
            </w:pPr>
            <w:r w:rsidRPr="00104B63">
              <w:t>3</w:t>
            </w:r>
          </w:p>
        </w:tc>
        <w:tc>
          <w:tcPr>
            <w:tcW w:w="0" w:type="auto"/>
            <w:shd w:val="clear" w:color="auto" w:fill="auto"/>
          </w:tcPr>
          <w:p w14:paraId="5A7A953C" w14:textId="77777777" w:rsidR="0096398E" w:rsidRPr="00104B63" w:rsidRDefault="0096398E" w:rsidP="00356A91">
            <w:pPr>
              <w:pStyle w:val="KeyText"/>
              <w:tabs>
                <w:tab w:val="clear" w:pos="346"/>
              </w:tabs>
              <w:ind w:left="0" w:firstLine="0"/>
              <w:rPr>
                <w:snapToGrid w:val="0"/>
                <w:lang w:val="en-GB"/>
              </w:rPr>
            </w:pPr>
            <w:r w:rsidRPr="00104B63">
              <w:rPr>
                <w:lang w:val="en-GB"/>
              </w:rPr>
              <w:t>Flat steel 65x5mm, a&gt;600mm</w:t>
            </w:r>
          </w:p>
        </w:tc>
      </w:tr>
      <w:tr w:rsidR="0096398E" w:rsidRPr="00104B63" w14:paraId="201D8715" w14:textId="77777777" w:rsidTr="0096398E">
        <w:tc>
          <w:tcPr>
            <w:tcW w:w="0" w:type="auto"/>
            <w:shd w:val="clear" w:color="auto" w:fill="auto"/>
          </w:tcPr>
          <w:p w14:paraId="64D11BCD" w14:textId="77777777" w:rsidR="0096398E" w:rsidRPr="00104B63" w:rsidRDefault="0096398E" w:rsidP="00356A91">
            <w:pPr>
              <w:pStyle w:val="KeyText"/>
              <w:tabs>
                <w:tab w:val="clear" w:pos="346"/>
              </w:tabs>
              <w:ind w:left="0" w:firstLine="0"/>
              <w:rPr>
                <w:snapToGrid w:val="0"/>
              </w:rPr>
            </w:pPr>
            <w:r w:rsidRPr="00104B63">
              <w:t>5</w:t>
            </w:r>
          </w:p>
        </w:tc>
        <w:tc>
          <w:tcPr>
            <w:tcW w:w="0" w:type="auto"/>
            <w:shd w:val="clear" w:color="auto" w:fill="auto"/>
          </w:tcPr>
          <w:p w14:paraId="45246402" w14:textId="77777777" w:rsidR="0096398E" w:rsidRPr="00104B63" w:rsidRDefault="0096398E" w:rsidP="00356A91">
            <w:pPr>
              <w:pStyle w:val="KeyText"/>
              <w:tabs>
                <w:tab w:val="clear" w:pos="346"/>
              </w:tabs>
              <w:ind w:left="0" w:firstLine="0"/>
              <w:rPr>
                <w:snapToGrid w:val="0"/>
              </w:rPr>
            </w:pPr>
            <w:r w:rsidRPr="00104B63">
              <w:t>Masonry</w:t>
            </w:r>
          </w:p>
        </w:tc>
      </w:tr>
      <w:tr w:rsidR="0096398E" w:rsidRPr="00104B63" w14:paraId="76CD3A4B" w14:textId="77777777" w:rsidTr="0096398E">
        <w:tc>
          <w:tcPr>
            <w:tcW w:w="0" w:type="auto"/>
            <w:shd w:val="clear" w:color="auto" w:fill="auto"/>
          </w:tcPr>
          <w:p w14:paraId="27D3E8C1" w14:textId="77777777" w:rsidR="0096398E" w:rsidRPr="00104B63" w:rsidRDefault="0096398E" w:rsidP="00356A91">
            <w:pPr>
              <w:pStyle w:val="KeyText"/>
              <w:tabs>
                <w:tab w:val="clear" w:pos="346"/>
              </w:tabs>
              <w:ind w:left="0" w:firstLine="0"/>
              <w:rPr>
                <w:snapToGrid w:val="0"/>
              </w:rPr>
            </w:pPr>
            <w:r w:rsidRPr="00104B63">
              <w:t>6</w:t>
            </w:r>
          </w:p>
        </w:tc>
        <w:tc>
          <w:tcPr>
            <w:tcW w:w="0" w:type="auto"/>
            <w:shd w:val="clear" w:color="auto" w:fill="auto"/>
          </w:tcPr>
          <w:p w14:paraId="0794E977" w14:textId="77777777" w:rsidR="0096398E" w:rsidRPr="00104B63" w:rsidRDefault="0096398E" w:rsidP="00356A91">
            <w:pPr>
              <w:pStyle w:val="KeyText"/>
              <w:tabs>
                <w:tab w:val="clear" w:pos="346"/>
              </w:tabs>
              <w:ind w:left="0" w:firstLine="0"/>
              <w:rPr>
                <w:snapToGrid w:val="0"/>
              </w:rPr>
            </w:pPr>
            <w:r w:rsidRPr="00104B63">
              <w:t>Concrete</w:t>
            </w:r>
          </w:p>
        </w:tc>
      </w:tr>
    </w:tbl>
    <w:p w14:paraId="2698D0E0" w14:textId="77777777" w:rsidR="00360801" w:rsidRPr="00104B63" w:rsidRDefault="00360801">
      <w:pPr>
        <w:pStyle w:val="Figuretitle"/>
        <w:autoSpaceDE w:val="0"/>
        <w:autoSpaceDN w:val="0"/>
        <w:adjustRightInd w:val="0"/>
        <w:outlineLvl w:val="0"/>
        <w:rPr>
          <w:szCs w:val="24"/>
        </w:rPr>
      </w:pPr>
      <w:bookmarkStart w:id="115" w:name="_Toc101452376"/>
      <w:r w:rsidRPr="00104B63">
        <w:rPr>
          <w:szCs w:val="24"/>
        </w:rPr>
        <w:t>Figure C.1 — Cross-section of connections, wall to floor or roof, for</w:t>
      </w:r>
      <w:r w:rsidRPr="00104B63">
        <w:rPr>
          <w:szCs w:val="24"/>
        </w:rPr>
        <w:br/>
        <w:t>non-loadbearing masonry walls</w:t>
      </w:r>
      <w:bookmarkEnd w:id="115"/>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2961"/>
      </w:tblGrid>
      <w:tr w:rsidR="00360801" w:rsidRPr="00104B63" w14:paraId="7E35028C" w14:textId="77777777" w:rsidTr="00CE1FFC">
        <w:trPr>
          <w:cnfStyle w:val="100000000000" w:firstRow="1" w:lastRow="0" w:firstColumn="0" w:lastColumn="0" w:oddVBand="0" w:evenVBand="0" w:oddHBand="0" w:evenHBand="0" w:firstRowFirstColumn="0" w:firstRowLastColumn="0" w:lastRowFirstColumn="0" w:lastRowLastColumn="0"/>
          <w:trHeight w:val="1970"/>
          <w:jc w:val="center"/>
        </w:trPr>
        <w:tc>
          <w:tcPr>
            <w:cnfStyle w:val="000000000100" w:firstRow="0" w:lastRow="0" w:firstColumn="0" w:lastColumn="0" w:oddVBand="0" w:evenVBand="0" w:oddHBand="0" w:evenHBand="0" w:firstRowFirstColumn="1" w:firstRowLastColumn="0" w:lastRowFirstColumn="0" w:lastRowLastColumn="0"/>
            <w:tcW w:w="2860" w:type="dxa"/>
            <w:tcBorders>
              <w:bottom w:val="none" w:sz="0" w:space="0" w:color="auto"/>
              <w:tl2br w:val="none" w:sz="0" w:space="0" w:color="auto"/>
            </w:tcBorders>
          </w:tcPr>
          <w:p w14:paraId="2DDDE479" w14:textId="3F3F1BF8" w:rsidR="00360801" w:rsidRPr="00104B63" w:rsidRDefault="00634D90" w:rsidP="00360801">
            <w:pPr>
              <w:pStyle w:val="Tablebody"/>
              <w:autoSpaceDE w:val="0"/>
              <w:autoSpaceDN w:val="0"/>
              <w:adjustRightInd w:val="0"/>
              <w:jc w:val="cente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"\\\\cmc20df.cenorm.be\\cmcdata\\STD_MGT\\STDDEL\\PRODUCTION\\Standards\\00250\\233\\41_e_dr\\c002a.tif"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"Y:\\STD_MGT\\STDDEL\\PRODUCTION\\Standards\\00250\\233\\41_e_dr\\c002a.tif"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"C:\\Users\\a.dionysiou\\AppData\\Local\\Temp\\Temp1_00250233_e_20220901.zip.zip\\41_e_dr\\c002a.tif"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76A8A7ED">
                <v:shape id="_x0000_i1118" type="#_x0000_t75" style="width:98.25pt;height:91.5pt">
                  <v:imagedata r:id="rId145" r:href="rId146"/>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tc>
        <w:tc>
          <w:tcPr>
            <w:tcW w:w="2954" w:type="dxa"/>
            <w:tcBorders>
              <w:bottom w:val="none" w:sz="0" w:space="0" w:color="auto"/>
            </w:tcBorders>
          </w:tcPr>
          <w:p w14:paraId="3492C8FB" w14:textId="2331E5AF" w:rsidR="00360801" w:rsidRPr="00104B63" w:rsidRDefault="00634D90" w:rsidP="00360801">
            <w:pPr>
              <w:pStyle w:val="Tablebody"/>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"\\\\cmc20df.cenorm.be\\cmcdata\\STD_MGT\\STDDEL\\PRODUCTION\\Standards\\00250\\233\\41_e_dr\\c002b.tif"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"Y:\\STD_MGT\\STDDEL\\PRODUCTION\\Standards\\00250\\233\\41_e_dr\\c002b.tif"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w:instrText>
            </w:r>
            <w:r w:rsidR="00892E5A">
              <w:rPr>
                <w:noProof/>
                <w:szCs w:val="24"/>
                <w:lang w:val="de-DE"/>
              </w:rPr>
              <w:instrText>EPICTURE  "C:\\Users\\a.dionysiou\\AppData\\Local\\Temp\\Temp1_00250233_e_20220901.zip.zip\\41_e_dr\\c002b.tif"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4CDBB169">
                <v:shape id="_x0000_i1119" type="#_x0000_t75" style="width:137.25pt;height:243pt">
                  <v:imagedata r:id="rId147" r:href="rId148"/>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tc>
      </w:tr>
      <w:tr w:rsidR="00360801" w:rsidRPr="00104B63" w14:paraId="42243968" w14:textId="77777777" w:rsidTr="00CE1FFC">
        <w:trPr>
          <w:trHeight w:val="209"/>
          <w:jc w:val="center"/>
        </w:trPr>
        <w:tc>
          <w:tcPr>
            <w:tcW w:w="2860" w:type="dxa"/>
          </w:tcPr>
          <w:p w14:paraId="52AFABFF" w14:textId="5326B8F8" w:rsidR="00360801" w:rsidRPr="00104B63" w:rsidRDefault="00360801" w:rsidP="00360801">
            <w:pPr>
              <w:pStyle w:val="Tablebody"/>
              <w:autoSpaceDE w:val="0"/>
              <w:autoSpaceDN w:val="0"/>
              <w:adjustRightInd w:val="0"/>
              <w:jc w:val="center"/>
            </w:pPr>
            <w:r w:rsidRPr="00104B63">
              <w:rPr>
                <w:szCs w:val="24"/>
              </w:rPr>
              <w:t>a) Connection through plaster work</w:t>
            </w:r>
          </w:p>
        </w:tc>
        <w:tc>
          <w:tcPr>
            <w:tcW w:w="2954" w:type="dxa"/>
          </w:tcPr>
          <w:p w14:paraId="38662849" w14:textId="1950A3B2" w:rsidR="00360801" w:rsidRPr="00104B63" w:rsidRDefault="00360801" w:rsidP="00360801">
            <w:pPr>
              <w:pStyle w:val="Tablebody"/>
              <w:autoSpaceDE w:val="0"/>
              <w:autoSpaceDN w:val="0"/>
              <w:adjustRightInd w:val="0"/>
              <w:jc w:val="center"/>
            </w:pPr>
            <w:r w:rsidRPr="00104B63">
              <w:rPr>
                <w:szCs w:val="24"/>
              </w:rPr>
              <w:t>b) Connection through tie</w:t>
            </w:r>
          </w:p>
        </w:tc>
      </w:tr>
      <w:tr w:rsidR="00360801" w:rsidRPr="00104B63" w14:paraId="68CA63E0" w14:textId="77777777" w:rsidTr="00CE1FFC">
        <w:trPr>
          <w:trHeight w:val="956"/>
          <w:jc w:val="center"/>
        </w:trPr>
        <w:tc>
          <w:tcPr>
            <w:tcW w:w="2860" w:type="dxa"/>
          </w:tcPr>
          <w:p w14:paraId="02BB302A" w14:textId="5BEAD1D2" w:rsidR="00360801" w:rsidRPr="00104B63" w:rsidRDefault="00634D90" w:rsidP="00360801">
            <w:pPr>
              <w:pStyle w:val="Tablebody"/>
              <w:autoSpaceDE w:val="0"/>
              <w:autoSpaceDN w:val="0"/>
              <w:adjustRightInd w:val="0"/>
              <w:jc w:val="center"/>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"\\\\cmc20df.cenorm.be\\cmcdata\\STD_MGT\\STDDEL\\PRODUCTION\\Standards\\00250\\233\\41_e_dr\\c002c.tif"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"Y:\\STD_MGT\\STDDEL\\PRODUCTION\\Standards\\00250\\233\\41_e_dr\\c002c.tif"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w:instrText>
            </w:r>
            <w:r w:rsidR="00892E5A">
              <w:rPr>
                <w:noProof/>
                <w:szCs w:val="24"/>
                <w:lang w:val="de-DE"/>
              </w:rPr>
              <w:instrText>EPICTURE  "C:\\Users\\a.dionysiou\\AppData\\Local\\Temp\\Temp1_00250233_e_20220901.zip.zip\\41_e_dr\\c002c.tif"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147EB4CD">
                <v:shape id="_x0000_i1120" type="#_x0000_t75" style="width:94.5pt;height:98.25pt">
                  <v:imagedata r:id="rId149" r:href="rId150"/>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tc>
        <w:tc>
          <w:tcPr>
            <w:tcW w:w="2954" w:type="dxa"/>
          </w:tcPr>
          <w:p w14:paraId="62336584" w14:textId="2E496DC8" w:rsidR="00360801" w:rsidRPr="00104B63" w:rsidRDefault="00360801" w:rsidP="00360801">
            <w:pPr>
              <w:pStyle w:val="Tablebody"/>
              <w:autoSpaceDE w:val="0"/>
              <w:autoSpaceDN w:val="0"/>
              <w:adjustRightInd w:val="0"/>
              <w:jc w:val="center"/>
            </w:pPr>
            <w:r w:rsidRPr="00104B63">
              <w:rPr>
                <w:szCs w:val="24"/>
              </w:rPr>
              <w:t> </w:t>
            </w:r>
          </w:p>
        </w:tc>
      </w:tr>
      <w:tr w:rsidR="00360801" w:rsidRPr="00104B63" w14:paraId="6288DC3A" w14:textId="77777777" w:rsidTr="00CE1FFC">
        <w:trPr>
          <w:trHeight w:val="209"/>
          <w:jc w:val="center"/>
        </w:trPr>
        <w:tc>
          <w:tcPr>
            <w:tcW w:w="2860" w:type="dxa"/>
          </w:tcPr>
          <w:p w14:paraId="376680EF" w14:textId="2A69A54E" w:rsidR="00360801" w:rsidRPr="00104B63" w:rsidRDefault="00360801" w:rsidP="00360801">
            <w:pPr>
              <w:pStyle w:val="Tablebody"/>
              <w:autoSpaceDE w:val="0"/>
              <w:autoSpaceDN w:val="0"/>
              <w:adjustRightInd w:val="0"/>
              <w:jc w:val="center"/>
            </w:pPr>
            <w:r w:rsidRPr="00104B63">
              <w:rPr>
                <w:szCs w:val="24"/>
              </w:rPr>
              <w:t>c) Connection through recessed joint, insulation layer or mortar</w:t>
            </w:r>
          </w:p>
        </w:tc>
        <w:tc>
          <w:tcPr>
            <w:tcW w:w="2954" w:type="dxa"/>
          </w:tcPr>
          <w:p w14:paraId="726D34A0" w14:textId="11F9B187" w:rsidR="00360801" w:rsidRPr="00104B63" w:rsidRDefault="00360801" w:rsidP="00360801">
            <w:pPr>
              <w:pStyle w:val="Tablebody"/>
              <w:autoSpaceDE w:val="0"/>
              <w:autoSpaceDN w:val="0"/>
              <w:adjustRightInd w:val="0"/>
              <w:jc w:val="center"/>
            </w:pPr>
            <w:r w:rsidRPr="00104B63">
              <w:rPr>
                <w:szCs w:val="24"/>
              </w:rPr>
              <w:t> </w:t>
            </w:r>
          </w:p>
        </w:tc>
      </w:tr>
    </w:tbl>
    <w:p w14:paraId="19EE47AC" w14:textId="77777777" w:rsidR="00360801" w:rsidRPr="00104B63" w:rsidRDefault="00360801">
      <w:pPr>
        <w:pStyle w:val="KeyTitle"/>
        <w:autoSpaceDE w:val="0"/>
        <w:autoSpaceDN w:val="0"/>
        <w:adjustRightInd w:val="0"/>
        <w:rPr>
          <w:szCs w:val="24"/>
        </w:rPr>
      </w:pPr>
      <w:r w:rsidRPr="00104B63">
        <w:rPr>
          <w:szCs w:val="24"/>
        </w:rPr>
        <w:t>Key</w:t>
      </w:r>
    </w:p>
    <w:tbl>
      <w:tblPr>
        <w:tblW w:w="0" w:type="auto"/>
        <w:tblInd w:w="100" w:type="dxa"/>
        <w:tblCellMar>
          <w:left w:w="100" w:type="dxa"/>
        </w:tblCellMar>
        <w:tblLook w:val="0000" w:firstRow="0" w:lastRow="0" w:firstColumn="0" w:lastColumn="0" w:noHBand="0" w:noVBand="0"/>
      </w:tblPr>
      <w:tblGrid>
        <w:gridCol w:w="319"/>
        <w:gridCol w:w="8054"/>
      </w:tblGrid>
      <w:tr w:rsidR="00360801" w:rsidRPr="00104B63" w14:paraId="7C26F5D2" w14:textId="77777777" w:rsidTr="005A0548">
        <w:tc>
          <w:tcPr>
            <w:tcW w:w="0" w:type="auto"/>
          </w:tcPr>
          <w:p w14:paraId="6DB68222" w14:textId="7531189B" w:rsidR="00360801" w:rsidRPr="00104B63" w:rsidRDefault="00360801" w:rsidP="00360801">
            <w:pPr>
              <w:pStyle w:val="KeyText"/>
              <w:autoSpaceDE w:val="0"/>
              <w:autoSpaceDN w:val="0"/>
              <w:adjustRightInd w:val="0"/>
              <w:rPr>
                <w:snapToGrid w:val="0"/>
              </w:rPr>
            </w:pPr>
            <w:r w:rsidRPr="00104B63">
              <w:rPr>
                <w:szCs w:val="24"/>
              </w:rPr>
              <w:t>1</w:t>
            </w:r>
          </w:p>
        </w:tc>
        <w:tc>
          <w:tcPr>
            <w:tcW w:w="0" w:type="auto"/>
          </w:tcPr>
          <w:p w14:paraId="0DAB3543" w14:textId="3A12E4A8" w:rsidR="00360801" w:rsidRPr="00104B63" w:rsidRDefault="00360801" w:rsidP="00360801">
            <w:pPr>
              <w:pStyle w:val="KeyText"/>
              <w:autoSpaceDE w:val="0"/>
              <w:autoSpaceDN w:val="0"/>
              <w:adjustRightInd w:val="0"/>
              <w:rPr>
                <w:snapToGrid w:val="0"/>
              </w:rPr>
            </w:pPr>
            <w:r w:rsidRPr="00104B63">
              <w:rPr>
                <w:szCs w:val="24"/>
              </w:rPr>
              <w:t>Plaster</w:t>
            </w:r>
          </w:p>
        </w:tc>
      </w:tr>
      <w:tr w:rsidR="00360801" w:rsidRPr="00104B63" w14:paraId="0086A52C" w14:textId="77777777" w:rsidTr="005A0548">
        <w:tc>
          <w:tcPr>
            <w:tcW w:w="0" w:type="auto"/>
          </w:tcPr>
          <w:p w14:paraId="7DB1791D" w14:textId="22559778" w:rsidR="00360801" w:rsidRPr="00104B63" w:rsidRDefault="00360801" w:rsidP="00360801">
            <w:pPr>
              <w:pStyle w:val="KeyText"/>
              <w:autoSpaceDE w:val="0"/>
              <w:autoSpaceDN w:val="0"/>
              <w:adjustRightInd w:val="0"/>
              <w:rPr>
                <w:snapToGrid w:val="0"/>
              </w:rPr>
            </w:pPr>
            <w:r w:rsidRPr="00104B63">
              <w:rPr>
                <w:szCs w:val="24"/>
              </w:rPr>
              <w:t>2</w:t>
            </w:r>
          </w:p>
        </w:tc>
        <w:tc>
          <w:tcPr>
            <w:tcW w:w="0" w:type="auto"/>
          </w:tcPr>
          <w:p w14:paraId="1C80493F" w14:textId="4668AF06" w:rsidR="00360801" w:rsidRPr="00104B63" w:rsidRDefault="00360801" w:rsidP="00360801">
            <w:pPr>
              <w:pStyle w:val="KeyText"/>
              <w:autoSpaceDE w:val="0"/>
              <w:autoSpaceDN w:val="0"/>
              <w:adjustRightInd w:val="0"/>
              <w:rPr>
                <w:snapToGrid w:val="0"/>
                <w:lang w:val="en-GB"/>
              </w:rPr>
            </w:pPr>
            <w:r w:rsidRPr="00104B63">
              <w:rPr>
                <w:szCs w:val="24"/>
                <w:lang w:val="en-GB"/>
              </w:rPr>
              <w:t>Insulating layer - mineral wool, material class A (non-combustible), melting point ≥ 1 000</w:t>
            </w:r>
            <w:r w:rsidR="00E35F06" w:rsidRPr="00104B63">
              <w:rPr>
                <w:szCs w:val="24"/>
                <w:lang w:val="en-GB"/>
              </w:rPr>
              <w:t xml:space="preserve"> °C</w:t>
            </w:r>
          </w:p>
        </w:tc>
      </w:tr>
      <w:tr w:rsidR="00360801" w:rsidRPr="00104B63" w14:paraId="4814B287" w14:textId="77777777" w:rsidTr="005A0548">
        <w:tc>
          <w:tcPr>
            <w:tcW w:w="0" w:type="auto"/>
          </w:tcPr>
          <w:p w14:paraId="487B2DB3" w14:textId="5934A8BB" w:rsidR="00360801" w:rsidRPr="00104B63" w:rsidRDefault="00360801" w:rsidP="00360801">
            <w:pPr>
              <w:pStyle w:val="KeyText"/>
              <w:autoSpaceDE w:val="0"/>
              <w:autoSpaceDN w:val="0"/>
              <w:adjustRightInd w:val="0"/>
              <w:rPr>
                <w:snapToGrid w:val="0"/>
              </w:rPr>
            </w:pPr>
            <w:r w:rsidRPr="00104B63">
              <w:rPr>
                <w:szCs w:val="24"/>
              </w:rPr>
              <w:t>3</w:t>
            </w:r>
          </w:p>
        </w:tc>
        <w:tc>
          <w:tcPr>
            <w:tcW w:w="0" w:type="auto"/>
          </w:tcPr>
          <w:p w14:paraId="38950605" w14:textId="008F2996" w:rsidR="00360801" w:rsidRPr="00104B63" w:rsidRDefault="00360801" w:rsidP="00360801">
            <w:pPr>
              <w:pStyle w:val="KeyText"/>
              <w:autoSpaceDE w:val="0"/>
              <w:autoSpaceDN w:val="0"/>
              <w:adjustRightInd w:val="0"/>
              <w:rPr>
                <w:snapToGrid w:val="0"/>
                <w:lang w:val="en-GB"/>
              </w:rPr>
            </w:pPr>
            <w:r w:rsidRPr="00104B63">
              <w:rPr>
                <w:szCs w:val="24"/>
                <w:lang w:val="en-GB"/>
              </w:rPr>
              <w:t>Flat steel tie, spacing according to structural requirements</w:t>
            </w:r>
          </w:p>
        </w:tc>
      </w:tr>
      <w:tr w:rsidR="00360801" w:rsidRPr="00104B63" w14:paraId="47F808B3" w14:textId="77777777" w:rsidTr="005A0548">
        <w:tc>
          <w:tcPr>
            <w:tcW w:w="0" w:type="auto"/>
          </w:tcPr>
          <w:p w14:paraId="5D11AE2C" w14:textId="28EA8812" w:rsidR="00360801" w:rsidRPr="00104B63" w:rsidRDefault="00360801" w:rsidP="00360801">
            <w:pPr>
              <w:pStyle w:val="KeyText"/>
              <w:autoSpaceDE w:val="0"/>
              <w:autoSpaceDN w:val="0"/>
              <w:adjustRightInd w:val="0"/>
              <w:rPr>
                <w:snapToGrid w:val="0"/>
              </w:rPr>
            </w:pPr>
            <w:r w:rsidRPr="00104B63">
              <w:rPr>
                <w:szCs w:val="24"/>
              </w:rPr>
              <w:t>4</w:t>
            </w:r>
          </w:p>
        </w:tc>
        <w:tc>
          <w:tcPr>
            <w:tcW w:w="0" w:type="auto"/>
          </w:tcPr>
          <w:p w14:paraId="0A53B29E" w14:textId="33218571" w:rsidR="00360801" w:rsidRPr="00104B63" w:rsidRDefault="00360801" w:rsidP="00360801">
            <w:pPr>
              <w:pStyle w:val="KeyText"/>
              <w:autoSpaceDE w:val="0"/>
              <w:autoSpaceDN w:val="0"/>
              <w:adjustRightInd w:val="0"/>
              <w:rPr>
                <w:snapToGrid w:val="0"/>
              </w:rPr>
            </w:pPr>
            <w:r w:rsidRPr="00104B63">
              <w:rPr>
                <w:szCs w:val="24"/>
              </w:rPr>
              <w:t>Mortar</w:t>
            </w:r>
          </w:p>
        </w:tc>
      </w:tr>
    </w:tbl>
    <w:p w14:paraId="72F60BAF" w14:textId="77777777" w:rsidR="00360801" w:rsidRPr="00104B63" w:rsidRDefault="00360801">
      <w:pPr>
        <w:pStyle w:val="Figuretitle"/>
        <w:autoSpaceDE w:val="0"/>
        <w:autoSpaceDN w:val="0"/>
        <w:adjustRightInd w:val="0"/>
        <w:outlineLvl w:val="0"/>
        <w:rPr>
          <w:szCs w:val="24"/>
        </w:rPr>
      </w:pPr>
      <w:bookmarkStart w:id="116" w:name="_Toc101452377"/>
      <w:r w:rsidRPr="00104B63">
        <w:rPr>
          <w:szCs w:val="24"/>
        </w:rPr>
        <w:t>Figure C.2 — Plan cross-section of connections wall (column) to wall</w:t>
      </w:r>
      <w:bookmarkEnd w:id="116"/>
    </w:p>
    <w:p w14:paraId="642B3C72" w14:textId="2FF5F86B" w:rsidR="00360801" w:rsidRPr="00104B63" w:rsidRDefault="00634D90">
      <w:pPr>
        <w:pStyle w:val="FigureImage"/>
        <w:autoSpaceDE w:val="0"/>
        <w:autoSpaceDN w:val="0"/>
        <w:adjustRightInd w:val="0"/>
        <w:rPr>
          <w:szCs w:val="24"/>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"\\\\cmc20df.cenorm.be\\cmcdata\\STD_MGT\\STDDEL\\PRODUCTION\\Standards\\00250\\233\\41_e_dr\\c003.tif"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"Y:\\STD_MGT\\STDDEL\\PRODUCTION\\Standards\\00250\\233\\41_e_dr\\c003.tif"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w:instrText>
      </w:r>
      <w:r w:rsidR="00892E5A">
        <w:rPr>
          <w:noProof/>
          <w:szCs w:val="24"/>
          <w:lang w:val="de-DE"/>
        </w:rPr>
        <w:instrText>ICTURE  "C:\\Users\\a.dionysiou\\AppData\\Local\\Temp\\Temp1_00250233_e_20220901.zip.zip\\41_e_dr\\c003.tif"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06E590F0">
          <v:shape id="_x0000_i1121" type="#_x0000_t75" style="width:264.75pt;height:134.25pt">
            <v:imagedata r:id="rId151" r:href="rId152"/>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p w14:paraId="69BAD5A0" w14:textId="77777777" w:rsidR="00360801" w:rsidRPr="00104B63" w:rsidRDefault="00360801">
      <w:pPr>
        <w:pStyle w:val="KeyTitle"/>
        <w:autoSpaceDE w:val="0"/>
        <w:autoSpaceDN w:val="0"/>
        <w:adjustRightInd w:val="0"/>
        <w:rPr>
          <w:szCs w:val="24"/>
        </w:rPr>
      </w:pPr>
      <w:r w:rsidRPr="00104B63">
        <w:rPr>
          <w:szCs w:val="24"/>
        </w:rPr>
        <w:t>Key</w:t>
      </w:r>
    </w:p>
    <w:tbl>
      <w:tblPr>
        <w:tblW w:w="0" w:type="auto"/>
        <w:tblInd w:w="100" w:type="dxa"/>
        <w:tblCellMar>
          <w:left w:w="100" w:type="dxa"/>
        </w:tblCellMar>
        <w:tblLook w:val="0000" w:firstRow="0" w:lastRow="0" w:firstColumn="0" w:lastColumn="0" w:noHBand="0" w:noVBand="0"/>
      </w:tblPr>
      <w:tblGrid>
        <w:gridCol w:w="319"/>
        <w:gridCol w:w="5184"/>
      </w:tblGrid>
      <w:tr w:rsidR="00360801" w:rsidRPr="00104B63" w14:paraId="50E677A6" w14:textId="77777777" w:rsidTr="005A0548">
        <w:tc>
          <w:tcPr>
            <w:tcW w:w="0" w:type="auto"/>
          </w:tcPr>
          <w:p w14:paraId="5101296C" w14:textId="005609B9" w:rsidR="00360801" w:rsidRPr="00104B63" w:rsidRDefault="00360801" w:rsidP="00360801">
            <w:pPr>
              <w:pStyle w:val="KeyText"/>
              <w:autoSpaceDE w:val="0"/>
              <w:autoSpaceDN w:val="0"/>
              <w:adjustRightInd w:val="0"/>
              <w:rPr>
                <w:snapToGrid w:val="0"/>
                <w:lang w:val="en-US"/>
              </w:rPr>
            </w:pPr>
            <w:r w:rsidRPr="00104B63">
              <w:rPr>
                <w:szCs w:val="24"/>
              </w:rPr>
              <w:t>1</w:t>
            </w:r>
          </w:p>
        </w:tc>
        <w:tc>
          <w:tcPr>
            <w:tcW w:w="0" w:type="auto"/>
          </w:tcPr>
          <w:p w14:paraId="349EF33F" w14:textId="2761E96C" w:rsidR="00360801" w:rsidRPr="00104B63" w:rsidRDefault="00360801" w:rsidP="00360801">
            <w:pPr>
              <w:pStyle w:val="KeyText"/>
              <w:autoSpaceDE w:val="0"/>
              <w:autoSpaceDN w:val="0"/>
              <w:adjustRightInd w:val="0"/>
              <w:rPr>
                <w:snapToGrid w:val="0"/>
                <w:lang w:val="en-US"/>
              </w:rPr>
            </w:pPr>
            <w:r w:rsidRPr="00104B63">
              <w:rPr>
                <w:szCs w:val="24"/>
                <w:lang w:val="en-GB"/>
              </w:rPr>
              <w:t>Flat steel tie, spacing according to structural requirements</w:t>
            </w:r>
          </w:p>
        </w:tc>
      </w:tr>
    </w:tbl>
    <w:p w14:paraId="72CE5923" w14:textId="77777777" w:rsidR="00360801" w:rsidRPr="00104B63" w:rsidRDefault="00360801">
      <w:pPr>
        <w:pStyle w:val="Figuretitle"/>
        <w:autoSpaceDE w:val="0"/>
        <w:autoSpaceDN w:val="0"/>
        <w:adjustRightInd w:val="0"/>
        <w:outlineLvl w:val="0"/>
        <w:rPr>
          <w:szCs w:val="24"/>
        </w:rPr>
      </w:pPr>
      <w:bookmarkStart w:id="117" w:name="_Toc101452378"/>
      <w:r w:rsidRPr="00104B63">
        <w:rPr>
          <w:szCs w:val="24"/>
        </w:rPr>
        <w:t>Figure C.3 — Connection of loadbearing masonry walls</w:t>
      </w:r>
      <w:bookmarkEnd w:id="117"/>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861"/>
      </w:tblGrid>
      <w:tr w:rsidR="00360801" w:rsidRPr="00104B63" w14:paraId="47F2AC69" w14:textId="77777777" w:rsidTr="00CE1FF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861" w:type="dxa"/>
            <w:tcBorders>
              <w:bottom w:val="none" w:sz="0" w:space="0" w:color="auto"/>
              <w:tl2br w:val="none" w:sz="0" w:space="0" w:color="auto"/>
            </w:tcBorders>
            <w:vAlign w:val="center"/>
          </w:tcPr>
          <w:p w14:paraId="062B2DD0" w14:textId="20FC8AD7" w:rsidR="00360801" w:rsidRPr="00104B63" w:rsidRDefault="00634D90" w:rsidP="00360801">
            <w:pPr>
              <w:pStyle w:val="Tablebody"/>
              <w:autoSpaceDE w:val="0"/>
              <w:autoSpaceDN w:val="0"/>
              <w:adjustRightInd w:val="0"/>
              <w:jc w:val="center"/>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"\\\\cmc20df.cenorm.be\\cmcdata\\STD_MGT\\STDDEL\\PRODUCTION\\Standards\\00250\\233\\41_e_dr\\c004a.tif"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"Y:\\STD_MGT\\STDDEL\\PRODUCTION\\Standards\\00250\\233\\41_e_dr\\c004a.tif"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"C:\\Users\\a.dionysiou\\AppData\\Local\\Temp\\Temp1_00250233_e_20220901.zip.zip\\41_e_dr\\c004a.tif"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029B75A2">
                <v:shape id="_x0000_i1122" type="#_x0000_t75" style="width:95.25pt;height:132pt">
                  <v:imagedata r:id="rId153" r:href="rId154"/>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tc>
        <w:tc>
          <w:tcPr>
            <w:tcW w:w="4861" w:type="dxa"/>
            <w:tcBorders>
              <w:bottom w:val="none" w:sz="0" w:space="0" w:color="auto"/>
            </w:tcBorders>
            <w:vAlign w:val="center"/>
          </w:tcPr>
          <w:p w14:paraId="4189363D" w14:textId="7FD89682" w:rsidR="00360801" w:rsidRPr="00104B63" w:rsidRDefault="00634D90" w:rsidP="00360801">
            <w:pPr>
              <w:pStyle w:val="Tablebody"/>
              <w:tabs>
                <w:tab w:val="left" w:pos="346"/>
              </w:tabs>
              <w:autoSpaceDE w:val="0"/>
              <w:autoSpaceDN w:val="0"/>
              <w:adjustRightInd w:val="0"/>
              <w:ind w:left="346" w:hanging="346"/>
              <w:jc w:val="center"/>
              <w:cnfStyle w:val="100000000000" w:firstRow="1" w:lastRow="0" w:firstColumn="0" w:lastColumn="0" w:oddVBand="0" w:evenVBand="0" w:oddHBand="0" w:evenHBand="0" w:firstRowFirstColumn="0" w:firstRowLastColumn="0" w:lastRowFirstColumn="0" w:lastRowLastColumn="0"/>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"\\\\cmc20df.cenorm.be\\cmcdata\\STD_MGT\\STDDEL\\PRODUCTION\\Standards\\00250\\233\\41_e_dr\\c004b.tif"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"Y:\\STD_MGT\\STDDEL\\PRODUCTION\\Standards\\00250\\233\\41_e_dr\\c004b.tif"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w:instrText>
            </w:r>
            <w:r w:rsidR="00892E5A">
              <w:rPr>
                <w:noProof/>
                <w:szCs w:val="24"/>
                <w:lang w:val="de-DE"/>
              </w:rPr>
              <w:instrText>EPICTURE  "C:\\Users\\a.dionysiou\\AppData\\Local\\Temp\\Temp1_00250233_e_20220901.zip.zip\\41_e_dr\\c004b.tif"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75BA1C32">
                <v:shape id="_x0000_i1123" type="#_x0000_t75" style="width:112.5pt;height:99pt">
                  <v:imagedata r:id="rId155" r:href="rId156"/>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tc>
      </w:tr>
      <w:tr w:rsidR="00360801" w:rsidRPr="00104B63" w14:paraId="2E12E402" w14:textId="77777777" w:rsidTr="00CE1FFC">
        <w:tc>
          <w:tcPr>
            <w:tcW w:w="4861" w:type="dxa"/>
            <w:vAlign w:val="center"/>
          </w:tcPr>
          <w:p w14:paraId="43CD0159" w14:textId="031F2DC7" w:rsidR="00360801" w:rsidRPr="00104B63" w:rsidRDefault="00360801" w:rsidP="00360801">
            <w:pPr>
              <w:pStyle w:val="Tablebody"/>
              <w:autoSpaceDE w:val="0"/>
              <w:autoSpaceDN w:val="0"/>
              <w:adjustRightInd w:val="0"/>
              <w:jc w:val="center"/>
            </w:pPr>
            <w:r w:rsidRPr="00104B63">
              <w:rPr>
                <w:szCs w:val="24"/>
              </w:rPr>
              <w:t>a)</w:t>
            </w:r>
          </w:p>
        </w:tc>
        <w:tc>
          <w:tcPr>
            <w:tcW w:w="4861" w:type="dxa"/>
            <w:vAlign w:val="center"/>
          </w:tcPr>
          <w:p w14:paraId="2AB99EEE" w14:textId="260FC37F" w:rsidR="00360801" w:rsidRPr="00104B63" w:rsidRDefault="00360801" w:rsidP="00360801">
            <w:pPr>
              <w:pStyle w:val="Tablebody"/>
              <w:autoSpaceDE w:val="0"/>
              <w:autoSpaceDN w:val="0"/>
              <w:adjustRightInd w:val="0"/>
              <w:jc w:val="center"/>
            </w:pPr>
            <w:r w:rsidRPr="00104B63">
              <w:rPr>
                <w:szCs w:val="24"/>
              </w:rPr>
              <w:t>b)</w:t>
            </w:r>
          </w:p>
        </w:tc>
      </w:tr>
    </w:tbl>
    <w:p w14:paraId="3D3C6CCB" w14:textId="77777777" w:rsidR="00360801" w:rsidRPr="00104B63" w:rsidRDefault="00360801">
      <w:pPr>
        <w:pStyle w:val="KeyTitle"/>
        <w:autoSpaceDE w:val="0"/>
        <w:autoSpaceDN w:val="0"/>
        <w:adjustRightInd w:val="0"/>
        <w:rPr>
          <w:szCs w:val="24"/>
        </w:rPr>
      </w:pPr>
      <w:r w:rsidRPr="00104B63">
        <w:rPr>
          <w:szCs w:val="24"/>
        </w:rPr>
        <w:t>Key</w:t>
      </w:r>
    </w:p>
    <w:tbl>
      <w:tblPr>
        <w:tblW w:w="0" w:type="auto"/>
        <w:tblInd w:w="100" w:type="dxa"/>
        <w:tblCellMar>
          <w:left w:w="100" w:type="dxa"/>
        </w:tblCellMar>
        <w:tblLook w:val="0000" w:firstRow="0" w:lastRow="0" w:firstColumn="0" w:lastColumn="0" w:noHBand="0" w:noVBand="0"/>
      </w:tblPr>
      <w:tblGrid>
        <w:gridCol w:w="430"/>
        <w:gridCol w:w="8975"/>
      </w:tblGrid>
      <w:tr w:rsidR="00360801" w:rsidRPr="00104B63" w14:paraId="05F7971C" w14:textId="77777777" w:rsidTr="005A0548">
        <w:tc>
          <w:tcPr>
            <w:tcW w:w="0" w:type="auto"/>
          </w:tcPr>
          <w:p w14:paraId="26ED8FB4" w14:textId="7F33FFF7" w:rsidR="00360801" w:rsidRPr="00104B63" w:rsidRDefault="00360801" w:rsidP="00360801">
            <w:pPr>
              <w:pStyle w:val="KeyText"/>
              <w:autoSpaceDE w:val="0"/>
              <w:autoSpaceDN w:val="0"/>
              <w:adjustRightInd w:val="0"/>
              <w:rPr>
                <w:snapToGrid w:val="0"/>
              </w:rPr>
            </w:pPr>
            <w:r w:rsidRPr="00104B63">
              <w:rPr>
                <w:szCs w:val="24"/>
              </w:rPr>
              <w:t>1</w:t>
            </w:r>
          </w:p>
        </w:tc>
        <w:tc>
          <w:tcPr>
            <w:tcW w:w="0" w:type="auto"/>
          </w:tcPr>
          <w:p w14:paraId="02AEC63C" w14:textId="166F8B09" w:rsidR="00360801" w:rsidRPr="00104B63" w:rsidRDefault="00360801" w:rsidP="00360801">
            <w:pPr>
              <w:pStyle w:val="KeyText"/>
              <w:autoSpaceDE w:val="0"/>
              <w:autoSpaceDN w:val="0"/>
              <w:adjustRightInd w:val="0"/>
              <w:rPr>
                <w:snapToGrid w:val="0"/>
              </w:rPr>
            </w:pPr>
            <w:r w:rsidRPr="00104B63">
              <w:rPr>
                <w:szCs w:val="24"/>
              </w:rPr>
              <w:t>Joint seal</w:t>
            </w:r>
          </w:p>
        </w:tc>
      </w:tr>
      <w:tr w:rsidR="00360801" w:rsidRPr="00104B63" w14:paraId="1317FE2F" w14:textId="77777777" w:rsidTr="005A0548">
        <w:tc>
          <w:tcPr>
            <w:tcW w:w="0" w:type="auto"/>
          </w:tcPr>
          <w:p w14:paraId="066CC034" w14:textId="71A6664F" w:rsidR="00360801" w:rsidRPr="00104B63" w:rsidRDefault="00360801" w:rsidP="00360801">
            <w:pPr>
              <w:pStyle w:val="KeyText"/>
              <w:autoSpaceDE w:val="0"/>
              <w:autoSpaceDN w:val="0"/>
              <w:adjustRightInd w:val="0"/>
              <w:rPr>
                <w:snapToGrid w:val="0"/>
              </w:rPr>
            </w:pPr>
            <w:r w:rsidRPr="00104B63">
              <w:rPr>
                <w:szCs w:val="24"/>
              </w:rPr>
              <w:t>2</w:t>
            </w:r>
          </w:p>
        </w:tc>
        <w:tc>
          <w:tcPr>
            <w:tcW w:w="0" w:type="auto"/>
          </w:tcPr>
          <w:p w14:paraId="151649C0" w14:textId="5E3E348E" w:rsidR="00360801" w:rsidRPr="00104B63" w:rsidRDefault="00360801" w:rsidP="00360801">
            <w:pPr>
              <w:pStyle w:val="KeyText"/>
              <w:autoSpaceDE w:val="0"/>
              <w:autoSpaceDN w:val="0"/>
              <w:adjustRightInd w:val="0"/>
              <w:rPr>
                <w:snapToGrid w:val="0"/>
                <w:lang w:val="en-GB"/>
              </w:rPr>
            </w:pPr>
            <w:r w:rsidRPr="00104B63">
              <w:rPr>
                <w:szCs w:val="24"/>
                <w:lang w:val="en-GB"/>
              </w:rPr>
              <w:t>Trowel cut or plaster cut (optional)</w:t>
            </w:r>
          </w:p>
        </w:tc>
      </w:tr>
      <w:tr w:rsidR="00360801" w:rsidRPr="00104B63" w14:paraId="31C99DD8" w14:textId="77777777" w:rsidTr="005A0548">
        <w:tc>
          <w:tcPr>
            <w:tcW w:w="0" w:type="auto"/>
          </w:tcPr>
          <w:p w14:paraId="1A7EFCD6" w14:textId="3D5F9719" w:rsidR="00360801" w:rsidRPr="00104B63" w:rsidRDefault="00360801" w:rsidP="00360801">
            <w:pPr>
              <w:pStyle w:val="KeyText"/>
              <w:autoSpaceDE w:val="0"/>
              <w:autoSpaceDN w:val="0"/>
              <w:adjustRightInd w:val="0"/>
              <w:rPr>
                <w:snapToGrid w:val="0"/>
              </w:rPr>
            </w:pPr>
            <w:r w:rsidRPr="00104B63">
              <w:rPr>
                <w:szCs w:val="24"/>
              </w:rPr>
              <w:t>3</w:t>
            </w:r>
          </w:p>
        </w:tc>
        <w:tc>
          <w:tcPr>
            <w:tcW w:w="0" w:type="auto"/>
          </w:tcPr>
          <w:p w14:paraId="14B65438" w14:textId="1E99F9D7" w:rsidR="00360801" w:rsidRPr="00104B63" w:rsidRDefault="00360801" w:rsidP="00360801">
            <w:pPr>
              <w:pStyle w:val="KeyText"/>
              <w:autoSpaceDE w:val="0"/>
              <w:autoSpaceDN w:val="0"/>
              <w:adjustRightInd w:val="0"/>
              <w:rPr>
                <w:snapToGrid w:val="0"/>
                <w:lang w:val="en-GB"/>
              </w:rPr>
            </w:pPr>
            <w:r w:rsidRPr="00104B63">
              <w:rPr>
                <w:szCs w:val="24"/>
                <w:lang w:val="en-GB"/>
              </w:rPr>
              <w:t>Insulating layer - mineral wool, material class A (non-combustible), melting point ≥ 1 000</w:t>
            </w:r>
            <w:r w:rsidR="00E35F06" w:rsidRPr="00104B63">
              <w:rPr>
                <w:szCs w:val="24"/>
                <w:lang w:val="en-GB"/>
              </w:rPr>
              <w:t xml:space="preserve"> °C</w:t>
            </w:r>
          </w:p>
        </w:tc>
      </w:tr>
      <w:tr w:rsidR="00360801" w:rsidRPr="00104B63" w14:paraId="6FFBCC2C" w14:textId="77777777" w:rsidTr="005A0548">
        <w:tc>
          <w:tcPr>
            <w:tcW w:w="0" w:type="auto"/>
          </w:tcPr>
          <w:p w14:paraId="1EB93579" w14:textId="4AB00B27" w:rsidR="00360801" w:rsidRPr="00104B63" w:rsidRDefault="00360801" w:rsidP="00360801">
            <w:pPr>
              <w:pStyle w:val="KeyText"/>
              <w:autoSpaceDE w:val="0"/>
              <w:autoSpaceDN w:val="0"/>
              <w:adjustRightInd w:val="0"/>
              <w:rPr>
                <w:snapToGrid w:val="0"/>
              </w:rPr>
            </w:pPr>
            <w:r w:rsidRPr="00104B63">
              <w:rPr>
                <w:szCs w:val="24"/>
              </w:rPr>
              <w:t>5</w:t>
            </w:r>
          </w:p>
        </w:tc>
        <w:tc>
          <w:tcPr>
            <w:tcW w:w="0" w:type="auto"/>
          </w:tcPr>
          <w:p w14:paraId="424519CE" w14:textId="5D71677F" w:rsidR="00360801" w:rsidRPr="00104B63" w:rsidRDefault="00360801" w:rsidP="00360801">
            <w:pPr>
              <w:pStyle w:val="KeyText"/>
              <w:autoSpaceDE w:val="0"/>
              <w:autoSpaceDN w:val="0"/>
              <w:adjustRightInd w:val="0"/>
              <w:rPr>
                <w:snapToGrid w:val="0"/>
              </w:rPr>
            </w:pPr>
            <w:r w:rsidRPr="00104B63">
              <w:rPr>
                <w:szCs w:val="24"/>
              </w:rPr>
              <w:t>Masonry</w:t>
            </w:r>
          </w:p>
        </w:tc>
      </w:tr>
      <w:tr w:rsidR="00360801" w:rsidRPr="00104B63" w14:paraId="1E6DE3AB" w14:textId="77777777" w:rsidTr="005A0548">
        <w:tc>
          <w:tcPr>
            <w:tcW w:w="0" w:type="auto"/>
          </w:tcPr>
          <w:p w14:paraId="29D4BA1C" w14:textId="23CE8E1B" w:rsidR="00360801" w:rsidRPr="00104B63" w:rsidRDefault="00360801" w:rsidP="00360801">
            <w:pPr>
              <w:pStyle w:val="KeyText"/>
              <w:autoSpaceDE w:val="0"/>
              <w:autoSpaceDN w:val="0"/>
              <w:adjustRightInd w:val="0"/>
              <w:rPr>
                <w:snapToGrid w:val="0"/>
              </w:rPr>
            </w:pPr>
            <w:r w:rsidRPr="00104B63">
              <w:rPr>
                <w:szCs w:val="24"/>
              </w:rPr>
              <w:t>6</w:t>
            </w:r>
          </w:p>
        </w:tc>
        <w:tc>
          <w:tcPr>
            <w:tcW w:w="0" w:type="auto"/>
          </w:tcPr>
          <w:p w14:paraId="60F47D0A" w14:textId="0C010B60" w:rsidR="00360801" w:rsidRPr="00104B63" w:rsidRDefault="00360801" w:rsidP="00360801">
            <w:pPr>
              <w:pStyle w:val="KeyText"/>
              <w:autoSpaceDE w:val="0"/>
              <w:autoSpaceDN w:val="0"/>
              <w:adjustRightInd w:val="0"/>
              <w:rPr>
                <w:snapToGrid w:val="0"/>
              </w:rPr>
            </w:pPr>
            <w:r w:rsidRPr="00104B63">
              <w:rPr>
                <w:szCs w:val="24"/>
              </w:rPr>
              <w:t>Concrete</w:t>
            </w:r>
          </w:p>
        </w:tc>
      </w:tr>
      <w:tr w:rsidR="00360801" w:rsidRPr="00104B63" w14:paraId="590A59CA" w14:textId="77777777" w:rsidTr="005A0548">
        <w:tc>
          <w:tcPr>
            <w:tcW w:w="0" w:type="auto"/>
          </w:tcPr>
          <w:p w14:paraId="78C3D456" w14:textId="245A4365" w:rsidR="00360801" w:rsidRPr="00104B63" w:rsidRDefault="00360801" w:rsidP="00360801">
            <w:pPr>
              <w:pStyle w:val="KeyText"/>
              <w:autoSpaceDE w:val="0"/>
              <w:autoSpaceDN w:val="0"/>
              <w:adjustRightInd w:val="0"/>
              <w:rPr>
                <w:snapToGrid w:val="0"/>
              </w:rPr>
            </w:pPr>
            <w:r w:rsidRPr="00104B63">
              <w:rPr>
                <w:szCs w:val="24"/>
              </w:rPr>
              <w:t>7</w:t>
            </w:r>
          </w:p>
        </w:tc>
        <w:tc>
          <w:tcPr>
            <w:tcW w:w="0" w:type="auto"/>
          </w:tcPr>
          <w:p w14:paraId="0BB5D072" w14:textId="086D05A5" w:rsidR="00360801" w:rsidRPr="00104B63" w:rsidRDefault="00360801" w:rsidP="00360801">
            <w:pPr>
              <w:pStyle w:val="KeyText"/>
              <w:autoSpaceDE w:val="0"/>
              <w:autoSpaceDN w:val="0"/>
              <w:adjustRightInd w:val="0"/>
              <w:rPr>
                <w:snapToGrid w:val="0"/>
              </w:rPr>
            </w:pPr>
            <w:r w:rsidRPr="00104B63">
              <w:rPr>
                <w:szCs w:val="24"/>
              </w:rPr>
              <w:t>Anchor</w:t>
            </w:r>
          </w:p>
        </w:tc>
      </w:tr>
      <w:tr w:rsidR="00360801" w:rsidRPr="00104B63" w14:paraId="4452DA90" w14:textId="77777777" w:rsidTr="005A0548">
        <w:tc>
          <w:tcPr>
            <w:tcW w:w="0" w:type="auto"/>
          </w:tcPr>
          <w:p w14:paraId="7D2372F2" w14:textId="3E2BD3DB" w:rsidR="00360801" w:rsidRPr="00104B63" w:rsidRDefault="00360801" w:rsidP="00360801">
            <w:pPr>
              <w:pStyle w:val="KeyText"/>
              <w:autoSpaceDE w:val="0"/>
              <w:autoSpaceDN w:val="0"/>
              <w:adjustRightInd w:val="0"/>
              <w:rPr>
                <w:snapToGrid w:val="0"/>
              </w:rPr>
            </w:pPr>
            <w:r w:rsidRPr="00104B63">
              <w:rPr>
                <w:szCs w:val="24"/>
              </w:rPr>
              <w:t>8</w:t>
            </w:r>
          </w:p>
        </w:tc>
        <w:tc>
          <w:tcPr>
            <w:tcW w:w="0" w:type="auto"/>
          </w:tcPr>
          <w:p w14:paraId="53FDA294" w14:textId="37046CE2" w:rsidR="00360801" w:rsidRPr="00104B63" w:rsidRDefault="00360801" w:rsidP="00360801">
            <w:pPr>
              <w:pStyle w:val="KeyText"/>
              <w:autoSpaceDE w:val="0"/>
              <w:autoSpaceDN w:val="0"/>
              <w:adjustRightInd w:val="0"/>
              <w:rPr>
                <w:snapToGrid w:val="0"/>
              </w:rPr>
            </w:pPr>
            <w:r w:rsidRPr="00104B63">
              <w:rPr>
                <w:szCs w:val="24"/>
              </w:rPr>
              <w:t>Vertical sliding anchor</w:t>
            </w:r>
          </w:p>
        </w:tc>
      </w:tr>
      <w:tr w:rsidR="00360801" w:rsidRPr="00104B63" w14:paraId="6CC84891" w14:textId="77777777" w:rsidTr="005A0548">
        <w:tc>
          <w:tcPr>
            <w:tcW w:w="0" w:type="auto"/>
          </w:tcPr>
          <w:p w14:paraId="39979523" w14:textId="6D9956D9" w:rsidR="00360801" w:rsidRPr="00104B63" w:rsidRDefault="00360801" w:rsidP="00360801">
            <w:pPr>
              <w:pStyle w:val="KeyText"/>
              <w:autoSpaceDE w:val="0"/>
              <w:autoSpaceDN w:val="0"/>
              <w:adjustRightInd w:val="0"/>
              <w:rPr>
                <w:snapToGrid w:val="0"/>
              </w:rPr>
            </w:pPr>
            <w:r w:rsidRPr="00104B63">
              <w:rPr>
                <w:szCs w:val="24"/>
              </w:rPr>
              <w:t>9</w:t>
            </w:r>
          </w:p>
        </w:tc>
        <w:tc>
          <w:tcPr>
            <w:tcW w:w="0" w:type="auto"/>
          </w:tcPr>
          <w:p w14:paraId="07413CDB" w14:textId="231B02C1" w:rsidR="00360801" w:rsidRPr="00104B63" w:rsidRDefault="00360801" w:rsidP="00360801">
            <w:pPr>
              <w:pStyle w:val="KeyText"/>
              <w:autoSpaceDE w:val="0"/>
              <w:autoSpaceDN w:val="0"/>
              <w:adjustRightInd w:val="0"/>
              <w:rPr>
                <w:snapToGrid w:val="0"/>
                <w:lang w:val="en-GB"/>
              </w:rPr>
            </w:pPr>
            <w:r w:rsidRPr="00104B63">
              <w:rPr>
                <w:szCs w:val="24"/>
                <w:lang w:val="en-GB"/>
              </w:rPr>
              <w:t>Insulating layer - mineral wool, material class A (non-combustible), melting point ≥ 1 000</w:t>
            </w:r>
            <w:r w:rsidR="00E35F06" w:rsidRPr="00104B63">
              <w:rPr>
                <w:szCs w:val="24"/>
                <w:lang w:val="en-GB"/>
              </w:rPr>
              <w:t xml:space="preserve"> °C</w:t>
            </w:r>
            <w:r w:rsidRPr="00104B63">
              <w:rPr>
                <w:szCs w:val="24"/>
                <w:lang w:val="en-GB"/>
              </w:rPr>
              <w:t>, or mortar</w:t>
            </w:r>
          </w:p>
        </w:tc>
      </w:tr>
      <w:tr w:rsidR="00360801" w:rsidRPr="00104B63" w14:paraId="372451BC" w14:textId="77777777" w:rsidTr="005A0548">
        <w:tc>
          <w:tcPr>
            <w:tcW w:w="0" w:type="auto"/>
          </w:tcPr>
          <w:p w14:paraId="5A94C68E" w14:textId="628B9723" w:rsidR="00360801" w:rsidRPr="00104B63" w:rsidRDefault="00360801" w:rsidP="00360801">
            <w:pPr>
              <w:pStyle w:val="KeyText"/>
              <w:autoSpaceDE w:val="0"/>
              <w:autoSpaceDN w:val="0"/>
              <w:adjustRightInd w:val="0"/>
              <w:rPr>
                <w:snapToGrid w:val="0"/>
              </w:rPr>
            </w:pPr>
            <w:r w:rsidRPr="00104B63">
              <w:rPr>
                <w:szCs w:val="24"/>
              </w:rPr>
              <w:t>10</w:t>
            </w:r>
          </w:p>
        </w:tc>
        <w:tc>
          <w:tcPr>
            <w:tcW w:w="0" w:type="auto"/>
          </w:tcPr>
          <w:p w14:paraId="1892145F" w14:textId="536F5B9A" w:rsidR="00360801" w:rsidRPr="00104B63" w:rsidRDefault="00360801" w:rsidP="00360801">
            <w:pPr>
              <w:pStyle w:val="KeyText"/>
              <w:autoSpaceDE w:val="0"/>
              <w:autoSpaceDN w:val="0"/>
              <w:adjustRightInd w:val="0"/>
              <w:rPr>
                <w:snapToGrid w:val="0"/>
              </w:rPr>
            </w:pPr>
            <w:r w:rsidRPr="00104B63">
              <w:rPr>
                <w:szCs w:val="24"/>
              </w:rPr>
              <w:t>Joint seal</w:t>
            </w:r>
          </w:p>
        </w:tc>
      </w:tr>
    </w:tbl>
    <w:p w14:paraId="0773E11A" w14:textId="77777777" w:rsidR="00360801" w:rsidRPr="00104B63" w:rsidRDefault="00360801">
      <w:pPr>
        <w:pStyle w:val="Figuretitle"/>
        <w:autoSpaceDE w:val="0"/>
        <w:autoSpaceDN w:val="0"/>
        <w:adjustRightInd w:val="0"/>
        <w:outlineLvl w:val="0"/>
        <w:rPr>
          <w:szCs w:val="24"/>
        </w:rPr>
      </w:pPr>
      <w:bookmarkStart w:id="118" w:name="_Toc101452379"/>
      <w:r w:rsidRPr="00104B63">
        <w:rPr>
          <w:szCs w:val="24"/>
        </w:rPr>
        <w:t>Figure C.4 — Movement connection of masonry wall (column) to concrete wall</w:t>
      </w:r>
      <w:bookmarkEnd w:id="118"/>
    </w:p>
    <w:p w14:paraId="038F66B6" w14:textId="77777777" w:rsidR="00360801" w:rsidRPr="00104B63" w:rsidRDefault="00360801">
      <w:pPr>
        <w:pStyle w:val="Dimension100"/>
        <w:autoSpaceDE w:val="0"/>
        <w:autoSpaceDN w:val="0"/>
        <w:adjustRightInd w:val="0"/>
        <w:rPr>
          <w:szCs w:val="24"/>
        </w:rPr>
      </w:pPr>
      <w:r w:rsidRPr="00104B63">
        <w:rPr>
          <w:szCs w:val="24"/>
        </w:rPr>
        <w:lastRenderedPageBreak/>
        <w:t>Dimensions in mm</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8"/>
        <w:gridCol w:w="2776"/>
      </w:tblGrid>
      <w:tr w:rsidR="00360801" w:rsidRPr="002A0F12" w14:paraId="180A5B89" w14:textId="77777777" w:rsidTr="002A0F1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488" w:type="dxa"/>
            <w:tcBorders>
              <w:bottom w:val="none" w:sz="0" w:space="0" w:color="auto"/>
              <w:tl2br w:val="none" w:sz="0" w:space="0" w:color="auto"/>
            </w:tcBorders>
            <w:vAlign w:val="center"/>
          </w:tcPr>
          <w:p w14:paraId="287EE6AE" w14:textId="608CAD5A" w:rsidR="00360801" w:rsidRPr="002A0F12" w:rsidRDefault="00634D90" w:rsidP="00360801">
            <w:pPr>
              <w:pStyle w:val="Tablebody"/>
              <w:tabs>
                <w:tab w:val="left" w:pos="204"/>
              </w:tabs>
              <w:autoSpaceDE w:val="0"/>
              <w:autoSpaceDN w:val="0"/>
              <w:adjustRightInd w:val="0"/>
              <w:jc w:val="center"/>
              <w:rPr>
                <w:snapToGrid w:val="0"/>
              </w:rPr>
            </w:pPr>
            <w:r w:rsidRPr="002A0F12">
              <w:rPr>
                <w:noProof/>
                <w:szCs w:val="24"/>
                <w:lang w:val="de-DE"/>
              </w:rPr>
              <w:fldChar w:fldCharType="begin"/>
            </w:r>
            <w:r w:rsidR="006D4B32" w:rsidRPr="002A0F12">
              <w:rPr>
                <w:noProof/>
                <w:szCs w:val="24"/>
                <w:lang w:val="de-DE"/>
              </w:rPr>
              <w:instrText xml:space="preserve"> INCLUDEPICTURE "\\\\cmc20df.cenorm.be\\cmcdata\\STD_MGT\\STDDEL\\PRODUCTION\\Standards\\00250\\233\\41_e_dr\\c005a.tif" \* MERGEFORMAT </w:instrText>
            </w:r>
            <w:r w:rsidRPr="002A0F12">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"Y:\\STD_MGT\\STDDEL\\PRODUCTION\\Standards\\00250\\233\\41_e_dr\\c005a.tif"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"C:\\Users\\a.dionysiou\\AppData\\Local\\Temp\\Temp1_00250233_e_20220901.zip.zip\\41_e_dr\\c005a.tif"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77FDD977">
                <v:shape id="_x0000_i1124" type="#_x0000_t75" style="width:163.5pt;height:168pt">
                  <v:imagedata r:id="rId157" r:href="rId158"/>
                </v:shape>
              </w:pict>
            </w:r>
            <w:r w:rsidR="00892E5A">
              <w:rPr>
                <w:noProof/>
                <w:szCs w:val="24"/>
                <w:lang w:val="de-DE"/>
              </w:rPr>
              <w:fldChar w:fldCharType="end"/>
            </w:r>
            <w:r w:rsidR="0059683A">
              <w:rPr>
                <w:noProof/>
                <w:szCs w:val="24"/>
                <w:lang w:val="de-DE"/>
              </w:rPr>
              <w:fldChar w:fldCharType="end"/>
            </w:r>
            <w:r w:rsidRPr="002A0F12">
              <w:rPr>
                <w:noProof/>
                <w:szCs w:val="24"/>
                <w:lang w:val="de-DE"/>
              </w:rPr>
              <w:fldChar w:fldCharType="end"/>
            </w:r>
          </w:p>
        </w:tc>
        <w:tc>
          <w:tcPr>
            <w:tcW w:w="3488" w:type="dxa"/>
            <w:tcBorders>
              <w:bottom w:val="none" w:sz="0" w:space="0" w:color="auto"/>
            </w:tcBorders>
            <w:vAlign w:val="center"/>
          </w:tcPr>
          <w:p w14:paraId="276476A2" w14:textId="28BD5376" w:rsidR="00360801" w:rsidRPr="002A0F12" w:rsidRDefault="00634D90" w:rsidP="00360801">
            <w:pPr>
              <w:pStyle w:val="Tablebody"/>
              <w:tabs>
                <w:tab w:val="left" w:pos="20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napToGrid w:val="0"/>
              </w:rPr>
            </w:pPr>
            <w:r w:rsidRPr="002A0F12">
              <w:rPr>
                <w:noProof/>
                <w:szCs w:val="24"/>
                <w:lang w:val="de-DE"/>
              </w:rPr>
              <w:fldChar w:fldCharType="begin"/>
            </w:r>
            <w:r w:rsidR="006D4B32" w:rsidRPr="002A0F12">
              <w:rPr>
                <w:noProof/>
                <w:szCs w:val="24"/>
                <w:lang w:val="de-DE"/>
              </w:rPr>
              <w:instrText xml:space="preserve"> INCLUDEPICTURE "\\\\cmc20df.cenorm.be\\cmcdata\\STD_MGT\\STDDEL\\PRODUCTION\\Standards\\00250\\233\\41_e_dr\\c005b.tif" \* MERGEFORMAT </w:instrText>
            </w:r>
            <w:r w:rsidRPr="002A0F12">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"Y:\\STD_MGT\\STDDEL\\PRODUCTION\\Standards\\00250\\233\\41_e_dr\\c005b.tif"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w:instrText>
            </w:r>
            <w:r w:rsidR="00892E5A">
              <w:rPr>
                <w:noProof/>
                <w:szCs w:val="24"/>
                <w:lang w:val="de-DE"/>
              </w:rPr>
              <w:instrText>EPICTURE  "C:\\Users\\a.dionysiou\\AppData\\Local\\Temp\\Temp1_00250233_e_20220901.zip.zip\\41_e_dr\\c005b.tif"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1EAB3281">
                <v:shape id="_x0000_i1125" type="#_x0000_t75" style="width:163.5pt;height:153.75pt">
                  <v:imagedata r:id="rId159" r:href="rId160"/>
                </v:shape>
              </w:pict>
            </w:r>
            <w:r w:rsidR="00892E5A">
              <w:rPr>
                <w:noProof/>
                <w:szCs w:val="24"/>
                <w:lang w:val="de-DE"/>
              </w:rPr>
              <w:fldChar w:fldCharType="end"/>
            </w:r>
            <w:r w:rsidR="0059683A">
              <w:rPr>
                <w:noProof/>
                <w:szCs w:val="24"/>
                <w:lang w:val="de-DE"/>
              </w:rPr>
              <w:fldChar w:fldCharType="end"/>
            </w:r>
            <w:r w:rsidRPr="002A0F12">
              <w:rPr>
                <w:noProof/>
                <w:szCs w:val="24"/>
                <w:lang w:val="de-DE"/>
              </w:rPr>
              <w:fldChar w:fldCharType="end"/>
            </w:r>
          </w:p>
        </w:tc>
        <w:tc>
          <w:tcPr>
            <w:tcW w:w="2776" w:type="dxa"/>
            <w:tcBorders>
              <w:bottom w:val="none" w:sz="0" w:space="0" w:color="auto"/>
            </w:tcBorders>
            <w:vAlign w:val="center"/>
          </w:tcPr>
          <w:p w14:paraId="5427DB06" w14:textId="34AAA8ED" w:rsidR="00360801" w:rsidRPr="002A0F12" w:rsidRDefault="00634D90" w:rsidP="00360801">
            <w:pPr>
              <w:pStyle w:val="Tablebody"/>
              <w:tabs>
                <w:tab w:val="left" w:pos="20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napToGrid w:val="0"/>
              </w:rPr>
            </w:pPr>
            <w:r w:rsidRPr="002A0F12">
              <w:rPr>
                <w:noProof/>
                <w:szCs w:val="24"/>
                <w:lang w:val="de-DE"/>
              </w:rPr>
              <w:fldChar w:fldCharType="begin"/>
            </w:r>
            <w:r w:rsidR="006D4B32" w:rsidRPr="002A0F12">
              <w:rPr>
                <w:noProof/>
                <w:szCs w:val="24"/>
                <w:lang w:val="de-DE"/>
              </w:rPr>
              <w:instrText xml:space="preserve"> INCLUDEPICTURE "\\\\cmc20df.cenorm.be\\cmcdata\\STD_MGT\\STDDEL\\PRODUCTION\\Standards\\00250\\233\\41_e_dr\\c005c.tif" \* MERGEFORMAT </w:instrText>
            </w:r>
            <w:r w:rsidRPr="002A0F12">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"Y:\\STD_MGT\\STDDEL\\PRODUCTION\\Standards\\00250\\233\\41_e_dr\\c005c.tif"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"C:\\Users\\a.dionysiou\\AppData\\Local\\Temp\\Temp1_00250233_e_20220901.zip.zip\\41_e_dr\\c005c.tif" \*</w:instrText>
            </w:r>
            <w:r w:rsidR="00892E5A">
              <w:rPr>
                <w:noProof/>
                <w:szCs w:val="24"/>
                <w:lang w:val="de-DE"/>
              </w:rPr>
              <w:instrText xml:space="preserve">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280721DB">
                <v:shape id="_x0000_i1126" type="#_x0000_t75" style="width:111pt;height:207pt">
                  <v:imagedata r:id="rId161" r:href="rId162"/>
                </v:shape>
              </w:pict>
            </w:r>
            <w:r w:rsidR="00892E5A">
              <w:rPr>
                <w:noProof/>
                <w:szCs w:val="24"/>
                <w:lang w:val="de-DE"/>
              </w:rPr>
              <w:fldChar w:fldCharType="end"/>
            </w:r>
            <w:r w:rsidR="0059683A">
              <w:rPr>
                <w:noProof/>
                <w:szCs w:val="24"/>
                <w:lang w:val="de-DE"/>
              </w:rPr>
              <w:fldChar w:fldCharType="end"/>
            </w:r>
            <w:r w:rsidRPr="002A0F12">
              <w:rPr>
                <w:noProof/>
                <w:szCs w:val="24"/>
                <w:lang w:val="de-DE"/>
              </w:rPr>
              <w:fldChar w:fldCharType="end"/>
            </w:r>
          </w:p>
        </w:tc>
      </w:tr>
      <w:tr w:rsidR="00360801" w:rsidRPr="002A0F12" w14:paraId="14965368" w14:textId="77777777" w:rsidTr="002A0F12">
        <w:tc>
          <w:tcPr>
            <w:tcW w:w="3488" w:type="dxa"/>
            <w:vAlign w:val="center"/>
          </w:tcPr>
          <w:p w14:paraId="60664EE4" w14:textId="051472C4" w:rsidR="00360801" w:rsidRPr="002A0F12" w:rsidRDefault="00360801" w:rsidP="00360801">
            <w:pPr>
              <w:pStyle w:val="Tablebody"/>
              <w:tabs>
                <w:tab w:val="left" w:pos="204"/>
              </w:tabs>
              <w:autoSpaceDE w:val="0"/>
              <w:autoSpaceDN w:val="0"/>
              <w:adjustRightInd w:val="0"/>
              <w:jc w:val="center"/>
              <w:rPr>
                <w:snapToGrid w:val="0"/>
              </w:rPr>
            </w:pPr>
            <w:r w:rsidRPr="002A0F12">
              <w:rPr>
                <w:szCs w:val="24"/>
              </w:rPr>
              <w:t>a) wall-wall</w:t>
            </w:r>
          </w:p>
        </w:tc>
        <w:tc>
          <w:tcPr>
            <w:tcW w:w="3488" w:type="dxa"/>
            <w:vAlign w:val="center"/>
          </w:tcPr>
          <w:p w14:paraId="4FED5C8A" w14:textId="7EC624B1" w:rsidR="00360801" w:rsidRPr="002A0F12" w:rsidRDefault="00360801" w:rsidP="00360801">
            <w:pPr>
              <w:pStyle w:val="Tablebody"/>
              <w:tabs>
                <w:tab w:val="left" w:pos="204"/>
              </w:tabs>
              <w:autoSpaceDE w:val="0"/>
              <w:autoSpaceDN w:val="0"/>
              <w:adjustRightInd w:val="0"/>
              <w:jc w:val="center"/>
              <w:rPr>
                <w:snapToGrid w:val="0"/>
              </w:rPr>
            </w:pPr>
            <w:r w:rsidRPr="002A0F12">
              <w:rPr>
                <w:szCs w:val="24"/>
              </w:rPr>
              <w:t>b) wall-floor</w:t>
            </w:r>
          </w:p>
        </w:tc>
        <w:tc>
          <w:tcPr>
            <w:tcW w:w="2776" w:type="dxa"/>
            <w:vAlign w:val="center"/>
          </w:tcPr>
          <w:p w14:paraId="6004008F" w14:textId="06BD3609" w:rsidR="00360801" w:rsidRPr="002A0F12" w:rsidRDefault="00360801" w:rsidP="00360801">
            <w:pPr>
              <w:pStyle w:val="Tablebody"/>
              <w:tabs>
                <w:tab w:val="left" w:pos="204"/>
              </w:tabs>
              <w:autoSpaceDE w:val="0"/>
              <w:autoSpaceDN w:val="0"/>
              <w:adjustRightInd w:val="0"/>
              <w:jc w:val="center"/>
              <w:rPr>
                <w:snapToGrid w:val="0"/>
              </w:rPr>
            </w:pPr>
            <w:r w:rsidRPr="002A0F12">
              <w:rPr>
                <w:szCs w:val="24"/>
              </w:rPr>
              <w:t>c) wall-wall</w:t>
            </w:r>
          </w:p>
        </w:tc>
      </w:tr>
    </w:tbl>
    <w:p w14:paraId="58997D20" w14:textId="77777777" w:rsidR="00360801" w:rsidRPr="00104B63" w:rsidRDefault="00360801">
      <w:pPr>
        <w:pStyle w:val="KeyTitle"/>
        <w:autoSpaceDE w:val="0"/>
        <w:autoSpaceDN w:val="0"/>
        <w:adjustRightInd w:val="0"/>
        <w:rPr>
          <w:szCs w:val="24"/>
        </w:rPr>
      </w:pPr>
      <w:r w:rsidRPr="00104B63">
        <w:rPr>
          <w:szCs w:val="24"/>
        </w:rPr>
        <w:t>Key</w:t>
      </w:r>
    </w:p>
    <w:tbl>
      <w:tblPr>
        <w:tblW w:w="0" w:type="auto"/>
        <w:tblInd w:w="100" w:type="dxa"/>
        <w:tblCellMar>
          <w:left w:w="100" w:type="dxa"/>
        </w:tblCellMar>
        <w:tblLook w:val="0000" w:firstRow="0" w:lastRow="0" w:firstColumn="0" w:lastColumn="0" w:noHBand="0" w:noVBand="0"/>
      </w:tblPr>
      <w:tblGrid>
        <w:gridCol w:w="319"/>
        <w:gridCol w:w="8975"/>
      </w:tblGrid>
      <w:tr w:rsidR="00360801" w:rsidRPr="00104B63" w14:paraId="563ACB5F" w14:textId="77777777" w:rsidTr="005A0548">
        <w:tc>
          <w:tcPr>
            <w:tcW w:w="0" w:type="auto"/>
          </w:tcPr>
          <w:p w14:paraId="36725EA4" w14:textId="16526002" w:rsidR="00360801" w:rsidRPr="00104B63" w:rsidRDefault="00360801" w:rsidP="00360801">
            <w:pPr>
              <w:pStyle w:val="KeyText"/>
              <w:autoSpaceDE w:val="0"/>
              <w:autoSpaceDN w:val="0"/>
              <w:adjustRightInd w:val="0"/>
              <w:rPr>
                <w:snapToGrid w:val="0"/>
              </w:rPr>
            </w:pPr>
            <w:r w:rsidRPr="00104B63">
              <w:rPr>
                <w:szCs w:val="24"/>
              </w:rPr>
              <w:t>1</w:t>
            </w:r>
          </w:p>
        </w:tc>
        <w:tc>
          <w:tcPr>
            <w:tcW w:w="0" w:type="auto"/>
          </w:tcPr>
          <w:p w14:paraId="5CA58DB9" w14:textId="2A956D76" w:rsidR="00360801" w:rsidRPr="00104B63" w:rsidRDefault="00360801" w:rsidP="00360801">
            <w:pPr>
              <w:pStyle w:val="KeyText"/>
              <w:autoSpaceDE w:val="0"/>
              <w:autoSpaceDN w:val="0"/>
              <w:adjustRightInd w:val="0"/>
              <w:rPr>
                <w:snapToGrid w:val="0"/>
                <w:lang w:val="en-GB"/>
              </w:rPr>
            </w:pPr>
            <w:r w:rsidRPr="00104B63">
              <w:rPr>
                <w:szCs w:val="24"/>
                <w:lang w:val="en-GB"/>
              </w:rPr>
              <w:t>Insulating layer - mineral wool, material class A (non-combustible), melting point ≥ 1 000</w:t>
            </w:r>
            <w:r w:rsidR="00E35F06" w:rsidRPr="00104B63">
              <w:rPr>
                <w:szCs w:val="24"/>
                <w:lang w:val="en-GB"/>
              </w:rPr>
              <w:t xml:space="preserve"> °C</w:t>
            </w:r>
            <w:r w:rsidRPr="00104B63">
              <w:rPr>
                <w:szCs w:val="24"/>
                <w:lang w:val="en-GB"/>
              </w:rPr>
              <w:t>, or mortar</w:t>
            </w:r>
          </w:p>
        </w:tc>
      </w:tr>
      <w:tr w:rsidR="00360801" w:rsidRPr="00104B63" w14:paraId="14F1C603" w14:textId="77777777" w:rsidTr="005A0548">
        <w:tc>
          <w:tcPr>
            <w:tcW w:w="0" w:type="auto"/>
          </w:tcPr>
          <w:p w14:paraId="2898DB32" w14:textId="3B57A15D" w:rsidR="00360801" w:rsidRPr="00104B63" w:rsidRDefault="00360801" w:rsidP="00360801">
            <w:pPr>
              <w:pStyle w:val="KeyText"/>
              <w:autoSpaceDE w:val="0"/>
              <w:autoSpaceDN w:val="0"/>
              <w:adjustRightInd w:val="0"/>
              <w:rPr>
                <w:snapToGrid w:val="0"/>
              </w:rPr>
            </w:pPr>
            <w:r w:rsidRPr="00104B63">
              <w:rPr>
                <w:szCs w:val="24"/>
              </w:rPr>
              <w:t>2</w:t>
            </w:r>
          </w:p>
        </w:tc>
        <w:tc>
          <w:tcPr>
            <w:tcW w:w="0" w:type="auto"/>
          </w:tcPr>
          <w:p w14:paraId="0B1DE549" w14:textId="4E94D563" w:rsidR="00360801" w:rsidRPr="00104B63" w:rsidRDefault="00360801" w:rsidP="00360801">
            <w:pPr>
              <w:pStyle w:val="KeyText"/>
              <w:autoSpaceDE w:val="0"/>
              <w:autoSpaceDN w:val="0"/>
              <w:adjustRightInd w:val="0"/>
              <w:rPr>
                <w:snapToGrid w:val="0"/>
              </w:rPr>
            </w:pPr>
            <w:r w:rsidRPr="00104B63">
              <w:rPr>
                <w:szCs w:val="24"/>
              </w:rPr>
              <w:t>Steel angle</w:t>
            </w:r>
          </w:p>
        </w:tc>
      </w:tr>
      <w:tr w:rsidR="00360801" w:rsidRPr="00104B63" w14:paraId="1BDBF408" w14:textId="77777777" w:rsidTr="005A0548">
        <w:tc>
          <w:tcPr>
            <w:tcW w:w="0" w:type="auto"/>
          </w:tcPr>
          <w:p w14:paraId="1A46262D" w14:textId="206E4D73" w:rsidR="00360801" w:rsidRPr="00104B63" w:rsidRDefault="00360801" w:rsidP="00360801">
            <w:pPr>
              <w:pStyle w:val="KeyText"/>
              <w:autoSpaceDE w:val="0"/>
              <w:autoSpaceDN w:val="0"/>
              <w:adjustRightInd w:val="0"/>
              <w:rPr>
                <w:snapToGrid w:val="0"/>
              </w:rPr>
            </w:pPr>
            <w:r w:rsidRPr="00104B63">
              <w:rPr>
                <w:szCs w:val="24"/>
              </w:rPr>
              <w:t>3</w:t>
            </w:r>
          </w:p>
        </w:tc>
        <w:tc>
          <w:tcPr>
            <w:tcW w:w="0" w:type="auto"/>
          </w:tcPr>
          <w:p w14:paraId="103351F6" w14:textId="5A376954" w:rsidR="00360801" w:rsidRPr="00104B63" w:rsidRDefault="00360801" w:rsidP="00360801">
            <w:pPr>
              <w:pStyle w:val="KeyText"/>
              <w:autoSpaceDE w:val="0"/>
              <w:autoSpaceDN w:val="0"/>
              <w:adjustRightInd w:val="0"/>
              <w:rPr>
                <w:snapToGrid w:val="0"/>
                <w:lang w:val="en-GB"/>
              </w:rPr>
            </w:pPr>
            <w:r w:rsidRPr="00104B63">
              <w:rPr>
                <w:szCs w:val="24"/>
                <w:lang w:val="en-GB"/>
              </w:rPr>
              <w:t>Trowel cut or plaster cut (optional)</w:t>
            </w:r>
          </w:p>
        </w:tc>
      </w:tr>
      <w:tr w:rsidR="00360801" w:rsidRPr="00104B63" w14:paraId="68C4E641" w14:textId="77777777" w:rsidTr="005A0548">
        <w:tc>
          <w:tcPr>
            <w:tcW w:w="0" w:type="auto"/>
          </w:tcPr>
          <w:p w14:paraId="602D8A15" w14:textId="48FC4EAC" w:rsidR="00360801" w:rsidRPr="00104B63" w:rsidRDefault="00360801" w:rsidP="00360801">
            <w:pPr>
              <w:pStyle w:val="KeyText"/>
              <w:autoSpaceDE w:val="0"/>
              <w:autoSpaceDN w:val="0"/>
              <w:adjustRightInd w:val="0"/>
              <w:rPr>
                <w:snapToGrid w:val="0"/>
              </w:rPr>
            </w:pPr>
            <w:r w:rsidRPr="00104B63">
              <w:rPr>
                <w:szCs w:val="24"/>
              </w:rPr>
              <w:t>4</w:t>
            </w:r>
          </w:p>
        </w:tc>
        <w:tc>
          <w:tcPr>
            <w:tcW w:w="0" w:type="auto"/>
          </w:tcPr>
          <w:p w14:paraId="4E1723CA" w14:textId="47E3007F" w:rsidR="00360801" w:rsidRPr="00104B63" w:rsidRDefault="00360801" w:rsidP="00360801">
            <w:pPr>
              <w:pStyle w:val="KeyText"/>
              <w:autoSpaceDE w:val="0"/>
              <w:autoSpaceDN w:val="0"/>
              <w:adjustRightInd w:val="0"/>
              <w:rPr>
                <w:snapToGrid w:val="0"/>
              </w:rPr>
            </w:pPr>
            <w:r w:rsidRPr="00104B63">
              <w:rPr>
                <w:szCs w:val="24"/>
              </w:rPr>
              <w:t>Joint seal</w:t>
            </w:r>
          </w:p>
        </w:tc>
      </w:tr>
      <w:tr w:rsidR="00360801" w:rsidRPr="00104B63" w14:paraId="2827FE1B" w14:textId="77777777" w:rsidTr="005A0548">
        <w:tc>
          <w:tcPr>
            <w:tcW w:w="0" w:type="auto"/>
          </w:tcPr>
          <w:p w14:paraId="64C23EB4" w14:textId="1A041B83" w:rsidR="00360801" w:rsidRPr="00104B63" w:rsidRDefault="00360801" w:rsidP="00360801">
            <w:pPr>
              <w:pStyle w:val="KeyText"/>
              <w:autoSpaceDE w:val="0"/>
              <w:autoSpaceDN w:val="0"/>
              <w:adjustRightInd w:val="0"/>
              <w:rPr>
                <w:snapToGrid w:val="0"/>
              </w:rPr>
            </w:pPr>
            <w:r w:rsidRPr="00104B63">
              <w:rPr>
                <w:szCs w:val="24"/>
              </w:rPr>
              <w:t>5</w:t>
            </w:r>
          </w:p>
        </w:tc>
        <w:tc>
          <w:tcPr>
            <w:tcW w:w="0" w:type="auto"/>
          </w:tcPr>
          <w:p w14:paraId="0AEC593C" w14:textId="7D6009D4" w:rsidR="00360801" w:rsidRPr="00104B63" w:rsidRDefault="00360801" w:rsidP="00360801">
            <w:pPr>
              <w:pStyle w:val="KeyText"/>
              <w:autoSpaceDE w:val="0"/>
              <w:autoSpaceDN w:val="0"/>
              <w:adjustRightInd w:val="0"/>
              <w:rPr>
                <w:snapToGrid w:val="0"/>
              </w:rPr>
            </w:pPr>
            <w:r w:rsidRPr="00104B63">
              <w:rPr>
                <w:szCs w:val="24"/>
              </w:rPr>
              <w:t>Masonry</w:t>
            </w:r>
          </w:p>
        </w:tc>
      </w:tr>
      <w:tr w:rsidR="00360801" w:rsidRPr="00104B63" w14:paraId="700FE4DD" w14:textId="77777777" w:rsidTr="005A0548">
        <w:tc>
          <w:tcPr>
            <w:tcW w:w="0" w:type="auto"/>
          </w:tcPr>
          <w:p w14:paraId="214C2B33" w14:textId="509AE9CF" w:rsidR="00360801" w:rsidRPr="00104B63" w:rsidRDefault="00360801" w:rsidP="00360801">
            <w:pPr>
              <w:pStyle w:val="KeyText"/>
              <w:autoSpaceDE w:val="0"/>
              <w:autoSpaceDN w:val="0"/>
              <w:adjustRightInd w:val="0"/>
              <w:rPr>
                <w:snapToGrid w:val="0"/>
              </w:rPr>
            </w:pPr>
            <w:r w:rsidRPr="00104B63">
              <w:rPr>
                <w:szCs w:val="24"/>
              </w:rPr>
              <w:t>6</w:t>
            </w:r>
          </w:p>
        </w:tc>
        <w:tc>
          <w:tcPr>
            <w:tcW w:w="0" w:type="auto"/>
          </w:tcPr>
          <w:p w14:paraId="022211C2" w14:textId="4B740932" w:rsidR="00360801" w:rsidRPr="00104B63" w:rsidRDefault="00360801" w:rsidP="00360801">
            <w:pPr>
              <w:pStyle w:val="KeyText"/>
              <w:autoSpaceDE w:val="0"/>
              <w:autoSpaceDN w:val="0"/>
              <w:adjustRightInd w:val="0"/>
              <w:rPr>
                <w:snapToGrid w:val="0"/>
              </w:rPr>
            </w:pPr>
            <w:r w:rsidRPr="00104B63">
              <w:rPr>
                <w:szCs w:val="24"/>
              </w:rPr>
              <w:t>Concrete</w:t>
            </w:r>
          </w:p>
        </w:tc>
      </w:tr>
    </w:tbl>
    <w:p w14:paraId="179828EB" w14:textId="77777777" w:rsidR="00360801" w:rsidRPr="00104B63" w:rsidRDefault="00360801">
      <w:pPr>
        <w:pStyle w:val="Figuretitle"/>
        <w:autoSpaceDE w:val="0"/>
        <w:autoSpaceDN w:val="0"/>
        <w:adjustRightInd w:val="0"/>
        <w:outlineLvl w:val="0"/>
        <w:rPr>
          <w:szCs w:val="24"/>
        </w:rPr>
      </w:pPr>
      <w:bookmarkStart w:id="119" w:name="_Toc101452380"/>
      <w:r w:rsidRPr="00104B63">
        <w:rPr>
          <w:szCs w:val="24"/>
        </w:rPr>
        <w:t>Figure C.5 — Structural connections of Fire walls to walls and floors</w:t>
      </w:r>
      <w:bookmarkEnd w:id="119"/>
    </w:p>
    <w:tbl>
      <w:tblPr>
        <w:tblW w:w="0" w:type="auto"/>
        <w:tblLook w:val="0000" w:firstRow="0" w:lastRow="0" w:firstColumn="0" w:lastColumn="0" w:noHBand="0" w:noVBand="0"/>
      </w:tblPr>
      <w:tblGrid>
        <w:gridCol w:w="4643"/>
        <w:gridCol w:w="4643"/>
      </w:tblGrid>
      <w:tr w:rsidR="00360801" w:rsidRPr="00104B63" w14:paraId="5844AE17" w14:textId="77777777" w:rsidTr="002340B9">
        <w:tc>
          <w:tcPr>
            <w:tcW w:w="4643" w:type="dxa"/>
          </w:tcPr>
          <w:p w14:paraId="4C5C3FFC" w14:textId="1AAB6373" w:rsidR="00360801" w:rsidRPr="00104B63" w:rsidRDefault="00634D90" w:rsidP="00360801">
            <w:pPr>
              <w:pStyle w:val="Tablebody"/>
              <w:tabs>
                <w:tab w:val="left" w:pos="204"/>
              </w:tabs>
              <w:autoSpaceDE w:val="0"/>
              <w:autoSpaceDN w:val="0"/>
              <w:adjustRightInd w:val="0"/>
              <w:jc w:val="center"/>
              <w:rPr>
                <w:snapToGrid w:val="0"/>
              </w:rPr>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"\\\\cmc20df.cenorm.be\\cmcdata\\STD_MGT\\STDDEL\\PRODUCTION\\Standards\\00250\\233\\41_e_dr\\c006.tif"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"Y:\\STD_MGT\\STDDEL\\PRODUCTION\\Standards\\00250\\233\\41_e_dr\\c006.tif"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"C:\\Users\\a.dionysiou\\AppData\\Local\\Temp\\Temp1_00250233_e_20220901.zip.zip\\41_e_dr\\c006.tif"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579F707E">
                <v:shape id="_x0000_i1127" type="#_x0000_t75" style="width:126pt;height:118.5pt">
                  <v:imagedata r:id="rId163" r:href="rId164"/>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tc>
        <w:tc>
          <w:tcPr>
            <w:tcW w:w="4643" w:type="dxa"/>
          </w:tcPr>
          <w:p w14:paraId="20312799" w14:textId="77777777" w:rsidR="00360801" w:rsidRPr="00104B63" w:rsidRDefault="00360801" w:rsidP="00360801">
            <w:pPr>
              <w:pStyle w:val="Tablebody"/>
              <w:tabs>
                <w:tab w:val="left" w:pos="346"/>
              </w:tabs>
              <w:autoSpaceDE w:val="0"/>
              <w:autoSpaceDN w:val="0"/>
              <w:adjustRightInd w:val="0"/>
              <w:ind w:left="346" w:hanging="346"/>
              <w:rPr>
                <w:sz w:val="20"/>
                <w:szCs w:val="24"/>
              </w:rPr>
            </w:pPr>
            <w:r w:rsidRPr="00104B63">
              <w:rPr>
                <w:b/>
                <w:sz w:val="20"/>
                <w:szCs w:val="24"/>
              </w:rPr>
              <w:t>Key</w:t>
            </w:r>
          </w:p>
          <w:p w14:paraId="18C8DC9F" w14:textId="1861A3B9" w:rsidR="00360801" w:rsidRPr="00104B63" w:rsidRDefault="00360801" w:rsidP="00360801">
            <w:pPr>
              <w:pStyle w:val="Tablebody"/>
              <w:autoSpaceDE w:val="0"/>
              <w:autoSpaceDN w:val="0"/>
              <w:adjustRightInd w:val="0"/>
              <w:ind w:left="397" w:hanging="397"/>
              <w:jc w:val="both"/>
              <w:rPr>
                <w:sz w:val="20"/>
                <w:szCs w:val="24"/>
              </w:rPr>
            </w:pPr>
            <w:r w:rsidRPr="00104B63">
              <w:rPr>
                <w:sz w:val="20"/>
                <w:szCs w:val="24"/>
              </w:rPr>
              <w:t>1</w:t>
            </w:r>
            <w:r w:rsidRPr="00104B63">
              <w:rPr>
                <w:sz w:val="20"/>
                <w:szCs w:val="24"/>
              </w:rPr>
              <w:tab/>
              <w:t>Insulating layer - mineral wool, material class A (noncombustible), melting point ≥ 1</w:t>
            </w:r>
            <w:r w:rsidR="00E35F06" w:rsidRPr="00104B63">
              <w:rPr>
                <w:sz w:val="20"/>
                <w:szCs w:val="24"/>
              </w:rPr>
              <w:t> </w:t>
            </w:r>
            <w:r w:rsidRPr="00104B63">
              <w:rPr>
                <w:sz w:val="20"/>
                <w:szCs w:val="24"/>
              </w:rPr>
              <w:t>000</w:t>
            </w:r>
            <w:r w:rsidR="00E35F06" w:rsidRPr="00104B63">
              <w:rPr>
                <w:sz w:val="20"/>
                <w:szCs w:val="24"/>
              </w:rPr>
              <w:t xml:space="preserve"> °C</w:t>
            </w:r>
            <w:r w:rsidRPr="00104B63">
              <w:rPr>
                <w:sz w:val="20"/>
                <w:szCs w:val="24"/>
              </w:rPr>
              <w:t>, or mortar</w:t>
            </w:r>
          </w:p>
          <w:p w14:paraId="6CC47C0A" w14:textId="77777777" w:rsidR="00360801" w:rsidRPr="00104B63" w:rsidRDefault="00360801" w:rsidP="00360801">
            <w:pPr>
              <w:pStyle w:val="Tablebody"/>
              <w:autoSpaceDE w:val="0"/>
              <w:autoSpaceDN w:val="0"/>
              <w:adjustRightInd w:val="0"/>
              <w:ind w:left="397" w:hanging="397"/>
              <w:jc w:val="both"/>
              <w:rPr>
                <w:sz w:val="20"/>
                <w:szCs w:val="24"/>
              </w:rPr>
            </w:pPr>
            <w:r w:rsidRPr="00104B63">
              <w:rPr>
                <w:sz w:val="20"/>
                <w:szCs w:val="24"/>
              </w:rPr>
              <w:t>2</w:t>
            </w:r>
            <w:r w:rsidRPr="00104B63">
              <w:rPr>
                <w:sz w:val="20"/>
                <w:szCs w:val="24"/>
              </w:rPr>
              <w:tab/>
              <w:t>Joint seal (optional)</w:t>
            </w:r>
          </w:p>
          <w:p w14:paraId="48D77DA3" w14:textId="77777777" w:rsidR="00360801" w:rsidRPr="00104B63" w:rsidRDefault="00360801" w:rsidP="00360801">
            <w:pPr>
              <w:pStyle w:val="Tablebody"/>
              <w:autoSpaceDE w:val="0"/>
              <w:autoSpaceDN w:val="0"/>
              <w:adjustRightInd w:val="0"/>
              <w:ind w:left="397" w:hanging="397"/>
              <w:jc w:val="both"/>
              <w:rPr>
                <w:sz w:val="20"/>
                <w:szCs w:val="24"/>
              </w:rPr>
            </w:pPr>
            <w:r w:rsidRPr="00104B63">
              <w:rPr>
                <w:sz w:val="20"/>
                <w:szCs w:val="24"/>
              </w:rPr>
              <w:t>3</w:t>
            </w:r>
            <w:r w:rsidRPr="00104B63">
              <w:rPr>
                <w:sz w:val="20"/>
                <w:szCs w:val="24"/>
              </w:rPr>
              <w:tab/>
              <w:t>Masonry</w:t>
            </w:r>
          </w:p>
          <w:p w14:paraId="588743E6" w14:textId="0DFBAAF6" w:rsidR="00360801" w:rsidRPr="00104B63" w:rsidRDefault="00360801" w:rsidP="00360801">
            <w:pPr>
              <w:pStyle w:val="Tablebody"/>
              <w:autoSpaceDE w:val="0"/>
              <w:autoSpaceDN w:val="0"/>
              <w:adjustRightInd w:val="0"/>
              <w:ind w:left="397" w:hanging="397"/>
              <w:jc w:val="both"/>
              <w:rPr>
                <w:snapToGrid w:val="0"/>
              </w:rPr>
            </w:pPr>
            <w:r w:rsidRPr="00104B63">
              <w:rPr>
                <w:sz w:val="20"/>
                <w:szCs w:val="24"/>
              </w:rPr>
              <w:t>4</w:t>
            </w:r>
            <w:r w:rsidRPr="00104B63">
              <w:rPr>
                <w:sz w:val="20"/>
                <w:szCs w:val="24"/>
              </w:rPr>
              <w:tab/>
              <w:t>Concrete</w:t>
            </w:r>
          </w:p>
        </w:tc>
      </w:tr>
    </w:tbl>
    <w:p w14:paraId="48C9E178" w14:textId="77777777" w:rsidR="00360801" w:rsidRPr="00104B63" w:rsidRDefault="00360801">
      <w:pPr>
        <w:pStyle w:val="Figuretitle"/>
        <w:autoSpaceDE w:val="0"/>
        <w:autoSpaceDN w:val="0"/>
        <w:adjustRightInd w:val="0"/>
        <w:outlineLvl w:val="0"/>
        <w:rPr>
          <w:szCs w:val="24"/>
        </w:rPr>
      </w:pPr>
      <w:bookmarkStart w:id="120" w:name="_Toc101452381"/>
      <w:r w:rsidRPr="00104B63">
        <w:rPr>
          <w:szCs w:val="24"/>
        </w:rPr>
        <w:t>Figure C.6 — Connection with no structural requirements</w:t>
      </w:r>
      <w:bookmarkEnd w:id="120"/>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2"/>
      </w:tblGrid>
      <w:tr w:rsidR="00360801" w:rsidRPr="00104B63" w14:paraId="36D4812B" w14:textId="77777777" w:rsidTr="00CE1FFC">
        <w:trPr>
          <w:cnfStyle w:val="100000000000" w:firstRow="1" w:lastRow="0" w:firstColumn="0" w:lastColumn="0" w:oddVBand="0" w:evenVBand="0" w:oddHBand="0" w:evenHBand="0" w:firstRowFirstColumn="0" w:firstRowLastColumn="0" w:lastRowFirstColumn="0" w:lastRowLastColumn="0"/>
          <w:jc w:val="center"/>
        </w:trPr>
        <w:tc>
          <w:tcPr>
            <w:cnfStyle w:val="000000000100" w:firstRow="0" w:lastRow="0" w:firstColumn="0" w:lastColumn="0" w:oddVBand="0" w:evenVBand="0" w:oddHBand="0" w:evenHBand="0" w:firstRowFirstColumn="1" w:firstRowLastColumn="0" w:lastRowFirstColumn="0" w:lastRowLastColumn="0"/>
            <w:tcW w:w="9722" w:type="dxa"/>
            <w:tcBorders>
              <w:bottom w:val="none" w:sz="0" w:space="0" w:color="auto"/>
              <w:tl2br w:val="none" w:sz="0" w:space="0" w:color="auto"/>
            </w:tcBorders>
            <w:vAlign w:val="center"/>
          </w:tcPr>
          <w:p w14:paraId="19BE5BCD" w14:textId="6E81D790" w:rsidR="00360801" w:rsidRPr="00104B63" w:rsidRDefault="00634D90" w:rsidP="002758B1">
            <w:pPr>
              <w:pStyle w:val="Tablebody"/>
              <w:pageBreakBefore/>
              <w:tabs>
                <w:tab w:val="left" w:pos="204"/>
              </w:tabs>
              <w:autoSpaceDE w:val="0"/>
              <w:autoSpaceDN w:val="0"/>
              <w:adjustRightInd w:val="0"/>
              <w:jc w:val="center"/>
              <w:rPr>
                <w:snapToGrid w:val="0"/>
              </w:rPr>
            </w:pPr>
            <w:r w:rsidRPr="00104B63">
              <w:rPr>
                <w:noProof/>
                <w:szCs w:val="24"/>
                <w:lang w:val="de-DE"/>
              </w:rPr>
              <w:lastRenderedPageBreak/>
              <w:fldChar w:fldCharType="begin"/>
            </w:r>
            <w:r w:rsidR="006D4B32">
              <w:rPr>
                <w:noProof/>
                <w:szCs w:val="24"/>
                <w:lang w:val="de-DE"/>
              </w:rPr>
              <w:instrText xml:space="preserve"> INCLUDEPICTURE "\\\\cmc20df.cenorm.be\\cmcdata\\STD_MGT\\STDDEL\\PRODUCTION\\Standards\\00250\\233\\41_e_dr\\c007a.tif"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"Y:\\STD_MGT\\STDDEL\\PRODUCTION\\Standards\\00250\\233\\41_e_dr\\c007a.tif"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INCLUDEPICTURE  "C:\\Users\\a.dionysiou\\AppData\\Local\\Temp\\Temp</w:instrText>
            </w:r>
            <w:r w:rsidR="00892E5A">
              <w:rPr>
                <w:noProof/>
                <w:szCs w:val="24"/>
                <w:lang w:val="de-DE"/>
              </w:rPr>
              <w:instrText>1_00250233_e_20220901.zip.zip\\41_e_dr\\c007a.tif"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3C06DE10">
                <v:shape id="_x0000_i1128" type="#_x0000_t75" style="width:334.5pt;height:106.5pt">
                  <v:imagedata r:id="rId165" r:href="rId166"/>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tc>
      </w:tr>
      <w:tr w:rsidR="00360801" w:rsidRPr="00104B63" w14:paraId="7C8FD197" w14:textId="77777777" w:rsidTr="00CE1FFC">
        <w:trPr>
          <w:jc w:val="center"/>
        </w:trPr>
        <w:tc>
          <w:tcPr>
            <w:tcW w:w="9722" w:type="dxa"/>
            <w:vAlign w:val="center"/>
          </w:tcPr>
          <w:p w14:paraId="116C2338" w14:textId="21AB0609" w:rsidR="00360801" w:rsidRPr="00104B63" w:rsidRDefault="00360801" w:rsidP="00360801">
            <w:pPr>
              <w:pStyle w:val="Tablebody"/>
              <w:tabs>
                <w:tab w:val="left" w:pos="204"/>
              </w:tabs>
              <w:autoSpaceDE w:val="0"/>
              <w:autoSpaceDN w:val="0"/>
              <w:adjustRightInd w:val="0"/>
              <w:jc w:val="center"/>
              <w:rPr>
                <w:snapToGrid w:val="0"/>
              </w:rPr>
            </w:pPr>
            <w:r w:rsidRPr="00104B63">
              <w:rPr>
                <w:szCs w:val="24"/>
              </w:rPr>
              <w:t>a) Steel column</w:t>
            </w:r>
          </w:p>
        </w:tc>
      </w:tr>
      <w:tr w:rsidR="00360801" w:rsidRPr="00104B63" w14:paraId="274A47CA" w14:textId="77777777" w:rsidTr="00CE1FFC">
        <w:trPr>
          <w:jc w:val="center"/>
        </w:trPr>
        <w:tc>
          <w:tcPr>
            <w:tcW w:w="9722" w:type="dxa"/>
            <w:vAlign w:val="center"/>
          </w:tcPr>
          <w:p w14:paraId="34687B2D" w14:textId="2AC1097C" w:rsidR="00360801" w:rsidRPr="00104B63" w:rsidRDefault="00634D90" w:rsidP="00360801">
            <w:pPr>
              <w:pStyle w:val="Tablebody"/>
              <w:tabs>
                <w:tab w:val="left" w:pos="204"/>
              </w:tabs>
              <w:autoSpaceDE w:val="0"/>
              <w:autoSpaceDN w:val="0"/>
              <w:adjustRightInd w:val="0"/>
              <w:jc w:val="center"/>
              <w:rPr>
                <w:snapToGrid w:val="0"/>
              </w:rPr>
            </w:pPr>
            <w:r w:rsidRPr="00104B63">
              <w:rPr>
                <w:noProof/>
                <w:szCs w:val="24"/>
                <w:lang w:val="de-DE"/>
              </w:rPr>
              <w:fldChar w:fldCharType="begin"/>
            </w:r>
            <w:r w:rsidR="006D4B32">
              <w:rPr>
                <w:noProof/>
                <w:szCs w:val="24"/>
                <w:lang w:val="de-DE"/>
              </w:rPr>
              <w:instrText xml:space="preserve"> INCLUDEPICTURE "\\\\cmc20df.cenorm.be\\cmcdata\\STD_MGT\\STDDEL\\PRODUCTION\\Standards\\00250\\233\\41_e_dr\\c007b.tif" \* MERGEFORMAT </w:instrText>
            </w:r>
            <w:r w:rsidRPr="00104B63">
              <w:rPr>
                <w:noProof/>
                <w:szCs w:val="24"/>
                <w:lang w:val="de-DE"/>
              </w:rPr>
              <w:fldChar w:fldCharType="separate"/>
            </w:r>
            <w:r w:rsidR="0059683A">
              <w:rPr>
                <w:noProof/>
                <w:szCs w:val="24"/>
                <w:lang w:val="de-DE"/>
              </w:rPr>
              <w:fldChar w:fldCharType="begin"/>
            </w:r>
            <w:r w:rsidR="0059683A">
              <w:rPr>
                <w:noProof/>
                <w:szCs w:val="24"/>
                <w:lang w:val="de-DE"/>
              </w:rPr>
              <w:instrText xml:space="preserve"> INCLUDEPICTURE  "Y:\\STD_MGT\\STDDEL\\PRODUCTION\\Standards\\00250\\233\\41_e_dr\\c007b.tif" \* MERGEFORMATINET </w:instrText>
            </w:r>
            <w:r w:rsidR="0059683A">
              <w:rPr>
                <w:noProof/>
                <w:szCs w:val="24"/>
                <w:lang w:val="de-DE"/>
              </w:rPr>
              <w:fldChar w:fldCharType="separate"/>
            </w:r>
            <w:r w:rsidR="00892E5A">
              <w:rPr>
                <w:noProof/>
                <w:szCs w:val="24"/>
                <w:lang w:val="de-DE"/>
              </w:rPr>
              <w:fldChar w:fldCharType="begin"/>
            </w:r>
            <w:r w:rsidR="00892E5A">
              <w:rPr>
                <w:noProof/>
                <w:szCs w:val="24"/>
                <w:lang w:val="de-DE"/>
              </w:rPr>
              <w:instrText xml:space="preserve"> </w:instrText>
            </w:r>
            <w:r w:rsidR="00892E5A">
              <w:rPr>
                <w:noProof/>
                <w:szCs w:val="24"/>
                <w:lang w:val="de-DE"/>
              </w:rPr>
              <w:instrText>INCLUD</w:instrText>
            </w:r>
            <w:r w:rsidR="00892E5A">
              <w:rPr>
                <w:noProof/>
                <w:szCs w:val="24"/>
                <w:lang w:val="de-DE"/>
              </w:rPr>
              <w:instrText>EPICTURE  "C:\\Users\\a.dionysiou\\AppData\\Local\\Temp\\Temp1_00250233_e_20220901.zip.zip\\41_e_dr\\c007b.tif" \* MERGEFORMATINET</w:instrText>
            </w:r>
            <w:r w:rsidR="00892E5A">
              <w:rPr>
                <w:noProof/>
                <w:szCs w:val="24"/>
                <w:lang w:val="de-DE"/>
              </w:rPr>
              <w:instrText xml:space="preserve"> </w:instrText>
            </w:r>
            <w:r w:rsidR="00892E5A">
              <w:rPr>
                <w:noProof/>
                <w:szCs w:val="24"/>
                <w:lang w:val="de-DE"/>
              </w:rPr>
              <w:fldChar w:fldCharType="separate"/>
            </w:r>
            <w:r w:rsidR="00892E5A">
              <w:rPr>
                <w:noProof/>
                <w:szCs w:val="24"/>
                <w:lang w:val="de-DE"/>
              </w:rPr>
              <w:pict w14:anchorId="1F4164B4">
                <v:shape id="_x0000_i1129" type="#_x0000_t75" style="width:254.25pt;height:179.25pt">
                  <v:imagedata r:id="rId167" r:href="rId168"/>
                </v:shape>
              </w:pict>
            </w:r>
            <w:r w:rsidR="00892E5A">
              <w:rPr>
                <w:noProof/>
                <w:szCs w:val="24"/>
                <w:lang w:val="de-DE"/>
              </w:rPr>
              <w:fldChar w:fldCharType="end"/>
            </w:r>
            <w:r w:rsidR="0059683A">
              <w:rPr>
                <w:noProof/>
                <w:szCs w:val="24"/>
                <w:lang w:val="de-DE"/>
              </w:rPr>
              <w:fldChar w:fldCharType="end"/>
            </w:r>
            <w:r w:rsidRPr="00104B63">
              <w:rPr>
                <w:noProof/>
                <w:szCs w:val="24"/>
                <w:lang w:val="de-DE"/>
              </w:rPr>
              <w:fldChar w:fldCharType="end"/>
            </w:r>
          </w:p>
        </w:tc>
      </w:tr>
      <w:tr w:rsidR="00360801" w:rsidRPr="00104B63" w14:paraId="04B830B1" w14:textId="77777777" w:rsidTr="00CE1FFC">
        <w:trPr>
          <w:jc w:val="center"/>
        </w:trPr>
        <w:tc>
          <w:tcPr>
            <w:tcW w:w="9722" w:type="dxa"/>
            <w:vAlign w:val="center"/>
          </w:tcPr>
          <w:p w14:paraId="67B0CD13" w14:textId="52832350" w:rsidR="00360801" w:rsidRPr="00104B63" w:rsidRDefault="00360801" w:rsidP="00360801">
            <w:pPr>
              <w:pStyle w:val="Tablebody"/>
              <w:tabs>
                <w:tab w:val="left" w:pos="204"/>
              </w:tabs>
              <w:autoSpaceDE w:val="0"/>
              <w:autoSpaceDN w:val="0"/>
              <w:adjustRightInd w:val="0"/>
              <w:jc w:val="center"/>
              <w:rPr>
                <w:snapToGrid w:val="0"/>
              </w:rPr>
            </w:pPr>
            <w:r w:rsidRPr="00104B63">
              <w:rPr>
                <w:szCs w:val="24"/>
              </w:rPr>
              <w:t>b) Steel beam</w:t>
            </w:r>
          </w:p>
        </w:tc>
      </w:tr>
    </w:tbl>
    <w:p w14:paraId="226937FF" w14:textId="77777777" w:rsidR="00360801" w:rsidRPr="00104B63" w:rsidRDefault="00360801">
      <w:pPr>
        <w:pStyle w:val="KeyTitle"/>
        <w:autoSpaceDE w:val="0"/>
        <w:autoSpaceDN w:val="0"/>
        <w:adjustRightInd w:val="0"/>
        <w:rPr>
          <w:szCs w:val="24"/>
        </w:rPr>
      </w:pPr>
      <w:r w:rsidRPr="00104B63">
        <w:rPr>
          <w:szCs w:val="24"/>
        </w:rPr>
        <w:t>Key</w:t>
      </w:r>
    </w:p>
    <w:tbl>
      <w:tblPr>
        <w:tblW w:w="0" w:type="auto"/>
        <w:tblInd w:w="100" w:type="dxa"/>
        <w:tblCellMar>
          <w:left w:w="100" w:type="dxa"/>
        </w:tblCellMar>
        <w:tblLook w:val="0000" w:firstRow="0" w:lastRow="0" w:firstColumn="0" w:lastColumn="0" w:noHBand="0" w:noVBand="0"/>
      </w:tblPr>
      <w:tblGrid>
        <w:gridCol w:w="319"/>
        <w:gridCol w:w="4183"/>
      </w:tblGrid>
      <w:tr w:rsidR="00360801" w:rsidRPr="00104B63" w14:paraId="03BF882D" w14:textId="77777777" w:rsidTr="005A0548">
        <w:tc>
          <w:tcPr>
            <w:tcW w:w="0" w:type="auto"/>
          </w:tcPr>
          <w:p w14:paraId="49C7D593" w14:textId="485DF113" w:rsidR="00360801" w:rsidRPr="00104B63" w:rsidRDefault="00360801" w:rsidP="00360801">
            <w:pPr>
              <w:pStyle w:val="KeyText"/>
              <w:autoSpaceDE w:val="0"/>
              <w:autoSpaceDN w:val="0"/>
              <w:adjustRightInd w:val="0"/>
              <w:rPr>
                <w:snapToGrid w:val="0"/>
              </w:rPr>
            </w:pPr>
            <w:r w:rsidRPr="00104B63">
              <w:rPr>
                <w:szCs w:val="24"/>
              </w:rPr>
              <w:t>1</w:t>
            </w:r>
          </w:p>
        </w:tc>
        <w:tc>
          <w:tcPr>
            <w:tcW w:w="0" w:type="auto"/>
          </w:tcPr>
          <w:p w14:paraId="125937D4" w14:textId="51B28921" w:rsidR="00360801" w:rsidRPr="00104B63" w:rsidRDefault="00360801" w:rsidP="00360801">
            <w:pPr>
              <w:pStyle w:val="KeyText"/>
              <w:autoSpaceDE w:val="0"/>
              <w:autoSpaceDN w:val="0"/>
              <w:adjustRightInd w:val="0"/>
              <w:rPr>
                <w:snapToGrid w:val="0"/>
                <w:lang w:val="en-GB"/>
              </w:rPr>
            </w:pPr>
            <w:r w:rsidRPr="00104B63">
              <w:rPr>
                <w:szCs w:val="24"/>
                <w:lang w:val="en-GB"/>
              </w:rPr>
              <w:t>Cladding corresponding to fire resistance class</w:t>
            </w:r>
          </w:p>
        </w:tc>
      </w:tr>
      <w:tr w:rsidR="00360801" w:rsidRPr="00104B63" w14:paraId="22456507" w14:textId="77777777" w:rsidTr="005A0548">
        <w:tc>
          <w:tcPr>
            <w:tcW w:w="0" w:type="auto"/>
          </w:tcPr>
          <w:p w14:paraId="65D7D6C0" w14:textId="581DB64D" w:rsidR="00360801" w:rsidRPr="00104B63" w:rsidRDefault="00360801" w:rsidP="00360801">
            <w:pPr>
              <w:pStyle w:val="KeyText"/>
              <w:autoSpaceDE w:val="0"/>
              <w:autoSpaceDN w:val="0"/>
              <w:adjustRightInd w:val="0"/>
              <w:rPr>
                <w:snapToGrid w:val="0"/>
              </w:rPr>
            </w:pPr>
            <w:r w:rsidRPr="00104B63">
              <w:rPr>
                <w:szCs w:val="24"/>
              </w:rPr>
              <w:t>2</w:t>
            </w:r>
          </w:p>
        </w:tc>
        <w:tc>
          <w:tcPr>
            <w:tcW w:w="0" w:type="auto"/>
          </w:tcPr>
          <w:p w14:paraId="24566AA1" w14:textId="1D7B8C1D" w:rsidR="00360801" w:rsidRPr="00104B63" w:rsidRDefault="00360801" w:rsidP="00360801">
            <w:pPr>
              <w:pStyle w:val="KeyText"/>
              <w:autoSpaceDE w:val="0"/>
              <w:autoSpaceDN w:val="0"/>
              <w:adjustRightInd w:val="0"/>
              <w:rPr>
                <w:snapToGrid w:val="0"/>
              </w:rPr>
            </w:pPr>
            <w:r w:rsidRPr="00104B63">
              <w:rPr>
                <w:szCs w:val="24"/>
              </w:rPr>
              <w:t>Masonry or concrete</w:t>
            </w:r>
          </w:p>
        </w:tc>
      </w:tr>
      <w:tr w:rsidR="00360801" w:rsidRPr="00104B63" w14:paraId="3230DA2E" w14:textId="77777777" w:rsidTr="005A0548">
        <w:tc>
          <w:tcPr>
            <w:tcW w:w="0" w:type="auto"/>
          </w:tcPr>
          <w:p w14:paraId="5B417C68" w14:textId="502B9FC5" w:rsidR="00360801" w:rsidRPr="00104B63" w:rsidRDefault="00360801" w:rsidP="00360801">
            <w:pPr>
              <w:pStyle w:val="KeyText"/>
              <w:autoSpaceDE w:val="0"/>
              <w:autoSpaceDN w:val="0"/>
              <w:adjustRightInd w:val="0"/>
              <w:rPr>
                <w:snapToGrid w:val="0"/>
              </w:rPr>
            </w:pPr>
            <w:r w:rsidRPr="00104B63">
              <w:rPr>
                <w:szCs w:val="24"/>
              </w:rPr>
              <w:t>3</w:t>
            </w:r>
          </w:p>
        </w:tc>
        <w:tc>
          <w:tcPr>
            <w:tcW w:w="0" w:type="auto"/>
          </w:tcPr>
          <w:p w14:paraId="7A4E8AD4" w14:textId="211ABBE4" w:rsidR="00360801" w:rsidRPr="00104B63" w:rsidRDefault="00360801" w:rsidP="00360801">
            <w:pPr>
              <w:pStyle w:val="KeyText"/>
              <w:autoSpaceDE w:val="0"/>
              <w:autoSpaceDN w:val="0"/>
              <w:adjustRightInd w:val="0"/>
              <w:rPr>
                <w:snapToGrid w:val="0"/>
              </w:rPr>
            </w:pPr>
            <w:r w:rsidRPr="00104B63">
              <w:rPr>
                <w:szCs w:val="24"/>
              </w:rPr>
              <w:t>Sheet metal encasement</w:t>
            </w:r>
          </w:p>
        </w:tc>
      </w:tr>
      <w:tr w:rsidR="00360801" w:rsidRPr="00104B63" w14:paraId="6955664D" w14:textId="77777777" w:rsidTr="005A0548">
        <w:tc>
          <w:tcPr>
            <w:tcW w:w="0" w:type="auto"/>
          </w:tcPr>
          <w:p w14:paraId="172EF799" w14:textId="2CBB4753" w:rsidR="00360801" w:rsidRPr="00104B63" w:rsidRDefault="00360801" w:rsidP="00360801">
            <w:pPr>
              <w:pStyle w:val="KeyText"/>
              <w:autoSpaceDE w:val="0"/>
              <w:autoSpaceDN w:val="0"/>
              <w:adjustRightInd w:val="0"/>
              <w:rPr>
                <w:snapToGrid w:val="0"/>
              </w:rPr>
            </w:pPr>
            <w:r w:rsidRPr="00104B63">
              <w:rPr>
                <w:szCs w:val="24"/>
              </w:rPr>
              <w:t>4</w:t>
            </w:r>
          </w:p>
        </w:tc>
        <w:tc>
          <w:tcPr>
            <w:tcW w:w="0" w:type="auto"/>
          </w:tcPr>
          <w:p w14:paraId="7FDD56BC" w14:textId="6C14F00B" w:rsidR="00360801" w:rsidRPr="00104B63" w:rsidRDefault="00360801" w:rsidP="00360801">
            <w:pPr>
              <w:pStyle w:val="KeyText"/>
              <w:autoSpaceDE w:val="0"/>
              <w:autoSpaceDN w:val="0"/>
              <w:adjustRightInd w:val="0"/>
              <w:rPr>
                <w:snapToGrid w:val="0"/>
              </w:rPr>
            </w:pPr>
            <w:r w:rsidRPr="00104B63">
              <w:rPr>
                <w:szCs w:val="24"/>
              </w:rPr>
              <w:t>Masonry</w:t>
            </w:r>
          </w:p>
        </w:tc>
      </w:tr>
    </w:tbl>
    <w:p w14:paraId="49056167" w14:textId="77777777" w:rsidR="00360801" w:rsidRPr="00104B63" w:rsidRDefault="00360801">
      <w:pPr>
        <w:pStyle w:val="Figuretitle"/>
        <w:autoSpaceDE w:val="0"/>
        <w:autoSpaceDN w:val="0"/>
        <w:adjustRightInd w:val="0"/>
        <w:outlineLvl w:val="0"/>
        <w:rPr>
          <w:szCs w:val="24"/>
        </w:rPr>
      </w:pPr>
      <w:bookmarkStart w:id="121" w:name="_Toc101452382"/>
      <w:r w:rsidRPr="00104B63">
        <w:rPr>
          <w:szCs w:val="24"/>
        </w:rPr>
        <w:t>Figure C.7 — Connections of fire walls to steel structures</w:t>
      </w:r>
      <w:bookmarkEnd w:id="121"/>
    </w:p>
    <w:p w14:paraId="6E76946A" w14:textId="77777777" w:rsidR="00360801" w:rsidRPr="00104B63" w:rsidRDefault="00360801">
      <w:pPr>
        <w:pStyle w:val="BiblioTitle"/>
        <w:autoSpaceDE w:val="0"/>
        <w:autoSpaceDN w:val="0"/>
        <w:adjustRightInd w:val="0"/>
        <w:rPr>
          <w:szCs w:val="24"/>
        </w:rPr>
      </w:pPr>
      <w:bookmarkStart w:id="122" w:name="_Toc101452383"/>
      <w:r w:rsidRPr="00104B63">
        <w:rPr>
          <w:szCs w:val="24"/>
        </w:rPr>
        <w:lastRenderedPageBreak/>
        <w:t>Bibliography</w:t>
      </w:r>
      <w:bookmarkEnd w:id="122"/>
    </w:p>
    <w:p w14:paraId="5628AB34" w14:textId="77777777" w:rsidR="00360801" w:rsidRPr="00104B63" w:rsidRDefault="00360801">
      <w:pPr>
        <w:pStyle w:val="BiblioDescription"/>
        <w:autoSpaceDE w:val="0"/>
        <w:autoSpaceDN w:val="0"/>
        <w:adjustRightInd w:val="0"/>
        <w:rPr>
          <w:szCs w:val="24"/>
        </w:rPr>
      </w:pPr>
      <w:r w:rsidRPr="00104B63">
        <w:rPr>
          <w:b/>
          <w:szCs w:val="24"/>
        </w:rPr>
        <w:t>References contained in recommendations (i.e. “should” clauses)</w:t>
      </w:r>
    </w:p>
    <w:p w14:paraId="713CDE1A" w14:textId="77777777" w:rsidR="00360801" w:rsidRPr="00104B63" w:rsidRDefault="00360801">
      <w:pPr>
        <w:pStyle w:val="BiblioText"/>
        <w:autoSpaceDE w:val="0"/>
        <w:autoSpaceDN w:val="0"/>
        <w:adjustRightInd w:val="0"/>
        <w:rPr>
          <w:szCs w:val="24"/>
        </w:rPr>
      </w:pPr>
      <w:r w:rsidRPr="00104B63">
        <w:rPr>
          <w:szCs w:val="24"/>
        </w:rPr>
        <w:t>The following documents are referred to in the text in such a way that some or all of their content constitutes highly recommended choices or course of action of this document. Subject to national regulation and/or any relevant contractual provisions, alternative documents could be used/adopted where technically justified. For dated references, only the edition cited applies. For undated references, the latest edition of the referenced document (including any amendments) applies.</w:t>
      </w:r>
    </w:p>
    <w:p w14:paraId="47218115" w14:textId="19EBCBB7" w:rsidR="00360801" w:rsidRDefault="00360801">
      <w:pPr>
        <w:pStyle w:val="BiblioEntry"/>
        <w:autoSpaceDE w:val="0"/>
        <w:autoSpaceDN w:val="0"/>
        <w:adjustRightInd w:val="0"/>
        <w:rPr>
          <w:szCs w:val="24"/>
        </w:rPr>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_id=\"b10\""</w:instrText>
      </w:r>
      <w:r w:rsidRPr="00104B63">
        <w:rPr>
          <w:szCs w:val="24"/>
        </w:rPr>
        <w:fldChar w:fldCharType="separate"/>
      </w:r>
      <w:r w:rsidRPr="00104B63">
        <w:rPr>
          <w:szCs w:val="24"/>
        </w:rPr>
        <w:instrText xml:space="preserve"> _id="b10"</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Pr="00104B63">
        <w:rPr>
          <w:rStyle w:val="bibnumber"/>
          <w:szCs w:val="24"/>
          <w:shd w:val="clear" w:color="auto" w:fill="auto"/>
        </w:rPr>
        <w:t>1</w:t>
      </w:r>
      <w:r w:rsidRPr="00104B63">
        <w:rPr>
          <w:szCs w:val="24"/>
        </w:rPr>
        <w:t>]</w:t>
      </w:r>
      <w:r w:rsidRPr="00104B63">
        <w:rPr>
          <w:szCs w:val="24"/>
        </w:rPr>
        <w:tab/>
      </w:r>
      <w:r w:rsidRPr="00104B63">
        <w:rPr>
          <w:rStyle w:val="stdpublisher"/>
          <w:szCs w:val="24"/>
          <w:shd w:val="clear" w:color="auto" w:fill="auto"/>
        </w:rPr>
        <w:t>EN</w:t>
      </w:r>
      <w:r w:rsidRPr="00104B63">
        <w:rPr>
          <w:szCs w:val="24"/>
        </w:rPr>
        <w:t> </w:t>
      </w:r>
      <w:r w:rsidRPr="00104B63">
        <w:rPr>
          <w:rStyle w:val="stddocNumber"/>
          <w:szCs w:val="24"/>
          <w:shd w:val="clear" w:color="auto" w:fill="auto"/>
        </w:rPr>
        <w:t>1991</w:t>
      </w:r>
      <w:r w:rsidRPr="00104B63">
        <w:rPr>
          <w:szCs w:val="24"/>
        </w:rPr>
        <w:noBreakHyphen/>
      </w:r>
      <w:r w:rsidRPr="00104B63">
        <w:rPr>
          <w:rStyle w:val="stddocPartNumber"/>
          <w:szCs w:val="24"/>
          <w:shd w:val="clear" w:color="auto" w:fill="auto"/>
        </w:rPr>
        <w:t>1-1</w:t>
      </w:r>
      <w:r w:rsidRPr="00104B63">
        <w:rPr>
          <w:szCs w:val="24"/>
        </w:rPr>
        <w:t xml:space="preserve">, </w:t>
      </w:r>
      <w:r w:rsidRPr="00104B63">
        <w:rPr>
          <w:rStyle w:val="stddocTitle"/>
          <w:szCs w:val="24"/>
          <w:shd w:val="clear" w:color="auto" w:fill="auto"/>
        </w:rPr>
        <w:t>Eurocode 1: Actions on structures</w:t>
      </w:r>
      <w:r w:rsidR="00752440" w:rsidRPr="00104B63">
        <w:rPr>
          <w:rStyle w:val="stddocTitle"/>
          <w:szCs w:val="24"/>
          <w:shd w:val="clear" w:color="auto" w:fill="auto"/>
        </w:rPr>
        <w:t xml:space="preserve"> — </w:t>
      </w:r>
      <w:r w:rsidRPr="00104B63">
        <w:rPr>
          <w:rStyle w:val="stddocTitle"/>
          <w:szCs w:val="24"/>
          <w:shd w:val="clear" w:color="auto" w:fill="auto"/>
        </w:rPr>
        <w:t>Part 1-1: General actions</w:t>
      </w:r>
      <w:r w:rsidR="00752440" w:rsidRPr="00104B63">
        <w:rPr>
          <w:rStyle w:val="stddocTitle"/>
          <w:szCs w:val="24"/>
          <w:shd w:val="clear" w:color="auto" w:fill="auto"/>
        </w:rPr>
        <w:t xml:space="preserve"> — </w:t>
      </w:r>
      <w:r w:rsidRPr="00104B63">
        <w:rPr>
          <w:rStyle w:val="stddocTitle"/>
          <w:szCs w:val="24"/>
          <w:shd w:val="clear" w:color="auto" w:fill="auto"/>
        </w:rPr>
        <w:t>Densities, self-weight, imposed loads for buildings</w:t>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p w14:paraId="7798021F" w14:textId="1C62AFE6" w:rsidR="00036C46" w:rsidRPr="00104B63" w:rsidRDefault="00036C46" w:rsidP="005A0D1F">
      <w:pPr>
        <w:pStyle w:val="BiblioEntry"/>
      </w:pP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 AND(</w:instrText>
      </w:r>
      <w:r w:rsidRPr="00104B63">
        <w:fldChar w:fldCharType="begin"/>
      </w:r>
      <w:r w:rsidRPr="00104B63">
        <w:instrText>COMPARE</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begin"/>
      </w:r>
      <w:r w:rsidRPr="00104B63">
        <w:instrText>COMPARE</w:instrText>
      </w:r>
      <w:r w:rsidRPr="00104B63">
        <w:fldChar w:fldCharType="begin"/>
      </w:r>
      <w:r w:rsidRPr="00104B63">
        <w:instrText>DOCPROPERTY "x_a"</w:instrText>
      </w:r>
      <w:r w:rsidRPr="00104B63">
        <w:fldChar w:fldCharType="separate"/>
      </w:r>
      <w:r w:rsidR="005A0D1F">
        <w:instrText>N</w:instrText>
      </w:r>
      <w:r w:rsidRPr="00104B63">
        <w:fldChar w:fldCharType="end"/>
      </w:r>
      <w:r w:rsidRPr="00104B63">
        <w:instrText>&lt;&gt; N</w:instrText>
      </w:r>
      <w:r w:rsidRPr="00104B63">
        <w:fldChar w:fldCharType="separate"/>
      </w:r>
      <w:r w:rsidR="005A0D1F">
        <w:rPr>
          <w:noProof/>
        </w:rPr>
        <w:instrText>0</w:instrText>
      </w:r>
      <w:r w:rsidRPr="00104B63">
        <w:fldChar w:fldCharType="end"/>
      </w:r>
      <w:r w:rsidRPr="00104B63">
        <w:instrText>)</w:instrText>
      </w:r>
      <w:r w:rsidRPr="00104B63">
        <w:fldChar w:fldCharType="separate"/>
      </w:r>
      <w:r w:rsidR="005A0D1F">
        <w:rPr>
          <w:b/>
          <w:noProof/>
        </w:rPr>
        <w:instrText>!Syntax Error, ,,</w:instrText>
      </w:r>
      <w:r w:rsidRPr="00104B63">
        <w:fldChar w:fldCharType="end"/>
      </w:r>
      <w:r w:rsidRPr="00104B63">
        <w:instrText>= 1 "</w:instrText>
      </w:r>
      <w:r w:rsidRPr="00104B63">
        <w:fldChar w:fldCharType="begin"/>
      </w:r>
      <w:r w:rsidRPr="00104B63">
        <w:instrText>QUOTE ""</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begin"/>
      </w:r>
      <w:r w:rsidRPr="00104B63">
        <w:instrText>QUOTE " _id=\"b11\""</w:instrText>
      </w:r>
      <w:r w:rsidRPr="00104B63">
        <w:fldChar w:fldCharType="separate"/>
      </w:r>
      <w:r w:rsidRPr="00104B63">
        <w:instrText xml:space="preserve"> _id="b11"</w:instrText>
      </w:r>
      <w:r w:rsidRPr="00104B63">
        <w:fldChar w:fldCharType="end"/>
      </w:r>
      <w:r w:rsidRPr="00104B63">
        <w:instrText>"</w:instrText>
      </w:r>
      <w:r w:rsidRPr="00104B63">
        <w:fldChar w:fldCharType="end"/>
      </w:r>
      <w:r w:rsidR="005A0D1F">
        <w:t>[</w:t>
      </w:r>
      <w:r w:rsidR="005A0D1F" w:rsidRPr="00104B63">
        <w:rPr>
          <w:rStyle w:val="bibnumber"/>
          <w:szCs w:val="24"/>
          <w:shd w:val="clear" w:color="auto" w:fill="auto"/>
        </w:rPr>
        <w:t>2</w:t>
      </w:r>
      <w:r w:rsidR="005A0D1F" w:rsidRPr="00104B63">
        <w:rPr>
          <w:szCs w:val="24"/>
        </w:rPr>
        <w:t>]</w:t>
      </w:r>
      <w:r w:rsidR="005A0D1F" w:rsidRPr="00104B63">
        <w:rPr>
          <w:szCs w:val="24"/>
        </w:rPr>
        <w:tab/>
      </w:r>
      <w:r w:rsidRPr="00104B63">
        <w:rPr>
          <w:rStyle w:val="stdpublisher"/>
          <w:szCs w:val="24"/>
          <w:shd w:val="clear" w:color="auto" w:fill="auto"/>
        </w:rPr>
        <w:t>EN</w:t>
      </w:r>
      <w:r w:rsidRPr="00104B63">
        <w:t> </w:t>
      </w:r>
      <w:r w:rsidRPr="00104B63">
        <w:rPr>
          <w:rStyle w:val="stddocNumber"/>
          <w:szCs w:val="24"/>
          <w:shd w:val="clear" w:color="auto" w:fill="auto"/>
        </w:rPr>
        <w:t>12390</w:t>
      </w:r>
      <w:r w:rsidRPr="00104B63">
        <w:noBreakHyphen/>
      </w:r>
      <w:r w:rsidRPr="00104B63">
        <w:rPr>
          <w:rStyle w:val="stddocPartNumber"/>
          <w:szCs w:val="24"/>
          <w:shd w:val="clear" w:color="auto" w:fill="auto"/>
        </w:rPr>
        <w:t>1</w:t>
      </w:r>
      <w:r w:rsidRPr="00104B63">
        <w:t xml:space="preserve">, </w:t>
      </w:r>
      <w:r w:rsidRPr="00104B63">
        <w:rPr>
          <w:rStyle w:val="stddocTitle"/>
          <w:szCs w:val="24"/>
          <w:shd w:val="clear" w:color="auto" w:fill="auto"/>
        </w:rPr>
        <w:t>Testing hardened concrete — Part 1: Shape, dimensions and other requirements for specimens and moulds</w:t>
      </w:r>
      <w:r w:rsidRPr="00104B63">
        <w:fldChar w:fldCharType="begin"/>
      </w:r>
      <w:r w:rsidRPr="00104B63">
        <w:instrText>IF "x_-3" "</w:instrText>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"&lt;/</w:instrText>
      </w:r>
      <w:r w:rsidRPr="00104B63">
        <w:fldChar w:fldCharType="begin"/>
      </w:r>
      <w:r w:rsidRPr="00104B63">
        <w:instrText>QUOTE "std"</w:instrText>
      </w:r>
      <w:r w:rsidRPr="00104B63">
        <w:fldChar w:fldCharType="separate"/>
      </w:r>
      <w:r w:rsidRPr="00104B63">
        <w:instrText>std</w:instrText>
      </w:r>
      <w:r w:rsidRPr="00104B63">
        <w:fldChar w:fldCharType="end"/>
      </w:r>
      <w:r w:rsidRPr="00104B63">
        <w:instrText>"</w:instrText>
      </w:r>
      <w:r w:rsidRPr="00104B63">
        <w:fldChar w:fldCharType="end"/>
      </w:r>
      <w:r w:rsidRPr="00104B63">
        <w:fldChar w:fldCharType="begin"/>
      </w:r>
      <w:r w:rsidRPr="00104B63">
        <w:instrText>IF</w:instrText>
      </w:r>
      <w:r w:rsidRPr="00104B63">
        <w:fldChar w:fldCharType="begin"/>
      </w:r>
      <w:r w:rsidRPr="00104B63">
        <w:instrText>DOCPROPERTY "x_t"</w:instrText>
      </w:r>
      <w:r w:rsidRPr="00104B63">
        <w:fldChar w:fldCharType="separate"/>
      </w:r>
      <w:r w:rsidR="005A0D1F">
        <w:instrText>N</w:instrText>
      </w:r>
      <w:r w:rsidRPr="00104B63">
        <w:fldChar w:fldCharType="end"/>
      </w:r>
      <w:r w:rsidRPr="00104B63">
        <w:instrText>&lt;&gt; N "&gt;"</w:instrText>
      </w:r>
      <w:r w:rsidRPr="00104B63">
        <w:fldChar w:fldCharType="end"/>
      </w:r>
      <w:r w:rsidRPr="00104B63">
        <w:instrText>" ""</w:instrText>
      </w:r>
      <w:r w:rsidRPr="00104B63">
        <w:fldChar w:fldCharType="end"/>
      </w:r>
    </w:p>
    <w:p w14:paraId="255C2D5F" w14:textId="77777777" w:rsidR="00360801" w:rsidRPr="00104B63" w:rsidRDefault="00360801">
      <w:pPr>
        <w:pStyle w:val="BiblioDescription"/>
        <w:autoSpaceDE w:val="0"/>
        <w:autoSpaceDN w:val="0"/>
        <w:adjustRightInd w:val="0"/>
        <w:rPr>
          <w:szCs w:val="24"/>
        </w:rPr>
      </w:pPr>
      <w:r w:rsidRPr="00104B63">
        <w:rPr>
          <w:b/>
          <w:szCs w:val="24"/>
        </w:rPr>
        <w:t>References contained in permissions (i.e. “may” clauses)</w:t>
      </w:r>
    </w:p>
    <w:p w14:paraId="5C454D2F" w14:textId="77777777" w:rsidR="00360801" w:rsidRPr="00104B63" w:rsidRDefault="00360801">
      <w:pPr>
        <w:pStyle w:val="BiblioText"/>
        <w:autoSpaceDE w:val="0"/>
        <w:autoSpaceDN w:val="0"/>
        <w:adjustRightInd w:val="0"/>
        <w:rPr>
          <w:szCs w:val="24"/>
        </w:rPr>
      </w:pPr>
      <w:r w:rsidRPr="00104B63">
        <w:rPr>
          <w:szCs w:val="24"/>
        </w:rPr>
        <w:t>The following documents are referred to in the text in such a way that some or all of their content expresses a course of action permissible within the limits of the Eurocodes. For dated references, only the edition cited applies. For undated references, the latest edition of the referenced document (including any amendments) applies.</w:t>
      </w:r>
    </w:p>
    <w:p w14:paraId="69AEDC56" w14:textId="74202673" w:rsidR="00360801" w:rsidRPr="00104B63" w:rsidRDefault="00360801">
      <w:pPr>
        <w:pStyle w:val="BiblioEntry"/>
        <w:autoSpaceDE w:val="0"/>
        <w:autoSpaceDN w:val="0"/>
        <w:adjustRightInd w:val="0"/>
        <w:rPr>
          <w:szCs w:val="24"/>
        </w:rPr>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_id=\"b12\""</w:instrText>
      </w:r>
      <w:r w:rsidRPr="00104B63">
        <w:rPr>
          <w:szCs w:val="24"/>
        </w:rPr>
        <w:fldChar w:fldCharType="separate"/>
      </w:r>
      <w:r w:rsidRPr="00104B63">
        <w:rPr>
          <w:szCs w:val="24"/>
        </w:rPr>
        <w:instrText xml:space="preserve"> _id="b12"</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005A0D1F">
        <w:rPr>
          <w:rStyle w:val="bibnumber"/>
          <w:szCs w:val="24"/>
          <w:shd w:val="clear" w:color="auto" w:fill="auto"/>
        </w:rPr>
        <w:t>3</w:t>
      </w:r>
      <w:r w:rsidRPr="00104B63">
        <w:rPr>
          <w:szCs w:val="24"/>
        </w:rPr>
        <w:t>]</w:t>
      </w:r>
      <w:r w:rsidRPr="00104B63">
        <w:rPr>
          <w:szCs w:val="24"/>
        </w:rPr>
        <w:tab/>
      </w:r>
      <w:r w:rsidRPr="00104B63">
        <w:rPr>
          <w:rStyle w:val="stdpublisher"/>
          <w:szCs w:val="24"/>
          <w:shd w:val="clear" w:color="auto" w:fill="auto"/>
        </w:rPr>
        <w:t>EN</w:t>
      </w:r>
      <w:r w:rsidRPr="00104B63">
        <w:rPr>
          <w:szCs w:val="24"/>
        </w:rPr>
        <w:t> </w:t>
      </w:r>
      <w:r w:rsidRPr="00104B63">
        <w:rPr>
          <w:rStyle w:val="stddocNumber"/>
          <w:szCs w:val="24"/>
          <w:shd w:val="clear" w:color="auto" w:fill="auto"/>
        </w:rPr>
        <w:t>998</w:t>
      </w:r>
      <w:r w:rsidRPr="00104B63">
        <w:rPr>
          <w:szCs w:val="24"/>
        </w:rPr>
        <w:noBreakHyphen/>
      </w:r>
      <w:r w:rsidRPr="00104B63">
        <w:rPr>
          <w:rStyle w:val="stddocPartNumber"/>
          <w:szCs w:val="24"/>
          <w:shd w:val="clear" w:color="auto" w:fill="auto"/>
        </w:rPr>
        <w:t>1</w:t>
      </w:r>
      <w:r w:rsidRPr="00104B63">
        <w:rPr>
          <w:szCs w:val="24"/>
        </w:rPr>
        <w:t xml:space="preserve">, </w:t>
      </w:r>
      <w:r w:rsidRPr="00104B63">
        <w:rPr>
          <w:rStyle w:val="stddocTitle"/>
          <w:szCs w:val="24"/>
          <w:shd w:val="clear" w:color="auto" w:fill="auto"/>
        </w:rPr>
        <w:t>Specification for mortar for masonry</w:t>
      </w:r>
      <w:r w:rsidR="00752440" w:rsidRPr="00104B63">
        <w:rPr>
          <w:rStyle w:val="stddocTitle"/>
          <w:szCs w:val="24"/>
          <w:shd w:val="clear" w:color="auto" w:fill="auto"/>
        </w:rPr>
        <w:t xml:space="preserve"> — </w:t>
      </w:r>
      <w:r w:rsidRPr="00104B63">
        <w:rPr>
          <w:rStyle w:val="stddocTitle"/>
          <w:szCs w:val="24"/>
          <w:shd w:val="clear" w:color="auto" w:fill="auto"/>
        </w:rPr>
        <w:t>Part 1: Rendering and plastering mortar</w:t>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p w14:paraId="7447CE65" w14:textId="578EF8DD" w:rsidR="00360801" w:rsidRPr="00104B63" w:rsidRDefault="00360801">
      <w:pPr>
        <w:pStyle w:val="BiblioEntry"/>
        <w:autoSpaceDE w:val="0"/>
        <w:autoSpaceDN w:val="0"/>
        <w:adjustRightInd w:val="0"/>
        <w:rPr>
          <w:szCs w:val="24"/>
        </w:rPr>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_id=\"b13\""</w:instrText>
      </w:r>
      <w:r w:rsidRPr="00104B63">
        <w:rPr>
          <w:szCs w:val="24"/>
        </w:rPr>
        <w:fldChar w:fldCharType="separate"/>
      </w:r>
      <w:r w:rsidRPr="00104B63">
        <w:rPr>
          <w:szCs w:val="24"/>
        </w:rPr>
        <w:instrText xml:space="preserve"> _id="b13"</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005A0D1F">
        <w:rPr>
          <w:rStyle w:val="bibnumber"/>
          <w:szCs w:val="24"/>
          <w:shd w:val="clear" w:color="auto" w:fill="auto"/>
        </w:rPr>
        <w:t>4</w:t>
      </w:r>
      <w:r w:rsidRPr="00104B63">
        <w:rPr>
          <w:szCs w:val="24"/>
        </w:rPr>
        <w:t>]</w:t>
      </w:r>
      <w:r w:rsidRPr="00104B63">
        <w:rPr>
          <w:szCs w:val="24"/>
        </w:rPr>
        <w:tab/>
      </w:r>
      <w:r w:rsidRPr="00104B63">
        <w:rPr>
          <w:rStyle w:val="stdpublisher"/>
          <w:szCs w:val="24"/>
          <w:shd w:val="clear" w:color="auto" w:fill="auto"/>
        </w:rPr>
        <w:t>EN</w:t>
      </w:r>
      <w:r w:rsidRPr="00104B63">
        <w:rPr>
          <w:szCs w:val="24"/>
        </w:rPr>
        <w:t> </w:t>
      </w:r>
      <w:r w:rsidRPr="00104B63">
        <w:rPr>
          <w:rStyle w:val="stddocNumber"/>
          <w:szCs w:val="24"/>
          <w:shd w:val="clear" w:color="auto" w:fill="auto"/>
        </w:rPr>
        <w:t>998</w:t>
      </w:r>
      <w:r w:rsidRPr="00104B63">
        <w:rPr>
          <w:szCs w:val="24"/>
        </w:rPr>
        <w:noBreakHyphen/>
      </w:r>
      <w:r w:rsidRPr="00104B63">
        <w:rPr>
          <w:rStyle w:val="stddocPartNumber"/>
          <w:szCs w:val="24"/>
          <w:shd w:val="clear" w:color="auto" w:fill="auto"/>
        </w:rPr>
        <w:t>2</w:t>
      </w:r>
      <w:r w:rsidRPr="00104B63">
        <w:rPr>
          <w:szCs w:val="24"/>
        </w:rPr>
        <w:t xml:space="preserve">, </w:t>
      </w:r>
      <w:r w:rsidRPr="00104B63">
        <w:rPr>
          <w:rStyle w:val="stddocTitle"/>
          <w:szCs w:val="24"/>
          <w:shd w:val="clear" w:color="auto" w:fill="auto"/>
        </w:rPr>
        <w:t>Specification for mortar for masonry</w:t>
      </w:r>
      <w:r w:rsidR="00752440" w:rsidRPr="00104B63">
        <w:rPr>
          <w:rStyle w:val="stddocTitle"/>
          <w:szCs w:val="24"/>
          <w:shd w:val="clear" w:color="auto" w:fill="auto"/>
        </w:rPr>
        <w:t xml:space="preserve"> — </w:t>
      </w:r>
      <w:r w:rsidRPr="00104B63">
        <w:rPr>
          <w:rStyle w:val="stddocTitle"/>
          <w:szCs w:val="24"/>
          <w:shd w:val="clear" w:color="auto" w:fill="auto"/>
        </w:rPr>
        <w:t>Part 2: Masonry mortar</w:t>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p w14:paraId="05EF5167" w14:textId="46371500" w:rsidR="006B3006" w:rsidRPr="00104B63" w:rsidRDefault="003E6884">
      <w:pPr>
        <w:pStyle w:val="BiblioEntry"/>
        <w:autoSpaceDE w:val="0"/>
        <w:autoSpaceDN w:val="0"/>
        <w:adjustRightInd w:val="0"/>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_id=\"b13\""</w:instrText>
      </w:r>
      <w:r w:rsidRPr="00104B63">
        <w:rPr>
          <w:szCs w:val="24"/>
        </w:rPr>
        <w:fldChar w:fldCharType="separate"/>
      </w:r>
      <w:r w:rsidRPr="00104B63">
        <w:rPr>
          <w:szCs w:val="24"/>
        </w:rPr>
        <w:instrText xml:space="preserve"> _id="b13"</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005A0D1F">
        <w:rPr>
          <w:rStyle w:val="bibnumber"/>
          <w:szCs w:val="24"/>
          <w:shd w:val="clear" w:color="auto" w:fill="auto"/>
        </w:rPr>
        <w:t>5</w:t>
      </w:r>
      <w:r w:rsidRPr="00104B63">
        <w:rPr>
          <w:szCs w:val="24"/>
        </w:rPr>
        <w:t>]</w:t>
      </w:r>
      <w:r w:rsidRPr="00104B63">
        <w:rPr>
          <w:szCs w:val="24"/>
        </w:rPr>
        <w:tab/>
      </w:r>
      <w:r w:rsidR="006B3006" w:rsidRPr="00104B63">
        <w:rPr>
          <w:rStyle w:val="stdpublisher"/>
          <w:szCs w:val="24"/>
          <w:shd w:val="clear" w:color="auto" w:fill="auto"/>
        </w:rPr>
        <w:t>EN</w:t>
      </w:r>
      <w:r w:rsidR="006B3006" w:rsidRPr="00104B63">
        <w:rPr>
          <w:szCs w:val="24"/>
        </w:rPr>
        <w:t xml:space="preserve"> </w:t>
      </w:r>
      <w:r w:rsidR="006B3006" w:rsidRPr="00104B63">
        <w:rPr>
          <w:rStyle w:val="stddocNumber"/>
          <w:szCs w:val="24"/>
          <w:shd w:val="clear" w:color="auto" w:fill="auto"/>
        </w:rPr>
        <w:t>1015</w:t>
      </w:r>
      <w:r w:rsidR="006B3006" w:rsidRPr="00104B63">
        <w:rPr>
          <w:szCs w:val="24"/>
        </w:rPr>
        <w:t>-</w:t>
      </w:r>
      <w:r w:rsidR="006B3006" w:rsidRPr="00104B63">
        <w:rPr>
          <w:rStyle w:val="stddocPartNumber"/>
          <w:szCs w:val="24"/>
          <w:shd w:val="clear" w:color="auto" w:fill="auto"/>
        </w:rPr>
        <w:t>11</w:t>
      </w:r>
      <w:r w:rsidR="009F494E" w:rsidRPr="00104B63">
        <w:t xml:space="preserve">, </w:t>
      </w:r>
      <w:r w:rsidR="00925A09" w:rsidRPr="00104B63">
        <w:rPr>
          <w:rStyle w:val="stddocTitle"/>
          <w:szCs w:val="24"/>
          <w:shd w:val="clear" w:color="auto" w:fill="auto"/>
        </w:rPr>
        <w:t xml:space="preserve">Methods of test for mortar for masonry </w:t>
      </w:r>
      <w:r w:rsidR="002D6A73" w:rsidRPr="00104B63">
        <w:rPr>
          <w:rStyle w:val="stddocTitle"/>
          <w:szCs w:val="24"/>
          <w:shd w:val="clear" w:color="auto" w:fill="auto"/>
        </w:rPr>
        <w:t>—</w:t>
      </w:r>
      <w:r w:rsidR="00925A09" w:rsidRPr="00104B63">
        <w:rPr>
          <w:rStyle w:val="stddocTitle"/>
          <w:szCs w:val="24"/>
          <w:shd w:val="clear" w:color="auto" w:fill="auto"/>
        </w:rPr>
        <w:t xml:space="preserve"> Part 11: Determination of flexural and compressive strength of hardened mortar</w:t>
      </w:r>
      <w:r w:rsidR="00925A09" w:rsidRPr="00104B63">
        <w:rPr>
          <w:szCs w:val="24"/>
        </w:rPr>
        <w:fldChar w:fldCharType="begin"/>
      </w:r>
      <w:r w:rsidR="00925A09" w:rsidRPr="00104B63">
        <w:rPr>
          <w:szCs w:val="24"/>
        </w:rPr>
        <w:instrText>IF "x_-3" "</w:instrText>
      </w:r>
      <w:r w:rsidR="00925A09" w:rsidRPr="00104B63">
        <w:rPr>
          <w:szCs w:val="24"/>
        </w:rPr>
        <w:fldChar w:fldCharType="begin"/>
      </w:r>
      <w:r w:rsidR="00925A09" w:rsidRPr="00104B63">
        <w:rPr>
          <w:szCs w:val="24"/>
        </w:rPr>
        <w:instrText>IF</w:instrText>
      </w:r>
      <w:r w:rsidR="00925A09" w:rsidRPr="00104B63">
        <w:rPr>
          <w:szCs w:val="24"/>
        </w:rPr>
        <w:fldChar w:fldCharType="begin"/>
      </w:r>
      <w:r w:rsidR="00925A09" w:rsidRPr="00104B63">
        <w:rPr>
          <w:szCs w:val="24"/>
        </w:rPr>
        <w:instrText>DOCPROPERTY "x_t"</w:instrText>
      </w:r>
      <w:r w:rsidR="00925A09" w:rsidRPr="00104B63">
        <w:rPr>
          <w:szCs w:val="24"/>
        </w:rPr>
        <w:fldChar w:fldCharType="separate"/>
      </w:r>
      <w:r w:rsidR="005A0D1F">
        <w:rPr>
          <w:szCs w:val="24"/>
        </w:rPr>
        <w:instrText>N</w:instrText>
      </w:r>
      <w:r w:rsidR="00925A09" w:rsidRPr="00104B63">
        <w:rPr>
          <w:szCs w:val="24"/>
        </w:rPr>
        <w:fldChar w:fldCharType="end"/>
      </w:r>
      <w:r w:rsidR="00925A09" w:rsidRPr="00104B63">
        <w:rPr>
          <w:szCs w:val="24"/>
        </w:rPr>
        <w:instrText>&lt;&gt; N "&lt;/</w:instrText>
      </w:r>
      <w:r w:rsidR="00925A09" w:rsidRPr="00104B63">
        <w:rPr>
          <w:szCs w:val="24"/>
        </w:rPr>
        <w:fldChar w:fldCharType="begin"/>
      </w:r>
      <w:r w:rsidR="00925A09" w:rsidRPr="00104B63">
        <w:rPr>
          <w:szCs w:val="24"/>
        </w:rPr>
        <w:instrText>QUOTE "std"</w:instrText>
      </w:r>
      <w:r w:rsidR="00925A09" w:rsidRPr="00104B63">
        <w:rPr>
          <w:szCs w:val="24"/>
        </w:rPr>
        <w:fldChar w:fldCharType="separate"/>
      </w:r>
      <w:r w:rsidR="00036C46" w:rsidRPr="00104B63">
        <w:rPr>
          <w:szCs w:val="24"/>
        </w:rPr>
        <w:instrText>std</w:instrText>
      </w:r>
      <w:r w:rsidR="00925A09" w:rsidRPr="00104B63">
        <w:rPr>
          <w:szCs w:val="24"/>
        </w:rPr>
        <w:fldChar w:fldCharType="end"/>
      </w:r>
      <w:r w:rsidR="00925A09" w:rsidRPr="00104B63">
        <w:rPr>
          <w:szCs w:val="24"/>
        </w:rPr>
        <w:instrText>"</w:instrText>
      </w:r>
      <w:r w:rsidR="00925A09" w:rsidRPr="00104B63">
        <w:rPr>
          <w:szCs w:val="24"/>
        </w:rPr>
        <w:fldChar w:fldCharType="end"/>
      </w:r>
      <w:r w:rsidR="00925A09" w:rsidRPr="00104B63">
        <w:rPr>
          <w:szCs w:val="24"/>
        </w:rPr>
        <w:fldChar w:fldCharType="begin"/>
      </w:r>
      <w:r w:rsidR="00925A09" w:rsidRPr="00104B63">
        <w:rPr>
          <w:szCs w:val="24"/>
        </w:rPr>
        <w:instrText>IF</w:instrText>
      </w:r>
      <w:r w:rsidR="00925A09" w:rsidRPr="00104B63">
        <w:rPr>
          <w:szCs w:val="24"/>
        </w:rPr>
        <w:fldChar w:fldCharType="begin"/>
      </w:r>
      <w:r w:rsidR="00925A09" w:rsidRPr="00104B63">
        <w:rPr>
          <w:szCs w:val="24"/>
        </w:rPr>
        <w:instrText>DOCPROPERTY "x_t"</w:instrText>
      </w:r>
      <w:r w:rsidR="00925A09" w:rsidRPr="00104B63">
        <w:rPr>
          <w:szCs w:val="24"/>
        </w:rPr>
        <w:fldChar w:fldCharType="separate"/>
      </w:r>
      <w:r w:rsidR="005A0D1F">
        <w:rPr>
          <w:szCs w:val="24"/>
        </w:rPr>
        <w:instrText>N</w:instrText>
      </w:r>
      <w:r w:rsidR="00925A09" w:rsidRPr="00104B63">
        <w:rPr>
          <w:szCs w:val="24"/>
        </w:rPr>
        <w:fldChar w:fldCharType="end"/>
      </w:r>
      <w:r w:rsidR="00925A09" w:rsidRPr="00104B63">
        <w:rPr>
          <w:szCs w:val="24"/>
        </w:rPr>
        <w:instrText>&lt;&gt; N "&gt;"</w:instrText>
      </w:r>
      <w:r w:rsidR="00925A09" w:rsidRPr="00104B63">
        <w:rPr>
          <w:szCs w:val="24"/>
        </w:rPr>
        <w:fldChar w:fldCharType="end"/>
      </w:r>
      <w:r w:rsidR="00925A09" w:rsidRPr="00104B63">
        <w:rPr>
          <w:szCs w:val="24"/>
        </w:rPr>
        <w:instrText>" ""</w:instrText>
      </w:r>
      <w:r w:rsidR="00925A09" w:rsidRPr="00104B63">
        <w:rPr>
          <w:szCs w:val="24"/>
        </w:rPr>
        <w:fldChar w:fldCharType="end"/>
      </w:r>
    </w:p>
    <w:p w14:paraId="01C5DBE7" w14:textId="686B91BB" w:rsidR="00360801" w:rsidRPr="00104B63" w:rsidRDefault="00360801">
      <w:pPr>
        <w:pStyle w:val="BiblioEntry"/>
        <w:autoSpaceDE w:val="0"/>
        <w:autoSpaceDN w:val="0"/>
        <w:adjustRightInd w:val="0"/>
        <w:rPr>
          <w:szCs w:val="24"/>
        </w:rPr>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_id=\"b14\""</w:instrText>
      </w:r>
      <w:r w:rsidRPr="00104B63">
        <w:rPr>
          <w:szCs w:val="24"/>
        </w:rPr>
        <w:fldChar w:fldCharType="separate"/>
      </w:r>
      <w:r w:rsidRPr="00104B63">
        <w:rPr>
          <w:szCs w:val="24"/>
        </w:rPr>
        <w:instrText xml:space="preserve"> _id="b14"</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005A0D1F">
        <w:rPr>
          <w:rStyle w:val="bibnumber"/>
          <w:szCs w:val="24"/>
          <w:shd w:val="clear" w:color="auto" w:fill="auto"/>
        </w:rPr>
        <w:t>6</w:t>
      </w:r>
      <w:r w:rsidRPr="00104B63">
        <w:rPr>
          <w:szCs w:val="24"/>
        </w:rPr>
        <w:t>]</w:t>
      </w:r>
      <w:r w:rsidRPr="00104B63">
        <w:rPr>
          <w:szCs w:val="24"/>
        </w:rPr>
        <w:tab/>
      </w:r>
      <w:r w:rsidRPr="00104B63">
        <w:rPr>
          <w:rStyle w:val="stdpublisher"/>
          <w:szCs w:val="24"/>
          <w:shd w:val="clear" w:color="auto" w:fill="auto"/>
        </w:rPr>
        <w:t>EN</w:t>
      </w:r>
      <w:r w:rsidRPr="00104B63">
        <w:rPr>
          <w:szCs w:val="24"/>
        </w:rPr>
        <w:t> </w:t>
      </w:r>
      <w:r w:rsidRPr="00104B63">
        <w:rPr>
          <w:rStyle w:val="stddocNumber"/>
          <w:szCs w:val="24"/>
          <w:shd w:val="clear" w:color="auto" w:fill="auto"/>
        </w:rPr>
        <w:t>1363</w:t>
      </w:r>
      <w:r w:rsidRPr="00104B63">
        <w:rPr>
          <w:szCs w:val="24"/>
        </w:rPr>
        <w:noBreakHyphen/>
      </w:r>
      <w:r w:rsidRPr="00104B63">
        <w:rPr>
          <w:rStyle w:val="stddocPartNumber"/>
          <w:szCs w:val="24"/>
          <w:shd w:val="clear" w:color="auto" w:fill="auto"/>
        </w:rPr>
        <w:t>1</w:t>
      </w:r>
      <w:r w:rsidRPr="00104B63">
        <w:rPr>
          <w:szCs w:val="24"/>
        </w:rPr>
        <w:t xml:space="preserve">, </w:t>
      </w:r>
      <w:r w:rsidRPr="00104B63">
        <w:rPr>
          <w:rStyle w:val="stddocTitle"/>
          <w:szCs w:val="24"/>
          <w:shd w:val="clear" w:color="auto" w:fill="auto"/>
        </w:rPr>
        <w:t>Fire resistance tests</w:t>
      </w:r>
      <w:r w:rsidR="00752440" w:rsidRPr="00104B63">
        <w:rPr>
          <w:rStyle w:val="stddocTitle"/>
          <w:szCs w:val="24"/>
          <w:shd w:val="clear" w:color="auto" w:fill="auto"/>
        </w:rPr>
        <w:t xml:space="preserve"> — </w:t>
      </w:r>
      <w:r w:rsidRPr="00104B63">
        <w:rPr>
          <w:rStyle w:val="stddocTitle"/>
          <w:szCs w:val="24"/>
          <w:shd w:val="clear" w:color="auto" w:fill="auto"/>
        </w:rPr>
        <w:t>Part 1: General requirements</w:t>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p w14:paraId="1E91CCEA" w14:textId="49726483" w:rsidR="00360801" w:rsidRPr="00104B63" w:rsidRDefault="00360801">
      <w:pPr>
        <w:pStyle w:val="BiblioEntry"/>
        <w:autoSpaceDE w:val="0"/>
        <w:autoSpaceDN w:val="0"/>
        <w:adjustRightInd w:val="0"/>
        <w:rPr>
          <w:szCs w:val="24"/>
        </w:rPr>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_id=\"b15\""</w:instrText>
      </w:r>
      <w:r w:rsidRPr="00104B63">
        <w:rPr>
          <w:szCs w:val="24"/>
        </w:rPr>
        <w:fldChar w:fldCharType="separate"/>
      </w:r>
      <w:r w:rsidRPr="00104B63">
        <w:rPr>
          <w:szCs w:val="24"/>
        </w:rPr>
        <w:instrText xml:space="preserve"> _id="b15"</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005A0D1F">
        <w:rPr>
          <w:rStyle w:val="bibnumber"/>
          <w:szCs w:val="24"/>
          <w:shd w:val="clear" w:color="auto" w:fill="auto"/>
        </w:rPr>
        <w:t>7</w:t>
      </w:r>
      <w:r w:rsidRPr="00104B63">
        <w:rPr>
          <w:szCs w:val="24"/>
        </w:rPr>
        <w:t>]</w:t>
      </w:r>
      <w:r w:rsidRPr="00104B63">
        <w:rPr>
          <w:szCs w:val="24"/>
        </w:rPr>
        <w:tab/>
      </w:r>
      <w:r w:rsidRPr="00104B63">
        <w:rPr>
          <w:rStyle w:val="stdpublisher"/>
          <w:szCs w:val="24"/>
          <w:shd w:val="clear" w:color="auto" w:fill="auto"/>
        </w:rPr>
        <w:t>EN</w:t>
      </w:r>
      <w:r w:rsidRPr="00104B63">
        <w:rPr>
          <w:szCs w:val="24"/>
        </w:rPr>
        <w:t> </w:t>
      </w:r>
      <w:r w:rsidRPr="00104B63">
        <w:rPr>
          <w:rStyle w:val="stddocNumber"/>
          <w:szCs w:val="24"/>
          <w:shd w:val="clear" w:color="auto" w:fill="auto"/>
        </w:rPr>
        <w:t>1365</w:t>
      </w:r>
      <w:r w:rsidRPr="00104B63">
        <w:rPr>
          <w:szCs w:val="24"/>
        </w:rPr>
        <w:noBreakHyphen/>
      </w:r>
      <w:r w:rsidRPr="00104B63">
        <w:rPr>
          <w:rStyle w:val="stddocPartNumber"/>
          <w:szCs w:val="24"/>
          <w:shd w:val="clear" w:color="auto" w:fill="auto"/>
        </w:rPr>
        <w:t>1</w:t>
      </w:r>
      <w:r w:rsidRPr="00104B63">
        <w:rPr>
          <w:szCs w:val="24"/>
        </w:rPr>
        <w:t xml:space="preserve">, </w:t>
      </w:r>
      <w:r w:rsidRPr="00104B63">
        <w:rPr>
          <w:rStyle w:val="stddocTitle"/>
          <w:szCs w:val="24"/>
          <w:shd w:val="clear" w:color="auto" w:fill="auto"/>
        </w:rPr>
        <w:t>Fire resistance tests for loadbearing elements</w:t>
      </w:r>
      <w:r w:rsidR="00752440" w:rsidRPr="00104B63">
        <w:rPr>
          <w:rStyle w:val="stddocTitle"/>
          <w:szCs w:val="24"/>
          <w:shd w:val="clear" w:color="auto" w:fill="auto"/>
        </w:rPr>
        <w:t xml:space="preserve"> — </w:t>
      </w:r>
      <w:r w:rsidRPr="00104B63">
        <w:rPr>
          <w:rStyle w:val="stddocTitle"/>
          <w:szCs w:val="24"/>
          <w:shd w:val="clear" w:color="auto" w:fill="auto"/>
        </w:rPr>
        <w:t>Part 1: Walls</w:t>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p w14:paraId="5A6EF5FD" w14:textId="650E7ACB" w:rsidR="00360801" w:rsidRPr="00104B63" w:rsidRDefault="00360801">
      <w:pPr>
        <w:pStyle w:val="BiblioEntry"/>
        <w:autoSpaceDE w:val="0"/>
        <w:autoSpaceDN w:val="0"/>
        <w:adjustRightInd w:val="0"/>
        <w:rPr>
          <w:szCs w:val="24"/>
        </w:rPr>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_id=\"b16\""</w:instrText>
      </w:r>
      <w:r w:rsidRPr="00104B63">
        <w:rPr>
          <w:szCs w:val="24"/>
        </w:rPr>
        <w:fldChar w:fldCharType="separate"/>
      </w:r>
      <w:r w:rsidRPr="00104B63">
        <w:rPr>
          <w:szCs w:val="24"/>
        </w:rPr>
        <w:instrText xml:space="preserve"> _id="b16"</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005A0D1F">
        <w:rPr>
          <w:rStyle w:val="bibnumber"/>
          <w:szCs w:val="24"/>
          <w:shd w:val="clear" w:color="auto" w:fill="auto"/>
        </w:rPr>
        <w:t>8</w:t>
      </w:r>
      <w:r w:rsidRPr="00104B63">
        <w:rPr>
          <w:szCs w:val="24"/>
        </w:rPr>
        <w:t>]</w:t>
      </w:r>
      <w:r w:rsidRPr="00104B63">
        <w:rPr>
          <w:szCs w:val="24"/>
        </w:rPr>
        <w:tab/>
      </w:r>
      <w:r w:rsidRPr="00104B63">
        <w:rPr>
          <w:rStyle w:val="stdpublisher"/>
          <w:szCs w:val="24"/>
          <w:shd w:val="clear" w:color="auto" w:fill="auto"/>
        </w:rPr>
        <w:t>EN</w:t>
      </w:r>
      <w:r w:rsidRPr="00104B63">
        <w:rPr>
          <w:szCs w:val="24"/>
        </w:rPr>
        <w:t> </w:t>
      </w:r>
      <w:r w:rsidRPr="00104B63">
        <w:rPr>
          <w:rStyle w:val="stddocNumber"/>
          <w:szCs w:val="24"/>
          <w:shd w:val="clear" w:color="auto" w:fill="auto"/>
        </w:rPr>
        <w:t>1365</w:t>
      </w:r>
      <w:r w:rsidRPr="00104B63">
        <w:rPr>
          <w:szCs w:val="24"/>
        </w:rPr>
        <w:noBreakHyphen/>
      </w:r>
      <w:r w:rsidRPr="00104B63">
        <w:rPr>
          <w:rStyle w:val="stddocPartNumber"/>
          <w:szCs w:val="24"/>
          <w:shd w:val="clear" w:color="auto" w:fill="auto"/>
        </w:rPr>
        <w:t>4</w:t>
      </w:r>
      <w:r w:rsidRPr="00104B63">
        <w:rPr>
          <w:szCs w:val="24"/>
        </w:rPr>
        <w:t xml:space="preserve">, </w:t>
      </w:r>
      <w:r w:rsidRPr="00104B63">
        <w:rPr>
          <w:rStyle w:val="stddocTitle"/>
          <w:szCs w:val="24"/>
          <w:shd w:val="clear" w:color="auto" w:fill="auto"/>
        </w:rPr>
        <w:t>Fire resistance tests for loadbearing elements</w:t>
      </w:r>
      <w:r w:rsidR="00752440" w:rsidRPr="00104B63">
        <w:rPr>
          <w:rStyle w:val="stddocTitle"/>
          <w:szCs w:val="24"/>
          <w:shd w:val="clear" w:color="auto" w:fill="auto"/>
        </w:rPr>
        <w:t xml:space="preserve"> — </w:t>
      </w:r>
      <w:r w:rsidRPr="00104B63">
        <w:rPr>
          <w:rStyle w:val="stddocTitle"/>
          <w:szCs w:val="24"/>
          <w:shd w:val="clear" w:color="auto" w:fill="auto"/>
        </w:rPr>
        <w:t>Part 4: Columns</w:t>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p w14:paraId="6DDFD89A" w14:textId="3963CD4C" w:rsidR="00360801" w:rsidRPr="00104B63" w:rsidRDefault="00360801">
      <w:pPr>
        <w:pStyle w:val="BiblioEntry"/>
        <w:autoSpaceDE w:val="0"/>
        <w:autoSpaceDN w:val="0"/>
        <w:adjustRightInd w:val="0"/>
        <w:rPr>
          <w:szCs w:val="24"/>
        </w:rPr>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_id=\"b17\""</w:instrText>
      </w:r>
      <w:r w:rsidRPr="00104B63">
        <w:rPr>
          <w:szCs w:val="24"/>
        </w:rPr>
        <w:fldChar w:fldCharType="separate"/>
      </w:r>
      <w:r w:rsidRPr="00104B63">
        <w:rPr>
          <w:szCs w:val="24"/>
        </w:rPr>
        <w:instrText xml:space="preserve"> _id="b17"</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005A0D1F">
        <w:rPr>
          <w:rStyle w:val="bibnumber"/>
          <w:szCs w:val="24"/>
          <w:shd w:val="clear" w:color="auto" w:fill="auto"/>
        </w:rPr>
        <w:t>9</w:t>
      </w:r>
      <w:r w:rsidRPr="00104B63">
        <w:rPr>
          <w:szCs w:val="24"/>
        </w:rPr>
        <w:t>]</w:t>
      </w:r>
      <w:r w:rsidRPr="00104B63">
        <w:rPr>
          <w:szCs w:val="24"/>
        </w:rPr>
        <w:tab/>
      </w:r>
      <w:r w:rsidRPr="00104B63">
        <w:rPr>
          <w:rStyle w:val="stdpublisher"/>
          <w:szCs w:val="24"/>
          <w:shd w:val="clear" w:color="auto" w:fill="auto"/>
        </w:rPr>
        <w:t>EN</w:t>
      </w:r>
      <w:r w:rsidRPr="00104B63">
        <w:rPr>
          <w:szCs w:val="24"/>
        </w:rPr>
        <w:t> </w:t>
      </w:r>
      <w:r w:rsidRPr="00104B63">
        <w:rPr>
          <w:rStyle w:val="stddocNumber"/>
          <w:szCs w:val="24"/>
          <w:shd w:val="clear" w:color="auto" w:fill="auto"/>
        </w:rPr>
        <w:t>1366</w:t>
      </w:r>
      <w:r w:rsidRPr="00104B63">
        <w:rPr>
          <w:szCs w:val="24"/>
        </w:rPr>
        <w:noBreakHyphen/>
      </w:r>
      <w:r w:rsidRPr="00104B63">
        <w:rPr>
          <w:rStyle w:val="stddocPartNumber"/>
          <w:szCs w:val="24"/>
          <w:shd w:val="clear" w:color="auto" w:fill="auto"/>
        </w:rPr>
        <w:t>3</w:t>
      </w:r>
      <w:r w:rsidRPr="00104B63">
        <w:rPr>
          <w:szCs w:val="24"/>
        </w:rPr>
        <w:t xml:space="preserve">, </w:t>
      </w:r>
      <w:r w:rsidRPr="00104B63">
        <w:rPr>
          <w:rStyle w:val="stddocTitle"/>
          <w:szCs w:val="24"/>
          <w:shd w:val="clear" w:color="auto" w:fill="auto"/>
        </w:rPr>
        <w:t>Fire resistance tests for service installations</w:t>
      </w:r>
      <w:r w:rsidR="00752440" w:rsidRPr="00104B63">
        <w:rPr>
          <w:rStyle w:val="stddocTitle"/>
          <w:szCs w:val="24"/>
          <w:shd w:val="clear" w:color="auto" w:fill="auto"/>
        </w:rPr>
        <w:t xml:space="preserve"> — </w:t>
      </w:r>
      <w:r w:rsidRPr="00104B63">
        <w:rPr>
          <w:rStyle w:val="stddocTitle"/>
          <w:szCs w:val="24"/>
          <w:shd w:val="clear" w:color="auto" w:fill="auto"/>
        </w:rPr>
        <w:t>Part 3: Penetration seals</w:t>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p w14:paraId="709A9464" w14:textId="4EF09B43" w:rsidR="00104284" w:rsidRPr="00104B63" w:rsidRDefault="009F494E">
      <w:pPr>
        <w:pStyle w:val="BiblioEntry"/>
        <w:autoSpaceDE w:val="0"/>
        <w:autoSpaceDN w:val="0"/>
        <w:adjustRightInd w:val="0"/>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_id=\"b18\""</w:instrText>
      </w:r>
      <w:r w:rsidRPr="00104B63">
        <w:rPr>
          <w:szCs w:val="24"/>
        </w:rPr>
        <w:fldChar w:fldCharType="separate"/>
      </w:r>
      <w:r w:rsidRPr="00104B63">
        <w:rPr>
          <w:szCs w:val="24"/>
        </w:rPr>
        <w:instrText xml:space="preserve"> _id="b18"</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005A0D1F">
        <w:rPr>
          <w:rStyle w:val="bibnumber"/>
          <w:szCs w:val="24"/>
          <w:shd w:val="clear" w:color="auto" w:fill="auto"/>
        </w:rPr>
        <w:t>10</w:t>
      </w:r>
      <w:r w:rsidRPr="00104B63">
        <w:rPr>
          <w:szCs w:val="24"/>
        </w:rPr>
        <w:t>]</w:t>
      </w:r>
      <w:r w:rsidRPr="00104B63">
        <w:rPr>
          <w:szCs w:val="24"/>
        </w:rPr>
        <w:tab/>
      </w:r>
      <w:r w:rsidR="00104284" w:rsidRPr="00104B63">
        <w:rPr>
          <w:rStyle w:val="stdpublisher"/>
          <w:szCs w:val="24"/>
          <w:shd w:val="clear" w:color="auto" w:fill="auto"/>
        </w:rPr>
        <w:t>EN</w:t>
      </w:r>
      <w:r w:rsidR="00104284" w:rsidRPr="00104B63">
        <w:rPr>
          <w:szCs w:val="24"/>
        </w:rPr>
        <w:t> </w:t>
      </w:r>
      <w:r w:rsidR="00104284" w:rsidRPr="00104B63">
        <w:rPr>
          <w:rStyle w:val="stddocNumber"/>
          <w:szCs w:val="24"/>
          <w:shd w:val="clear" w:color="auto" w:fill="auto"/>
        </w:rPr>
        <w:t>1995</w:t>
      </w:r>
      <w:r w:rsidR="00104284" w:rsidRPr="00104B63">
        <w:rPr>
          <w:szCs w:val="24"/>
        </w:rPr>
        <w:t>-</w:t>
      </w:r>
      <w:r w:rsidR="00104284" w:rsidRPr="00104B63">
        <w:rPr>
          <w:rStyle w:val="stddocPartNumber"/>
          <w:szCs w:val="24"/>
          <w:shd w:val="clear" w:color="auto" w:fill="auto"/>
        </w:rPr>
        <w:t>1-2</w:t>
      </w:r>
      <w:r w:rsidRPr="00104B63">
        <w:t xml:space="preserve">, </w:t>
      </w:r>
      <w:r w:rsidRPr="00104B63">
        <w:rPr>
          <w:rStyle w:val="stddocTitle"/>
          <w:szCs w:val="24"/>
          <w:shd w:val="clear" w:color="auto" w:fill="auto"/>
        </w:rPr>
        <w:t>Eurocode 5: Design of timber structures — Part 1-2: General — Structural fire design</w:t>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p w14:paraId="3F858927" w14:textId="20660FBF" w:rsidR="00360801" w:rsidRPr="00104B63" w:rsidRDefault="00360801">
      <w:pPr>
        <w:pStyle w:val="BiblioEntry"/>
        <w:autoSpaceDE w:val="0"/>
        <w:autoSpaceDN w:val="0"/>
        <w:adjustRightInd w:val="0"/>
        <w:rPr>
          <w:szCs w:val="24"/>
        </w:rPr>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_id=\"b18\""</w:instrText>
      </w:r>
      <w:r w:rsidRPr="00104B63">
        <w:rPr>
          <w:szCs w:val="24"/>
        </w:rPr>
        <w:fldChar w:fldCharType="separate"/>
      </w:r>
      <w:r w:rsidRPr="00104B63">
        <w:rPr>
          <w:szCs w:val="24"/>
        </w:rPr>
        <w:instrText xml:space="preserve"> _id="b18"</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009F494E" w:rsidRPr="00104B63">
        <w:rPr>
          <w:rStyle w:val="bibnumber"/>
          <w:szCs w:val="24"/>
          <w:shd w:val="clear" w:color="auto" w:fill="auto"/>
        </w:rPr>
        <w:t>1</w:t>
      </w:r>
      <w:r w:rsidR="005A0D1F">
        <w:rPr>
          <w:rStyle w:val="bibnumber"/>
          <w:szCs w:val="24"/>
          <w:shd w:val="clear" w:color="auto" w:fill="auto"/>
        </w:rPr>
        <w:t>1</w:t>
      </w:r>
      <w:r w:rsidRPr="00104B63">
        <w:rPr>
          <w:szCs w:val="24"/>
        </w:rPr>
        <w:t>]</w:t>
      </w:r>
      <w:r w:rsidRPr="00104B63">
        <w:rPr>
          <w:szCs w:val="24"/>
        </w:rPr>
        <w:tab/>
      </w:r>
      <w:r w:rsidRPr="00104B63">
        <w:rPr>
          <w:rStyle w:val="stdpublisher"/>
          <w:szCs w:val="24"/>
          <w:shd w:val="clear" w:color="auto" w:fill="auto"/>
        </w:rPr>
        <w:t>EN</w:t>
      </w:r>
      <w:r w:rsidRPr="00104B63">
        <w:rPr>
          <w:szCs w:val="24"/>
        </w:rPr>
        <w:t> </w:t>
      </w:r>
      <w:r w:rsidRPr="00104B63">
        <w:rPr>
          <w:rStyle w:val="stddocNumber"/>
          <w:szCs w:val="24"/>
          <w:shd w:val="clear" w:color="auto" w:fill="auto"/>
        </w:rPr>
        <w:t>13279</w:t>
      </w:r>
      <w:r w:rsidRPr="00104B63">
        <w:rPr>
          <w:szCs w:val="24"/>
        </w:rPr>
        <w:noBreakHyphen/>
      </w:r>
      <w:r w:rsidRPr="00104B63">
        <w:rPr>
          <w:rStyle w:val="stddocPartNumber"/>
          <w:szCs w:val="24"/>
          <w:shd w:val="clear" w:color="auto" w:fill="auto"/>
        </w:rPr>
        <w:t>1</w:t>
      </w:r>
      <w:r w:rsidRPr="00104B63">
        <w:rPr>
          <w:szCs w:val="24"/>
        </w:rPr>
        <w:t xml:space="preserve">, </w:t>
      </w:r>
      <w:r w:rsidRPr="00104B63">
        <w:rPr>
          <w:rStyle w:val="stddocTitle"/>
          <w:szCs w:val="24"/>
          <w:shd w:val="clear" w:color="auto" w:fill="auto"/>
        </w:rPr>
        <w:t>Gypsum binders and gypsum plasters</w:t>
      </w:r>
      <w:r w:rsidR="00752440" w:rsidRPr="00104B63">
        <w:rPr>
          <w:rStyle w:val="stddocTitle"/>
          <w:szCs w:val="24"/>
          <w:shd w:val="clear" w:color="auto" w:fill="auto"/>
        </w:rPr>
        <w:t xml:space="preserve"> — </w:t>
      </w:r>
      <w:r w:rsidRPr="00104B63">
        <w:rPr>
          <w:rStyle w:val="stddocTitle"/>
          <w:szCs w:val="24"/>
          <w:shd w:val="clear" w:color="auto" w:fill="auto"/>
        </w:rPr>
        <w:t>Part 1: Definitions and requirements</w:t>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"std"</w:instrText>
      </w:r>
      <w:r w:rsidRPr="00104B63">
        <w:rPr>
          <w:szCs w:val="24"/>
        </w:rPr>
        <w:fldChar w:fldCharType="separate"/>
      </w:r>
      <w:r w:rsidR="00036C46" w:rsidRPr="00104B63">
        <w:rPr>
          <w:szCs w:val="24"/>
        </w:rPr>
        <w:instrText>std</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p w14:paraId="00EB64BB" w14:textId="77777777" w:rsidR="00360801" w:rsidRPr="00104B63" w:rsidRDefault="00360801">
      <w:pPr>
        <w:pStyle w:val="BiblioDescription"/>
        <w:autoSpaceDE w:val="0"/>
        <w:autoSpaceDN w:val="0"/>
        <w:adjustRightInd w:val="0"/>
        <w:rPr>
          <w:szCs w:val="24"/>
        </w:rPr>
      </w:pPr>
      <w:r w:rsidRPr="00104B63">
        <w:rPr>
          <w:b/>
          <w:szCs w:val="24"/>
        </w:rPr>
        <w:t>References contained in permissions (i.e. “can” clauses) and notes</w:t>
      </w:r>
    </w:p>
    <w:p w14:paraId="6183F8F4" w14:textId="78ACF596" w:rsidR="00360801" w:rsidRPr="00104B63" w:rsidRDefault="00360801">
      <w:pPr>
        <w:pStyle w:val="BiblioText"/>
        <w:autoSpaceDE w:val="0"/>
        <w:autoSpaceDN w:val="0"/>
        <w:adjustRightInd w:val="0"/>
        <w:rPr>
          <w:szCs w:val="24"/>
        </w:rPr>
      </w:pPr>
      <w:r w:rsidRPr="00104B63">
        <w:rPr>
          <w:szCs w:val="24"/>
        </w:rPr>
        <w:t xml:space="preserve">The following documents are cited informatively in the document, for example in </w:t>
      </w:r>
      <w:r w:rsidR="009746ED">
        <w:rPr>
          <w:szCs w:val="24"/>
        </w:rPr>
        <w:t>“</w:t>
      </w:r>
      <w:r w:rsidRPr="00104B63">
        <w:rPr>
          <w:szCs w:val="24"/>
        </w:rPr>
        <w:t>can</w:t>
      </w:r>
      <w:r w:rsidR="009746ED">
        <w:rPr>
          <w:szCs w:val="24"/>
        </w:rPr>
        <w:t>”</w:t>
      </w:r>
      <w:r w:rsidRPr="00104B63">
        <w:rPr>
          <w:szCs w:val="24"/>
        </w:rPr>
        <w:t xml:space="preserve"> clauses and in notes.</w:t>
      </w:r>
    </w:p>
    <w:p w14:paraId="1EF28A20" w14:textId="594EF2F2" w:rsidR="00360801" w:rsidRPr="00104B63" w:rsidRDefault="00360801">
      <w:pPr>
        <w:pStyle w:val="BiblioEntry"/>
        <w:autoSpaceDE w:val="0"/>
        <w:autoSpaceDN w:val="0"/>
        <w:adjustRightInd w:val="0"/>
        <w:rPr>
          <w:szCs w:val="24"/>
          <w:lang w:val="pt-PT"/>
        </w:rPr>
      </w:pPr>
      <w:r w:rsidRPr="00104B63">
        <w:rPr>
          <w:szCs w:val="24"/>
        </w:rPr>
        <w:fldChar w:fldCharType="begin"/>
      </w:r>
      <w:r w:rsidRPr="00104B63">
        <w:rPr>
          <w:szCs w:val="24"/>
          <w:lang w:val="it-IT"/>
        </w:rPr>
        <w:instrText>IF "x_+3" "</w:instrText>
      </w:r>
      <w:r w:rsidRPr="00104B63">
        <w:rPr>
          <w:szCs w:val="24"/>
        </w:rPr>
        <w:fldChar w:fldCharType="begin"/>
      </w:r>
      <w:r w:rsidRPr="00104B63">
        <w:rPr>
          <w:szCs w:val="24"/>
          <w:lang w:val="it-IT"/>
        </w:rPr>
        <w:instrText>IF</w:instrText>
      </w:r>
      <w:r w:rsidRPr="00104B63">
        <w:rPr>
          <w:szCs w:val="24"/>
        </w:rPr>
        <w:fldChar w:fldCharType="begin"/>
      </w:r>
      <w:r w:rsidRPr="00104B63">
        <w:rPr>
          <w:szCs w:val="24"/>
          <w:lang w:val="it-IT"/>
        </w:rPr>
        <w:instrText>DOCPROPERTY "x_t"</w:instrText>
      </w:r>
      <w:r w:rsidRPr="00104B63">
        <w:rPr>
          <w:szCs w:val="24"/>
        </w:rPr>
        <w:fldChar w:fldCharType="separate"/>
      </w:r>
      <w:r w:rsidR="005A0D1F">
        <w:rPr>
          <w:szCs w:val="24"/>
          <w:lang w:val="it-IT"/>
        </w:rPr>
        <w:instrText>N</w:instrText>
      </w:r>
      <w:r w:rsidRPr="00104B63">
        <w:rPr>
          <w:szCs w:val="24"/>
        </w:rPr>
        <w:fldChar w:fldCharType="end"/>
      </w:r>
      <w:r w:rsidRPr="00104B63">
        <w:rPr>
          <w:szCs w:val="24"/>
          <w:lang w:val="it-IT"/>
        </w:rPr>
        <w:instrText>&lt;&gt; N "&lt;</w:instrText>
      </w:r>
      <w:r w:rsidRPr="00104B63">
        <w:rPr>
          <w:szCs w:val="24"/>
        </w:rPr>
        <w:fldChar w:fldCharType="begin"/>
      </w:r>
      <w:r w:rsidRPr="00104B63">
        <w:rPr>
          <w:szCs w:val="24"/>
          <w:lang w:val="it-IT"/>
        </w:rPr>
        <w:instrText>QUOTE "jrn"</w:instrText>
      </w:r>
      <w:r w:rsidRPr="00104B63">
        <w:rPr>
          <w:szCs w:val="24"/>
        </w:rPr>
        <w:fldChar w:fldCharType="separate"/>
      </w:r>
      <w:r w:rsidR="00036C46" w:rsidRPr="00104B63">
        <w:rPr>
          <w:szCs w:val="24"/>
          <w:lang w:val="it-IT"/>
        </w:rPr>
        <w:instrText>jrn</w:instrText>
      </w:r>
      <w:r w:rsidRPr="00104B63">
        <w:rPr>
          <w:szCs w:val="24"/>
        </w:rPr>
        <w:fldChar w:fldCharType="end"/>
      </w:r>
      <w:r w:rsidRPr="00104B63">
        <w:rPr>
          <w:szCs w:val="24"/>
          <w:lang w:val="it-IT"/>
        </w:rPr>
        <w:instrText>"</w:instrText>
      </w:r>
      <w:r w:rsidRPr="00104B63">
        <w:rPr>
          <w:szCs w:val="24"/>
        </w:rPr>
        <w:fldChar w:fldCharType="end"/>
      </w:r>
      <w:r w:rsidRPr="00104B63">
        <w:rPr>
          <w:szCs w:val="24"/>
        </w:rPr>
        <w:fldChar w:fldCharType="begin"/>
      </w:r>
      <w:r w:rsidRPr="00104B63">
        <w:rPr>
          <w:szCs w:val="24"/>
          <w:lang w:val="it-IT"/>
        </w:rPr>
        <w:instrText>IF</w:instrText>
      </w:r>
      <w:r w:rsidRPr="00104B63">
        <w:rPr>
          <w:szCs w:val="24"/>
        </w:rPr>
        <w:fldChar w:fldCharType="begin"/>
      </w:r>
      <w:r w:rsidRPr="00104B63">
        <w:rPr>
          <w:szCs w:val="24"/>
          <w:lang w:val="it-IT"/>
        </w:rPr>
        <w:instrText>= AND(</w:instrText>
      </w:r>
      <w:r w:rsidRPr="00104B63">
        <w:rPr>
          <w:szCs w:val="24"/>
        </w:rPr>
        <w:fldChar w:fldCharType="begin"/>
      </w:r>
      <w:r w:rsidRPr="00104B63">
        <w:rPr>
          <w:szCs w:val="24"/>
          <w:lang w:val="it-IT"/>
        </w:rPr>
        <w:instrText>COMPARE</w:instrText>
      </w:r>
      <w:r w:rsidRPr="00104B63">
        <w:rPr>
          <w:szCs w:val="24"/>
        </w:rPr>
        <w:fldChar w:fldCharType="begin"/>
      </w:r>
      <w:r w:rsidRPr="00104B63">
        <w:rPr>
          <w:szCs w:val="24"/>
          <w:lang w:val="it-IT"/>
        </w:rPr>
        <w:instrText>DOCPROPERTY "x_t"</w:instrText>
      </w:r>
      <w:r w:rsidRPr="00104B63">
        <w:rPr>
          <w:szCs w:val="24"/>
        </w:rPr>
        <w:fldChar w:fldCharType="separate"/>
      </w:r>
      <w:r w:rsidR="005A0D1F">
        <w:rPr>
          <w:szCs w:val="24"/>
          <w:lang w:val="it-IT"/>
        </w:rPr>
        <w:instrText>N</w:instrText>
      </w:r>
      <w:r w:rsidRPr="00104B63">
        <w:rPr>
          <w:szCs w:val="24"/>
        </w:rPr>
        <w:fldChar w:fldCharType="end"/>
      </w:r>
      <w:r w:rsidRPr="00104B63">
        <w:rPr>
          <w:szCs w:val="24"/>
          <w:lang w:val="it-IT"/>
        </w:rPr>
        <w:instrText>&lt;&gt; N</w:instrText>
      </w:r>
      <w:r w:rsidRPr="00104B63">
        <w:rPr>
          <w:szCs w:val="24"/>
        </w:rPr>
        <w:fldChar w:fldCharType="separate"/>
      </w:r>
      <w:r w:rsidR="005A0D1F" w:rsidRPr="003A25EC">
        <w:rPr>
          <w:noProof/>
          <w:szCs w:val="24"/>
          <w:lang w:val="it-IT"/>
        </w:rPr>
        <w:instrText>0</w:instrText>
      </w:r>
      <w:r w:rsidRPr="00104B63">
        <w:rPr>
          <w:szCs w:val="24"/>
        </w:rPr>
        <w:fldChar w:fldCharType="end"/>
      </w:r>
      <w:r w:rsidRPr="00104B63">
        <w:rPr>
          <w:szCs w:val="24"/>
          <w:lang w:val="it-IT"/>
        </w:rPr>
        <w:instrText>,</w:instrText>
      </w:r>
      <w:r w:rsidRPr="00104B63">
        <w:rPr>
          <w:szCs w:val="24"/>
        </w:rPr>
        <w:fldChar w:fldCharType="begin"/>
      </w:r>
      <w:r w:rsidRPr="00104B63">
        <w:rPr>
          <w:szCs w:val="24"/>
          <w:lang w:val="it-IT"/>
        </w:rPr>
        <w:instrText>COMPARE</w:instrText>
      </w:r>
      <w:r w:rsidRPr="00104B63">
        <w:rPr>
          <w:szCs w:val="24"/>
        </w:rPr>
        <w:fldChar w:fldCharType="begin"/>
      </w:r>
      <w:r w:rsidRPr="00104B63">
        <w:rPr>
          <w:szCs w:val="24"/>
          <w:lang w:val="it-IT"/>
        </w:rPr>
        <w:instrText>DOCPROPERTY "x_a"</w:instrText>
      </w:r>
      <w:r w:rsidRPr="00104B63">
        <w:rPr>
          <w:szCs w:val="24"/>
        </w:rPr>
        <w:fldChar w:fldCharType="separate"/>
      </w:r>
      <w:r w:rsidR="005A0D1F">
        <w:rPr>
          <w:szCs w:val="24"/>
          <w:lang w:val="it-IT"/>
        </w:rPr>
        <w:instrText>N</w:instrText>
      </w:r>
      <w:r w:rsidRPr="00104B63">
        <w:rPr>
          <w:szCs w:val="24"/>
        </w:rPr>
        <w:fldChar w:fldCharType="end"/>
      </w:r>
      <w:r w:rsidRPr="00104B63">
        <w:rPr>
          <w:szCs w:val="24"/>
          <w:lang w:val="it-IT"/>
        </w:rPr>
        <w:instrText>&lt;&gt; N</w:instrText>
      </w:r>
      <w:r w:rsidRPr="00104B63">
        <w:rPr>
          <w:szCs w:val="24"/>
        </w:rPr>
        <w:fldChar w:fldCharType="separate"/>
      </w:r>
      <w:r w:rsidR="005A0D1F" w:rsidRPr="003A25EC">
        <w:rPr>
          <w:noProof/>
          <w:szCs w:val="24"/>
          <w:lang w:val="it-IT"/>
        </w:rPr>
        <w:instrText>0</w:instrText>
      </w:r>
      <w:r w:rsidRPr="00104B63">
        <w:rPr>
          <w:szCs w:val="24"/>
        </w:rPr>
        <w:fldChar w:fldCharType="end"/>
      </w:r>
      <w:r w:rsidRPr="00104B63">
        <w:rPr>
          <w:szCs w:val="24"/>
          <w:lang w:val="it-IT"/>
        </w:rPr>
        <w:instrText>)</w:instrText>
      </w:r>
      <w:r w:rsidRPr="00104B63">
        <w:rPr>
          <w:szCs w:val="24"/>
        </w:rPr>
        <w:fldChar w:fldCharType="separate"/>
      </w:r>
      <w:r w:rsidR="005A0D1F">
        <w:rPr>
          <w:b/>
          <w:noProof/>
          <w:szCs w:val="24"/>
          <w:lang w:val="it-IT"/>
        </w:rPr>
        <w:instrText>!Syntax Error, ,,</w:instrText>
      </w:r>
      <w:r w:rsidRPr="00104B63">
        <w:rPr>
          <w:szCs w:val="24"/>
        </w:rPr>
        <w:fldChar w:fldCharType="end"/>
      </w:r>
      <w:r w:rsidRPr="00104B63">
        <w:rPr>
          <w:szCs w:val="24"/>
          <w:lang w:val="it-IT"/>
        </w:rPr>
        <w:instrText>= 1 "</w:instrText>
      </w:r>
      <w:r w:rsidRPr="00104B63">
        <w:rPr>
          <w:szCs w:val="24"/>
        </w:rPr>
        <w:fldChar w:fldCharType="begin"/>
      </w:r>
      <w:r w:rsidRPr="00104B63">
        <w:rPr>
          <w:szCs w:val="24"/>
          <w:lang w:val="it-IT"/>
        </w:rPr>
        <w:instrText>QUOTE ""</w:instrText>
      </w:r>
      <w:r w:rsidRPr="00104B63">
        <w:rPr>
          <w:szCs w:val="24"/>
        </w:rPr>
        <w:fldChar w:fldCharType="end"/>
      </w:r>
      <w:r w:rsidRPr="00104B63">
        <w:rPr>
          <w:szCs w:val="24"/>
          <w:lang w:val="it-IT"/>
        </w:rPr>
        <w:instrText>"</w:instrText>
      </w:r>
      <w:r w:rsidRPr="00104B63">
        <w:rPr>
          <w:szCs w:val="24"/>
        </w:rPr>
        <w:fldChar w:fldCharType="end"/>
      </w:r>
      <w:r w:rsidRPr="00104B63">
        <w:rPr>
          <w:szCs w:val="24"/>
        </w:rPr>
        <w:fldChar w:fldCharType="begin"/>
      </w:r>
      <w:r w:rsidRPr="00104B63">
        <w:rPr>
          <w:szCs w:val="24"/>
          <w:lang w:val="it-IT"/>
        </w:rPr>
        <w:instrText>IF</w:instrText>
      </w:r>
      <w:r w:rsidRPr="00104B63">
        <w:rPr>
          <w:szCs w:val="24"/>
        </w:rPr>
        <w:fldChar w:fldCharType="begin"/>
      </w:r>
      <w:r w:rsidRPr="00104B63">
        <w:rPr>
          <w:szCs w:val="24"/>
          <w:lang w:val="it-IT"/>
        </w:rPr>
        <w:instrText>DOCPROPERTY "x_t"</w:instrText>
      </w:r>
      <w:r w:rsidRPr="00104B63">
        <w:rPr>
          <w:szCs w:val="24"/>
        </w:rPr>
        <w:fldChar w:fldCharType="separate"/>
      </w:r>
      <w:r w:rsidR="005A0D1F">
        <w:rPr>
          <w:szCs w:val="24"/>
          <w:lang w:val="it-IT"/>
        </w:rPr>
        <w:instrText>N</w:instrText>
      </w:r>
      <w:r w:rsidRPr="00104B63">
        <w:rPr>
          <w:szCs w:val="24"/>
        </w:rPr>
        <w:fldChar w:fldCharType="end"/>
      </w:r>
      <w:r w:rsidRPr="00104B63">
        <w:rPr>
          <w:szCs w:val="24"/>
          <w:lang w:val="it-IT"/>
        </w:rPr>
        <w:instrText>&lt;&gt; N "&gt;"</w:instrText>
      </w:r>
      <w:r w:rsidRPr="00104B63">
        <w:rPr>
          <w:szCs w:val="24"/>
        </w:rPr>
        <w:fldChar w:fldCharType="end"/>
      </w:r>
      <w:r w:rsidRPr="00104B63">
        <w:rPr>
          <w:szCs w:val="24"/>
          <w:lang w:val="it-IT"/>
        </w:rPr>
        <w:instrText>" "</w:instrText>
      </w:r>
      <w:r w:rsidRPr="00104B63">
        <w:rPr>
          <w:szCs w:val="24"/>
        </w:rPr>
        <w:fldChar w:fldCharType="begin"/>
      </w:r>
      <w:r w:rsidRPr="00104B63">
        <w:rPr>
          <w:szCs w:val="24"/>
          <w:lang w:val="it-IT"/>
        </w:rPr>
        <w:instrText>QUOTE " _id=\"b19\" _issn=\"0308-0501\""</w:instrText>
      </w:r>
      <w:r w:rsidRPr="00104B63">
        <w:rPr>
          <w:szCs w:val="24"/>
        </w:rPr>
        <w:fldChar w:fldCharType="separate"/>
      </w:r>
      <w:r w:rsidRPr="00104B63">
        <w:rPr>
          <w:szCs w:val="24"/>
          <w:lang w:val="it-IT"/>
        </w:rPr>
        <w:instrText xml:space="preserve"> _id="b19" _issn="0308-0501"</w:instrText>
      </w:r>
      <w:r w:rsidRPr="00104B63">
        <w:rPr>
          <w:szCs w:val="24"/>
        </w:rPr>
        <w:fldChar w:fldCharType="end"/>
      </w:r>
      <w:r w:rsidRPr="00104B63">
        <w:rPr>
          <w:szCs w:val="24"/>
          <w:lang w:val="it-IT"/>
        </w:rPr>
        <w:instrText>"</w:instrText>
      </w:r>
      <w:r w:rsidRPr="00104B63">
        <w:rPr>
          <w:szCs w:val="24"/>
        </w:rPr>
        <w:fldChar w:fldCharType="end"/>
      </w:r>
      <w:r w:rsidRPr="00104B63">
        <w:rPr>
          <w:szCs w:val="24"/>
          <w:lang w:val="it-IT"/>
        </w:rPr>
        <w:t>[</w:t>
      </w:r>
      <w:r w:rsidRPr="00104B63">
        <w:rPr>
          <w:rStyle w:val="bibnumber"/>
          <w:szCs w:val="24"/>
          <w:shd w:val="clear" w:color="auto" w:fill="auto"/>
          <w:lang w:val="it-IT"/>
        </w:rPr>
        <w:t>1</w:t>
      </w:r>
      <w:r w:rsidR="003A25EC">
        <w:rPr>
          <w:rStyle w:val="bibnumber"/>
          <w:szCs w:val="24"/>
          <w:shd w:val="clear" w:color="auto" w:fill="auto"/>
          <w:lang w:val="it-IT"/>
        </w:rPr>
        <w:t>2</w:t>
      </w:r>
      <w:r w:rsidRPr="00104B63">
        <w:rPr>
          <w:szCs w:val="24"/>
          <w:lang w:val="it-IT"/>
        </w:rPr>
        <w:t>]</w:t>
      </w:r>
      <w:r w:rsidRPr="00104B63">
        <w:rPr>
          <w:szCs w:val="24"/>
          <w:lang w:val="it-IT"/>
        </w:rPr>
        <w:tab/>
        <w:t xml:space="preserve">Andreini, M., Caciolai, M., La Mendola, S., Mazziotti, L., &amp; Sassu, M. (2015). </w:t>
      </w:r>
      <w:r w:rsidRPr="00104B63">
        <w:rPr>
          <w:szCs w:val="24"/>
        </w:rPr>
        <w:t xml:space="preserve">Mechanical behaviour of masonry materials at high temperatures. Fire and Materials, 39(1), 41–57. </w:t>
      </w:r>
      <w:hyperlink r:id="rId169" w:history="1">
        <w:r w:rsidRPr="00104B63">
          <w:rPr>
            <w:color w:val="0000FF"/>
            <w:szCs w:val="24"/>
            <w:u w:val="single"/>
            <w:lang w:val="pt-PT"/>
          </w:rPr>
          <w:t>https://doi.org/10.1002/fam.2229</w:t>
        </w:r>
      </w:hyperlink>
      <w:r w:rsidRPr="00104B63">
        <w:rPr>
          <w:szCs w:val="24"/>
        </w:rPr>
        <w:fldChar w:fldCharType="begin"/>
      </w:r>
      <w:r w:rsidRPr="00104B63">
        <w:rPr>
          <w:szCs w:val="24"/>
          <w:lang w:val="pt-PT"/>
        </w:rPr>
        <w:instrText>IF "x_-3" "</w:instrText>
      </w:r>
      <w:r w:rsidRPr="00104B63">
        <w:rPr>
          <w:szCs w:val="24"/>
        </w:rPr>
        <w:fldChar w:fldCharType="begin"/>
      </w:r>
      <w:r w:rsidRPr="00104B63">
        <w:rPr>
          <w:szCs w:val="24"/>
          <w:lang w:val="pt-PT"/>
        </w:rPr>
        <w:instrText>IF</w:instrText>
      </w:r>
      <w:r w:rsidRPr="00104B63">
        <w:rPr>
          <w:szCs w:val="24"/>
        </w:rPr>
        <w:fldChar w:fldCharType="begin"/>
      </w:r>
      <w:r w:rsidRPr="00104B63">
        <w:rPr>
          <w:szCs w:val="24"/>
          <w:lang w:val="pt-PT"/>
        </w:rPr>
        <w:instrText>DOCPROPERTY "x_t"</w:instrText>
      </w:r>
      <w:r w:rsidRPr="00104B63">
        <w:rPr>
          <w:szCs w:val="24"/>
        </w:rPr>
        <w:fldChar w:fldCharType="separate"/>
      </w:r>
      <w:r w:rsidR="005A0D1F">
        <w:rPr>
          <w:szCs w:val="24"/>
          <w:lang w:val="pt-PT"/>
        </w:rPr>
        <w:instrText>N</w:instrText>
      </w:r>
      <w:r w:rsidRPr="00104B63">
        <w:rPr>
          <w:szCs w:val="24"/>
        </w:rPr>
        <w:fldChar w:fldCharType="end"/>
      </w:r>
      <w:r w:rsidRPr="00104B63">
        <w:rPr>
          <w:szCs w:val="24"/>
          <w:lang w:val="pt-PT"/>
        </w:rPr>
        <w:instrText>&lt;&gt; N "&lt;/</w:instrText>
      </w:r>
      <w:r w:rsidRPr="00104B63">
        <w:rPr>
          <w:szCs w:val="24"/>
        </w:rPr>
        <w:fldChar w:fldCharType="begin"/>
      </w:r>
      <w:r w:rsidRPr="00104B63">
        <w:rPr>
          <w:szCs w:val="24"/>
          <w:lang w:val="pt-PT"/>
        </w:rPr>
        <w:instrText>QUOTE "jrn"</w:instrText>
      </w:r>
      <w:r w:rsidRPr="00104B63">
        <w:rPr>
          <w:szCs w:val="24"/>
        </w:rPr>
        <w:fldChar w:fldCharType="separate"/>
      </w:r>
      <w:r w:rsidR="00036C46" w:rsidRPr="00104B63">
        <w:rPr>
          <w:szCs w:val="24"/>
          <w:lang w:val="pt-PT"/>
        </w:rPr>
        <w:instrText>jrn</w:instrText>
      </w:r>
      <w:r w:rsidRPr="00104B63">
        <w:rPr>
          <w:szCs w:val="24"/>
        </w:rPr>
        <w:fldChar w:fldCharType="end"/>
      </w:r>
      <w:r w:rsidRPr="00104B63">
        <w:rPr>
          <w:szCs w:val="24"/>
          <w:lang w:val="pt-PT"/>
        </w:rPr>
        <w:instrText>"</w:instrText>
      </w:r>
      <w:r w:rsidRPr="00104B63">
        <w:rPr>
          <w:szCs w:val="24"/>
        </w:rPr>
        <w:fldChar w:fldCharType="end"/>
      </w:r>
      <w:r w:rsidRPr="00104B63">
        <w:rPr>
          <w:szCs w:val="24"/>
        </w:rPr>
        <w:fldChar w:fldCharType="begin"/>
      </w:r>
      <w:r w:rsidRPr="00104B63">
        <w:rPr>
          <w:szCs w:val="24"/>
          <w:lang w:val="pt-PT"/>
        </w:rPr>
        <w:instrText>IF</w:instrText>
      </w:r>
      <w:r w:rsidRPr="00104B63">
        <w:rPr>
          <w:szCs w:val="24"/>
        </w:rPr>
        <w:fldChar w:fldCharType="begin"/>
      </w:r>
      <w:r w:rsidRPr="00104B63">
        <w:rPr>
          <w:szCs w:val="24"/>
          <w:lang w:val="pt-PT"/>
        </w:rPr>
        <w:instrText>DOCPROPERTY "x_t"</w:instrText>
      </w:r>
      <w:r w:rsidRPr="00104B63">
        <w:rPr>
          <w:szCs w:val="24"/>
        </w:rPr>
        <w:fldChar w:fldCharType="separate"/>
      </w:r>
      <w:r w:rsidR="005A0D1F">
        <w:rPr>
          <w:szCs w:val="24"/>
          <w:lang w:val="pt-PT"/>
        </w:rPr>
        <w:instrText>N</w:instrText>
      </w:r>
      <w:r w:rsidRPr="00104B63">
        <w:rPr>
          <w:szCs w:val="24"/>
        </w:rPr>
        <w:fldChar w:fldCharType="end"/>
      </w:r>
      <w:r w:rsidRPr="00104B63">
        <w:rPr>
          <w:szCs w:val="24"/>
          <w:lang w:val="pt-PT"/>
        </w:rPr>
        <w:instrText>&lt;&gt; N "&gt;"</w:instrText>
      </w:r>
      <w:r w:rsidRPr="00104B63">
        <w:rPr>
          <w:szCs w:val="24"/>
        </w:rPr>
        <w:fldChar w:fldCharType="end"/>
      </w:r>
      <w:r w:rsidRPr="00104B63">
        <w:rPr>
          <w:szCs w:val="24"/>
          <w:lang w:val="pt-PT"/>
        </w:rPr>
        <w:instrText>" ""</w:instrText>
      </w:r>
      <w:r w:rsidRPr="00104B63">
        <w:rPr>
          <w:szCs w:val="24"/>
        </w:rPr>
        <w:fldChar w:fldCharType="end"/>
      </w:r>
    </w:p>
    <w:p w14:paraId="59A9B8A1" w14:textId="464DF15A" w:rsidR="00360801" w:rsidRPr="00104B63" w:rsidRDefault="00360801">
      <w:pPr>
        <w:pStyle w:val="BiblioEntry"/>
        <w:autoSpaceDE w:val="0"/>
        <w:autoSpaceDN w:val="0"/>
        <w:adjustRightInd w:val="0"/>
        <w:rPr>
          <w:szCs w:val="24"/>
        </w:rPr>
      </w:pPr>
      <w:r w:rsidRPr="00104B63">
        <w:rPr>
          <w:szCs w:val="24"/>
        </w:rPr>
        <w:lastRenderedPageBreak/>
        <w:fldChar w:fldCharType="begin"/>
      </w:r>
      <w:r w:rsidRPr="00E06DBD">
        <w:rPr>
          <w:szCs w:val="24"/>
          <w:lang w:val="pt-PT"/>
        </w:rPr>
        <w:instrText>IF "x_+3" "</w:instrText>
      </w:r>
      <w:r w:rsidRPr="00104B63">
        <w:rPr>
          <w:szCs w:val="24"/>
        </w:rPr>
        <w:fldChar w:fldCharType="begin"/>
      </w:r>
      <w:r w:rsidRPr="00E06DBD">
        <w:rPr>
          <w:szCs w:val="24"/>
          <w:lang w:val="pt-PT"/>
        </w:rPr>
        <w:instrText>IF</w:instrText>
      </w:r>
      <w:r w:rsidRPr="00104B63">
        <w:rPr>
          <w:szCs w:val="24"/>
        </w:rPr>
        <w:fldChar w:fldCharType="begin"/>
      </w:r>
      <w:r w:rsidRPr="00E06DBD">
        <w:rPr>
          <w:szCs w:val="24"/>
          <w:lang w:val="pt-PT"/>
        </w:rPr>
        <w:instrText>DOCPROPERTY "x_t"</w:instrText>
      </w:r>
      <w:r w:rsidRPr="00104B63">
        <w:rPr>
          <w:szCs w:val="24"/>
        </w:rPr>
        <w:fldChar w:fldCharType="separate"/>
      </w:r>
      <w:r w:rsidR="005A0D1F">
        <w:rPr>
          <w:szCs w:val="24"/>
          <w:lang w:val="pt-PT"/>
        </w:rPr>
        <w:instrText>N</w:instrText>
      </w:r>
      <w:r w:rsidRPr="00104B63">
        <w:rPr>
          <w:szCs w:val="24"/>
        </w:rPr>
        <w:fldChar w:fldCharType="end"/>
      </w:r>
      <w:r w:rsidRPr="00E06DBD">
        <w:rPr>
          <w:szCs w:val="24"/>
          <w:lang w:val="pt-PT"/>
        </w:rPr>
        <w:instrText>&lt;&gt; N "&lt;</w:instrText>
      </w:r>
      <w:r w:rsidRPr="00104B63">
        <w:rPr>
          <w:szCs w:val="24"/>
        </w:rPr>
        <w:fldChar w:fldCharType="begin"/>
      </w:r>
      <w:r w:rsidRPr="00E06DBD">
        <w:rPr>
          <w:szCs w:val="24"/>
          <w:lang w:val="pt-PT"/>
        </w:rPr>
        <w:instrText>QUOTE "jrn"</w:instrText>
      </w:r>
      <w:r w:rsidRPr="00104B63">
        <w:rPr>
          <w:szCs w:val="24"/>
        </w:rPr>
        <w:fldChar w:fldCharType="separate"/>
      </w:r>
      <w:r w:rsidR="00036C46" w:rsidRPr="00E06DBD">
        <w:rPr>
          <w:szCs w:val="24"/>
          <w:lang w:val="pt-PT"/>
        </w:rPr>
        <w:instrText>jrn</w:instrText>
      </w:r>
      <w:r w:rsidRPr="00104B63">
        <w:rPr>
          <w:szCs w:val="24"/>
        </w:rPr>
        <w:fldChar w:fldCharType="end"/>
      </w:r>
      <w:r w:rsidRPr="00E06DBD">
        <w:rPr>
          <w:szCs w:val="24"/>
          <w:lang w:val="pt-PT"/>
        </w:rPr>
        <w:instrText>"</w:instrText>
      </w:r>
      <w:r w:rsidRPr="00104B63">
        <w:rPr>
          <w:szCs w:val="24"/>
        </w:rPr>
        <w:fldChar w:fldCharType="end"/>
      </w:r>
      <w:r w:rsidRPr="00104B63">
        <w:rPr>
          <w:szCs w:val="24"/>
        </w:rPr>
        <w:fldChar w:fldCharType="begin"/>
      </w:r>
      <w:r w:rsidRPr="00E06DBD">
        <w:rPr>
          <w:szCs w:val="24"/>
          <w:lang w:val="pt-PT"/>
        </w:rPr>
        <w:instrText>IF</w:instrText>
      </w:r>
      <w:r w:rsidRPr="00104B63">
        <w:rPr>
          <w:szCs w:val="24"/>
        </w:rPr>
        <w:fldChar w:fldCharType="begin"/>
      </w:r>
      <w:r w:rsidRPr="00E06DBD">
        <w:rPr>
          <w:szCs w:val="24"/>
          <w:lang w:val="pt-PT"/>
        </w:rPr>
        <w:instrText>= AND(</w:instrText>
      </w:r>
      <w:r w:rsidRPr="00104B63">
        <w:rPr>
          <w:szCs w:val="24"/>
        </w:rPr>
        <w:fldChar w:fldCharType="begin"/>
      </w:r>
      <w:r w:rsidRPr="00E06DBD">
        <w:rPr>
          <w:szCs w:val="24"/>
          <w:lang w:val="pt-PT"/>
        </w:rPr>
        <w:instrText>COMPARE</w:instrText>
      </w:r>
      <w:r w:rsidRPr="00104B63">
        <w:rPr>
          <w:szCs w:val="24"/>
        </w:rPr>
        <w:fldChar w:fldCharType="begin"/>
      </w:r>
      <w:r w:rsidRPr="00E06DBD">
        <w:rPr>
          <w:szCs w:val="24"/>
          <w:lang w:val="pt-PT"/>
        </w:rPr>
        <w:instrText>DOCPROPERTY "x_t"</w:instrText>
      </w:r>
      <w:r w:rsidRPr="00104B63">
        <w:rPr>
          <w:szCs w:val="24"/>
        </w:rPr>
        <w:fldChar w:fldCharType="separate"/>
      </w:r>
      <w:r w:rsidR="005A0D1F">
        <w:rPr>
          <w:szCs w:val="24"/>
          <w:lang w:val="pt-PT"/>
        </w:rPr>
        <w:instrText>N</w:instrText>
      </w:r>
      <w:r w:rsidRPr="00104B63">
        <w:rPr>
          <w:szCs w:val="24"/>
        </w:rPr>
        <w:fldChar w:fldCharType="end"/>
      </w:r>
      <w:r w:rsidRPr="00E06DBD">
        <w:rPr>
          <w:szCs w:val="24"/>
          <w:lang w:val="pt-PT"/>
        </w:rPr>
        <w:instrText>&lt;&gt; N</w:instrText>
      </w:r>
      <w:r w:rsidRPr="00104B63">
        <w:rPr>
          <w:szCs w:val="24"/>
        </w:rPr>
        <w:fldChar w:fldCharType="separate"/>
      </w:r>
      <w:r w:rsidR="005A0D1F" w:rsidRPr="003A25EC">
        <w:rPr>
          <w:noProof/>
          <w:szCs w:val="24"/>
          <w:lang w:val="pt-PT"/>
        </w:rPr>
        <w:instrText>0</w:instrText>
      </w:r>
      <w:r w:rsidRPr="00104B63">
        <w:rPr>
          <w:szCs w:val="24"/>
        </w:rPr>
        <w:fldChar w:fldCharType="end"/>
      </w:r>
      <w:r w:rsidRPr="00E06DBD">
        <w:rPr>
          <w:szCs w:val="24"/>
          <w:lang w:val="pt-PT"/>
        </w:rPr>
        <w:instrText>,</w:instrText>
      </w:r>
      <w:r w:rsidRPr="00104B63">
        <w:rPr>
          <w:szCs w:val="24"/>
        </w:rPr>
        <w:fldChar w:fldCharType="begin"/>
      </w:r>
      <w:r w:rsidRPr="00E06DBD">
        <w:rPr>
          <w:szCs w:val="24"/>
          <w:lang w:val="pt-PT"/>
        </w:rPr>
        <w:instrText>COMPARE</w:instrText>
      </w:r>
      <w:r w:rsidRPr="00104B63">
        <w:rPr>
          <w:szCs w:val="24"/>
        </w:rPr>
        <w:fldChar w:fldCharType="begin"/>
      </w:r>
      <w:r w:rsidRPr="00E06DBD">
        <w:rPr>
          <w:szCs w:val="24"/>
          <w:lang w:val="pt-PT"/>
        </w:rPr>
        <w:instrText>DOCPROPERTY "x_a"</w:instrText>
      </w:r>
      <w:r w:rsidRPr="00104B63">
        <w:rPr>
          <w:szCs w:val="24"/>
        </w:rPr>
        <w:fldChar w:fldCharType="separate"/>
      </w:r>
      <w:r w:rsidR="005A0D1F">
        <w:rPr>
          <w:szCs w:val="24"/>
          <w:lang w:val="pt-PT"/>
        </w:rPr>
        <w:instrText>N</w:instrText>
      </w:r>
      <w:r w:rsidRPr="00104B63">
        <w:rPr>
          <w:szCs w:val="24"/>
        </w:rPr>
        <w:fldChar w:fldCharType="end"/>
      </w:r>
      <w:r w:rsidRPr="00E06DBD">
        <w:rPr>
          <w:szCs w:val="24"/>
          <w:lang w:val="pt-PT"/>
        </w:rPr>
        <w:instrText>&lt;&gt; N</w:instrText>
      </w:r>
      <w:r w:rsidRPr="00104B63">
        <w:rPr>
          <w:szCs w:val="24"/>
        </w:rPr>
        <w:fldChar w:fldCharType="separate"/>
      </w:r>
      <w:r w:rsidR="005A0D1F" w:rsidRPr="003A25EC">
        <w:rPr>
          <w:noProof/>
          <w:szCs w:val="24"/>
          <w:lang w:val="pt-PT"/>
        </w:rPr>
        <w:instrText>0</w:instrText>
      </w:r>
      <w:r w:rsidRPr="00104B63">
        <w:rPr>
          <w:szCs w:val="24"/>
        </w:rPr>
        <w:fldChar w:fldCharType="end"/>
      </w:r>
      <w:r w:rsidRPr="00E06DBD">
        <w:rPr>
          <w:szCs w:val="24"/>
          <w:lang w:val="pt-PT"/>
        </w:rPr>
        <w:instrText>)</w:instrText>
      </w:r>
      <w:r w:rsidRPr="00104B63">
        <w:rPr>
          <w:szCs w:val="24"/>
        </w:rPr>
        <w:fldChar w:fldCharType="separate"/>
      </w:r>
      <w:r w:rsidR="005A0D1F">
        <w:rPr>
          <w:b/>
          <w:noProof/>
          <w:szCs w:val="24"/>
          <w:lang w:val="pt-PT"/>
        </w:rPr>
        <w:instrText>!Syntax Error, ,,</w:instrText>
      </w:r>
      <w:r w:rsidRPr="00104B63">
        <w:rPr>
          <w:szCs w:val="24"/>
        </w:rPr>
        <w:fldChar w:fldCharType="end"/>
      </w:r>
      <w:r w:rsidRPr="00E06DBD">
        <w:rPr>
          <w:szCs w:val="24"/>
          <w:lang w:val="pt-PT"/>
        </w:rPr>
        <w:instrText>= 1 "</w:instrText>
      </w:r>
      <w:r w:rsidRPr="00104B63">
        <w:rPr>
          <w:szCs w:val="24"/>
        </w:rPr>
        <w:fldChar w:fldCharType="begin"/>
      </w:r>
      <w:r w:rsidRPr="00E06DBD">
        <w:rPr>
          <w:szCs w:val="24"/>
          <w:lang w:val="pt-PT"/>
        </w:rPr>
        <w:instrText>QUOTE ""</w:instrText>
      </w:r>
      <w:r w:rsidRPr="00104B63">
        <w:rPr>
          <w:szCs w:val="24"/>
        </w:rPr>
        <w:fldChar w:fldCharType="end"/>
      </w:r>
      <w:r w:rsidRPr="00E06DBD">
        <w:rPr>
          <w:szCs w:val="24"/>
          <w:lang w:val="pt-PT"/>
        </w:rPr>
        <w:instrText>"</w:instrText>
      </w:r>
      <w:r w:rsidRPr="00104B63">
        <w:rPr>
          <w:szCs w:val="24"/>
        </w:rPr>
        <w:fldChar w:fldCharType="end"/>
      </w:r>
      <w:r w:rsidRPr="00104B63">
        <w:rPr>
          <w:szCs w:val="24"/>
        </w:rPr>
        <w:fldChar w:fldCharType="begin"/>
      </w:r>
      <w:r w:rsidRPr="00E06DBD">
        <w:rPr>
          <w:szCs w:val="24"/>
          <w:lang w:val="pt-PT"/>
        </w:rPr>
        <w:instrText>IF</w:instrText>
      </w:r>
      <w:r w:rsidRPr="00104B63">
        <w:rPr>
          <w:szCs w:val="24"/>
        </w:rPr>
        <w:fldChar w:fldCharType="begin"/>
      </w:r>
      <w:r w:rsidRPr="00E06DBD">
        <w:rPr>
          <w:szCs w:val="24"/>
          <w:lang w:val="pt-PT"/>
        </w:rPr>
        <w:instrText>DOCPROPERTY "x_t"</w:instrText>
      </w:r>
      <w:r w:rsidRPr="00104B63">
        <w:rPr>
          <w:szCs w:val="24"/>
        </w:rPr>
        <w:fldChar w:fldCharType="separate"/>
      </w:r>
      <w:r w:rsidR="005A0D1F">
        <w:rPr>
          <w:szCs w:val="24"/>
          <w:lang w:val="pt-PT"/>
        </w:rPr>
        <w:instrText>N</w:instrText>
      </w:r>
      <w:r w:rsidRPr="00104B63">
        <w:rPr>
          <w:szCs w:val="24"/>
        </w:rPr>
        <w:fldChar w:fldCharType="end"/>
      </w:r>
      <w:r w:rsidRPr="00E06DBD">
        <w:rPr>
          <w:szCs w:val="24"/>
          <w:lang w:val="pt-PT"/>
        </w:rPr>
        <w:instrText>&lt;&gt; N "&gt;"</w:instrText>
      </w:r>
      <w:r w:rsidRPr="00104B63">
        <w:rPr>
          <w:szCs w:val="24"/>
        </w:rPr>
        <w:fldChar w:fldCharType="end"/>
      </w:r>
      <w:r w:rsidRPr="00E06DBD">
        <w:rPr>
          <w:szCs w:val="24"/>
          <w:lang w:val="pt-PT"/>
        </w:rPr>
        <w:instrText>" "</w:instrText>
      </w:r>
      <w:r w:rsidRPr="00104B63">
        <w:rPr>
          <w:szCs w:val="24"/>
        </w:rPr>
        <w:fldChar w:fldCharType="begin"/>
      </w:r>
      <w:r w:rsidRPr="00E06DBD">
        <w:rPr>
          <w:szCs w:val="24"/>
          <w:lang w:val="pt-PT"/>
        </w:rPr>
        <w:instrText>QUOTE " _id=\"b20\" _issn=\"0379-7112\""</w:instrText>
      </w:r>
      <w:r w:rsidRPr="00104B63">
        <w:rPr>
          <w:szCs w:val="24"/>
        </w:rPr>
        <w:fldChar w:fldCharType="separate"/>
      </w:r>
      <w:r w:rsidRPr="00E06DBD">
        <w:rPr>
          <w:szCs w:val="24"/>
          <w:lang w:val="pt-PT"/>
        </w:rPr>
        <w:instrText xml:space="preserve"> _id="b20" _issn="0379-7112"</w:instrText>
      </w:r>
      <w:r w:rsidRPr="00104B63">
        <w:rPr>
          <w:szCs w:val="24"/>
        </w:rPr>
        <w:fldChar w:fldCharType="end"/>
      </w:r>
      <w:r w:rsidRPr="00E06DBD">
        <w:rPr>
          <w:szCs w:val="24"/>
          <w:lang w:val="pt-PT"/>
        </w:rPr>
        <w:instrText>"</w:instrText>
      </w:r>
      <w:r w:rsidRPr="00104B63">
        <w:rPr>
          <w:szCs w:val="24"/>
        </w:rPr>
        <w:fldChar w:fldCharType="end"/>
      </w:r>
      <w:r w:rsidRPr="00E06DBD">
        <w:rPr>
          <w:szCs w:val="24"/>
          <w:lang w:val="pt-PT"/>
        </w:rPr>
        <w:t>[</w:t>
      </w:r>
      <w:r w:rsidRPr="00E06DBD">
        <w:rPr>
          <w:rStyle w:val="bibnumber"/>
          <w:szCs w:val="24"/>
          <w:shd w:val="clear" w:color="auto" w:fill="auto"/>
          <w:lang w:val="pt-PT"/>
        </w:rPr>
        <w:t>1</w:t>
      </w:r>
      <w:r w:rsidR="003A25EC">
        <w:rPr>
          <w:rStyle w:val="bibnumber"/>
          <w:szCs w:val="24"/>
          <w:shd w:val="clear" w:color="auto" w:fill="auto"/>
          <w:lang w:val="pt-PT"/>
        </w:rPr>
        <w:t>3</w:t>
      </w:r>
      <w:r w:rsidRPr="00E06DBD">
        <w:rPr>
          <w:szCs w:val="24"/>
          <w:lang w:val="pt-PT"/>
        </w:rPr>
        <w:t>]</w:t>
      </w:r>
      <w:r w:rsidRPr="00E06DBD">
        <w:rPr>
          <w:szCs w:val="24"/>
          <w:lang w:val="pt-PT"/>
        </w:rPr>
        <w:tab/>
        <w:t xml:space="preserve">Andreini, M., De Falco, A., &amp; Sassu, M. (2014). </w:t>
      </w:r>
      <w:r w:rsidRPr="00104B63">
        <w:rPr>
          <w:szCs w:val="24"/>
        </w:rPr>
        <w:t xml:space="preserve">Stress-strain curves for masonry materials exposed to fire action. Fire Safety Journal, 69. </w:t>
      </w:r>
      <w:hyperlink r:id="rId170" w:history="1">
        <w:r w:rsidRPr="00104B63">
          <w:rPr>
            <w:color w:val="0000FF"/>
            <w:szCs w:val="24"/>
            <w:u w:val="single"/>
          </w:rPr>
          <w:t>https://doi.org/10.1016/j.firesaf.2014.08.005</w:t>
        </w:r>
      </w:hyperlink>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"jrn"</w:instrText>
      </w:r>
      <w:r w:rsidRPr="00104B63">
        <w:rPr>
          <w:szCs w:val="24"/>
        </w:rPr>
        <w:fldChar w:fldCharType="separate"/>
      </w:r>
      <w:r w:rsidR="00036C46" w:rsidRPr="00104B63">
        <w:rPr>
          <w:szCs w:val="24"/>
        </w:rPr>
        <w:instrText>jrn</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p w14:paraId="5F1CCB82" w14:textId="2FD86FA5" w:rsidR="00360801" w:rsidRPr="00104B63" w:rsidRDefault="00360801">
      <w:pPr>
        <w:pStyle w:val="BiblioEntry"/>
        <w:autoSpaceDE w:val="0"/>
        <w:autoSpaceDN w:val="0"/>
        <w:adjustRightInd w:val="0"/>
        <w:rPr>
          <w:szCs w:val="24"/>
        </w:rPr>
      </w:pP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"conf"</w:instrText>
      </w:r>
      <w:r w:rsidRPr="00104B63">
        <w:rPr>
          <w:szCs w:val="24"/>
        </w:rPr>
        <w:fldChar w:fldCharType="separate"/>
      </w:r>
      <w:r w:rsidR="00036C46" w:rsidRPr="00104B63">
        <w:rPr>
          <w:szCs w:val="24"/>
        </w:rPr>
        <w:instrText>conf</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 AND(</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begin"/>
      </w:r>
      <w:r w:rsidRPr="00104B63">
        <w:rPr>
          <w:szCs w:val="24"/>
        </w:rPr>
        <w:instrText>COMPARE</w:instrText>
      </w:r>
      <w:r w:rsidRPr="00104B63">
        <w:rPr>
          <w:szCs w:val="24"/>
        </w:rPr>
        <w:fldChar w:fldCharType="begin"/>
      </w:r>
      <w:r w:rsidRPr="00104B63">
        <w:rPr>
          <w:szCs w:val="24"/>
        </w:rPr>
        <w:instrText>DOCPROPERTY "x_a"</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w:instrText>
      </w:r>
      <w:r w:rsidRPr="00104B63">
        <w:rPr>
          <w:szCs w:val="24"/>
        </w:rPr>
        <w:fldChar w:fldCharType="separate"/>
      </w:r>
      <w:r w:rsidR="005A0D1F">
        <w:rPr>
          <w:noProof/>
          <w:szCs w:val="24"/>
        </w:rPr>
        <w:instrText>0</w:instrText>
      </w:r>
      <w:r w:rsidRPr="00104B63">
        <w:rPr>
          <w:szCs w:val="24"/>
        </w:rPr>
        <w:fldChar w:fldCharType="end"/>
      </w:r>
      <w:r w:rsidRPr="00104B63">
        <w:rPr>
          <w:szCs w:val="24"/>
        </w:rPr>
        <w:instrText>)</w:instrText>
      </w:r>
      <w:r w:rsidRPr="00104B63">
        <w:rPr>
          <w:szCs w:val="24"/>
        </w:rPr>
        <w:fldChar w:fldCharType="separate"/>
      </w:r>
      <w:r w:rsidR="005A0D1F">
        <w:rPr>
          <w:b/>
          <w:noProof/>
          <w:szCs w:val="24"/>
        </w:rPr>
        <w:instrText>!Syntax Error, ,,</w:instrText>
      </w:r>
      <w:r w:rsidRPr="00104B63">
        <w:rPr>
          <w:szCs w:val="24"/>
        </w:rPr>
        <w:fldChar w:fldCharType="end"/>
      </w:r>
      <w:r w:rsidRPr="00104B63">
        <w:rPr>
          <w:szCs w:val="24"/>
        </w:rPr>
        <w:instrText>= 1 "</w:instrText>
      </w:r>
      <w:r w:rsidRPr="00104B63">
        <w:rPr>
          <w:szCs w:val="24"/>
        </w:rPr>
        <w:fldChar w:fldCharType="begin"/>
      </w:r>
      <w:r w:rsidRPr="00104B63">
        <w:rPr>
          <w:szCs w:val="24"/>
        </w:rPr>
        <w:instrText>QUOTE ""</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begin"/>
      </w:r>
      <w:r w:rsidRPr="00104B63">
        <w:rPr>
          <w:szCs w:val="24"/>
        </w:rPr>
        <w:instrText>QUOTE " _id=\"b21\""</w:instrText>
      </w:r>
      <w:r w:rsidRPr="00104B63">
        <w:rPr>
          <w:szCs w:val="24"/>
        </w:rPr>
        <w:fldChar w:fldCharType="separate"/>
      </w:r>
      <w:r w:rsidRPr="00104B63">
        <w:rPr>
          <w:szCs w:val="24"/>
        </w:rPr>
        <w:instrText xml:space="preserve"> _id="b21"</w:instrText>
      </w:r>
      <w:r w:rsidRPr="00104B63">
        <w:rPr>
          <w:szCs w:val="24"/>
        </w:rPr>
        <w:fldChar w:fldCharType="end"/>
      </w:r>
      <w:r w:rsidRPr="00104B63">
        <w:rPr>
          <w:szCs w:val="24"/>
        </w:rPr>
        <w:instrText>"</w:instrText>
      </w:r>
      <w:r w:rsidRPr="00104B63">
        <w:rPr>
          <w:szCs w:val="24"/>
        </w:rPr>
        <w:fldChar w:fldCharType="end"/>
      </w:r>
      <w:r w:rsidRPr="00104B63">
        <w:rPr>
          <w:szCs w:val="24"/>
        </w:rPr>
        <w:t>[</w:t>
      </w:r>
      <w:r w:rsidRPr="00104B63">
        <w:rPr>
          <w:rStyle w:val="bibnumber"/>
          <w:szCs w:val="24"/>
          <w:shd w:val="clear" w:color="auto" w:fill="auto"/>
        </w:rPr>
        <w:t>1</w:t>
      </w:r>
      <w:r w:rsidR="003A25EC">
        <w:rPr>
          <w:rStyle w:val="bibnumber"/>
          <w:szCs w:val="24"/>
          <w:shd w:val="clear" w:color="auto" w:fill="auto"/>
        </w:rPr>
        <w:t>4</w:t>
      </w:r>
      <w:r w:rsidRPr="00104B63">
        <w:rPr>
          <w:szCs w:val="24"/>
        </w:rPr>
        <w:t>]</w:t>
      </w:r>
      <w:r w:rsidRPr="00104B63">
        <w:rPr>
          <w:szCs w:val="24"/>
        </w:rPr>
        <w:tab/>
        <w:t>Meyer, U., van der Pluijm, R., Andreini, M., Pettit, G. &amp; Miccoli, L. (2020). Design of masonry panels subjected to fire in Europe: an overview on the new draft of EN 1996-1-2. Proceedings of the 17th International Brick and Block Masonry Conference (IB2MaC 2020), July 5th – 8th, 2020. Kraków, Poland. CRC Press/Balkema – Taylor &amp; Francis Group</w:t>
      </w:r>
      <w:r w:rsidRPr="00104B63">
        <w:rPr>
          <w:szCs w:val="24"/>
        </w:rPr>
        <w:fldChar w:fldCharType="begin"/>
      </w:r>
      <w:r w:rsidRPr="00104B63">
        <w:rPr>
          <w:szCs w:val="24"/>
        </w:rPr>
        <w:instrText>IF "x_-3" "</w:instrText>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"&lt;/</w:instrText>
      </w:r>
      <w:r w:rsidRPr="00104B63">
        <w:rPr>
          <w:szCs w:val="24"/>
        </w:rPr>
        <w:fldChar w:fldCharType="begin"/>
      </w:r>
      <w:r w:rsidRPr="00104B63">
        <w:rPr>
          <w:szCs w:val="24"/>
        </w:rPr>
        <w:instrText>QUOTE "conf"</w:instrText>
      </w:r>
      <w:r w:rsidRPr="00104B63">
        <w:rPr>
          <w:szCs w:val="24"/>
        </w:rPr>
        <w:fldChar w:fldCharType="separate"/>
      </w:r>
      <w:r w:rsidR="00036C46" w:rsidRPr="00104B63">
        <w:rPr>
          <w:szCs w:val="24"/>
        </w:rPr>
        <w:instrText>conf</w:instrText>
      </w:r>
      <w:r w:rsidRPr="00104B63">
        <w:rPr>
          <w:szCs w:val="24"/>
        </w:rPr>
        <w:fldChar w:fldCharType="end"/>
      </w:r>
      <w:r w:rsidRPr="00104B63">
        <w:rPr>
          <w:szCs w:val="24"/>
        </w:rPr>
        <w:instrText>"</w:instrText>
      </w:r>
      <w:r w:rsidRPr="00104B63">
        <w:rPr>
          <w:szCs w:val="24"/>
        </w:rPr>
        <w:fldChar w:fldCharType="end"/>
      </w:r>
      <w:r w:rsidRPr="00104B63">
        <w:rPr>
          <w:szCs w:val="24"/>
        </w:rPr>
        <w:fldChar w:fldCharType="begin"/>
      </w:r>
      <w:r w:rsidRPr="00104B63">
        <w:rPr>
          <w:szCs w:val="24"/>
        </w:rPr>
        <w:instrText>IF</w:instrText>
      </w:r>
      <w:r w:rsidRPr="00104B63">
        <w:rPr>
          <w:szCs w:val="24"/>
        </w:rPr>
        <w:fldChar w:fldCharType="begin"/>
      </w:r>
      <w:r w:rsidRPr="00104B63">
        <w:rPr>
          <w:szCs w:val="24"/>
        </w:rPr>
        <w:instrText>DOCPROPERTY "x_t"</w:instrText>
      </w:r>
      <w:r w:rsidRPr="00104B63">
        <w:rPr>
          <w:szCs w:val="24"/>
        </w:rPr>
        <w:fldChar w:fldCharType="separate"/>
      </w:r>
      <w:r w:rsidR="005A0D1F">
        <w:rPr>
          <w:szCs w:val="24"/>
        </w:rPr>
        <w:instrText>N</w:instrText>
      </w:r>
      <w:r w:rsidRPr="00104B63">
        <w:rPr>
          <w:szCs w:val="24"/>
        </w:rPr>
        <w:fldChar w:fldCharType="end"/>
      </w:r>
      <w:r w:rsidRPr="00104B63">
        <w:rPr>
          <w:szCs w:val="24"/>
        </w:rPr>
        <w:instrText>&lt;&gt; N "&gt;"</w:instrText>
      </w:r>
      <w:r w:rsidRPr="00104B63">
        <w:rPr>
          <w:szCs w:val="24"/>
        </w:rPr>
        <w:fldChar w:fldCharType="end"/>
      </w:r>
      <w:r w:rsidRPr="00104B63">
        <w:rPr>
          <w:szCs w:val="24"/>
        </w:rPr>
        <w:instrText>" ""</w:instrText>
      </w:r>
      <w:r w:rsidRPr="00104B63">
        <w:rPr>
          <w:szCs w:val="24"/>
        </w:rPr>
        <w:fldChar w:fldCharType="end"/>
      </w:r>
    </w:p>
    <w:sectPr w:rsidR="00360801" w:rsidRPr="00104B63" w:rsidSect="00D07F03">
      <w:headerReference w:type="even" r:id="rId171"/>
      <w:headerReference w:type="default" r:id="rId172"/>
      <w:footerReference w:type="even" r:id="rId173"/>
      <w:footerReference w:type="default" r:id="rId174"/>
      <w:pgSz w:w="11906" w:h="16838"/>
      <w:pgMar w:top="1644" w:right="737" w:bottom="1417" w:left="850"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A137" w14:textId="77777777" w:rsidR="003F49B3" w:rsidRDefault="003F49B3">
      <w:r>
        <w:separator/>
      </w:r>
    </w:p>
  </w:endnote>
  <w:endnote w:type="continuationSeparator" w:id="0">
    <w:p w14:paraId="5664D932" w14:textId="77777777" w:rsidR="003F49B3" w:rsidRDefault="003F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5757" w14:textId="376B6DE1" w:rsidR="003F49B3" w:rsidRPr="00F6063C" w:rsidRDefault="003F49B3" w:rsidP="00F6063C">
    <w:pPr>
      <w:pStyle w:val="Footer"/>
      <w:spacing w:before="283" w:after="283"/>
      <w:rPr>
        <w:b/>
        <w:sz w:val="23"/>
      </w:rPr>
    </w:pPr>
    <w:r w:rsidRPr="00F6063C">
      <w:rPr>
        <w:b/>
        <w:sz w:val="23"/>
      </w:rPr>
      <w:fldChar w:fldCharType="begin"/>
    </w:r>
    <w:r w:rsidRPr="00F6063C">
      <w:rPr>
        <w:b/>
        <w:sz w:val="23"/>
      </w:rPr>
      <w:instrText xml:space="preserve"> PAGE  \* MERGEFORMAT </w:instrText>
    </w:r>
    <w:r w:rsidRPr="00F6063C">
      <w:rPr>
        <w:b/>
        <w:sz w:val="23"/>
      </w:rPr>
      <w:fldChar w:fldCharType="separate"/>
    </w:r>
    <w:r>
      <w:rPr>
        <w:b/>
        <w:noProof/>
        <w:sz w:val="23"/>
      </w:rPr>
      <w:t>68</w:t>
    </w:r>
    <w:r w:rsidRPr="00F6063C">
      <w:rPr>
        <w:b/>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1E08" w14:textId="07742353" w:rsidR="003F49B3" w:rsidRPr="00450B5E" w:rsidRDefault="003F49B3" w:rsidP="00F6063C">
    <w:pPr>
      <w:pStyle w:val="Footer"/>
      <w:spacing w:before="283" w:after="283"/>
      <w:jc w:val="right"/>
      <w:rPr>
        <w:b/>
        <w:sz w:val="23"/>
      </w:rPr>
    </w:pPr>
    <w:r w:rsidRPr="00450B5E">
      <w:rPr>
        <w:b/>
        <w:sz w:val="23"/>
      </w:rPr>
      <w:fldChar w:fldCharType="begin"/>
    </w:r>
    <w:r w:rsidRPr="00450B5E">
      <w:rPr>
        <w:b/>
        <w:sz w:val="23"/>
      </w:rPr>
      <w:instrText xml:space="preserve"> PAGE  \* MERGEFORMAT </w:instrText>
    </w:r>
    <w:r w:rsidRPr="00450B5E">
      <w:rPr>
        <w:b/>
        <w:sz w:val="23"/>
      </w:rPr>
      <w:fldChar w:fldCharType="separate"/>
    </w:r>
    <w:r>
      <w:rPr>
        <w:b/>
        <w:noProof/>
        <w:sz w:val="23"/>
      </w:rPr>
      <w:t>67</w:t>
    </w:r>
    <w:r w:rsidRPr="00450B5E">
      <w:rPr>
        <w:b/>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E6CE" w14:textId="77777777" w:rsidR="003F49B3" w:rsidRDefault="003F49B3">
      <w:r>
        <w:separator/>
      </w:r>
    </w:p>
  </w:footnote>
  <w:footnote w:type="continuationSeparator" w:id="0">
    <w:p w14:paraId="5D80EC25" w14:textId="77777777" w:rsidR="003F49B3" w:rsidRDefault="003F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4F3" w14:textId="71FE93F4" w:rsidR="003F49B3" w:rsidRPr="00F6063C" w:rsidRDefault="003F49B3" w:rsidP="00F6063C">
    <w:pPr>
      <w:pStyle w:val="Header"/>
      <w:spacing w:after="680"/>
      <w:jc w:val="left"/>
    </w:pPr>
    <w:r w:rsidRPr="00866406">
      <w:rPr>
        <w:noProof/>
      </w:rPr>
      <w:t>p</w:t>
    </w:r>
    <w:r>
      <w:rPr>
        <w:noProof/>
      </w:rPr>
      <w:t>rEN</w:t>
    </w:r>
    <w:r w:rsidR="006836E2">
      <w:rPr>
        <w:noProof/>
      </w:rPr>
      <w:t> </w:t>
    </w:r>
    <w:r>
      <w:rPr>
        <w:noProof/>
      </w:rPr>
      <w:t>1996-1-2:2022</w:t>
    </w:r>
    <w:r w:rsidRPr="00866406">
      <w:rPr>
        <w:noProof/>
      </w:rPr>
      <w:t>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A955" w14:textId="7556497A" w:rsidR="003F49B3" w:rsidRPr="00F6063C" w:rsidRDefault="003F49B3" w:rsidP="00B055EB">
    <w:pPr>
      <w:pStyle w:val="Header"/>
      <w:spacing w:after="680"/>
      <w:jc w:val="right"/>
      <w:rPr>
        <w:noProof/>
      </w:rPr>
    </w:pPr>
    <w:r w:rsidRPr="00866406">
      <w:rPr>
        <w:noProof/>
      </w:rPr>
      <w:t>p</w:t>
    </w:r>
    <w:r>
      <w:rPr>
        <w:noProof/>
      </w:rPr>
      <w:t>rEN</w:t>
    </w:r>
    <w:r w:rsidR="006836E2">
      <w:rPr>
        <w:noProof/>
      </w:rPr>
      <w:t> </w:t>
    </w:r>
    <w:r>
      <w:rPr>
        <w:noProof/>
      </w:rPr>
      <w:t>1996-1-2:2022</w:t>
    </w:r>
    <w:r w:rsidRPr="00866406">
      <w:rPr>
        <w:noProof/>
      </w:rPr>
      <w: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074C56F8"/>
    <w:lvl w:ilvl="0">
      <w:start w:val="1"/>
      <w:numFmt w:val="decimal"/>
      <w:pStyle w:val="Literaturverzeichnis2"/>
      <w:lvlText w:val="[%1]"/>
      <w:lvlJc w:val="left"/>
      <w:pPr>
        <w:tabs>
          <w:tab w:val="num" w:pos="360"/>
        </w:tabs>
        <w:ind w:left="360" w:hanging="360"/>
      </w:pPr>
    </w:lvl>
  </w:abstractNum>
  <w:abstractNum w:abstractNumId="11" w15:restartNumberingAfterBreak="0">
    <w:nsid w:val="06B62AAE"/>
    <w:multiLevelType w:val="singleLevel"/>
    <w:tmpl w:val="200E4562"/>
    <w:lvl w:ilvl="0">
      <w:start w:val="1"/>
      <w:numFmt w:val="lowerLetter"/>
      <w:pStyle w:val="ListEC"/>
      <w:lvlText w:val="%1)"/>
      <w:legacy w:legacy="1" w:legacySpace="120" w:legacyIndent="360"/>
      <w:lvlJc w:val="left"/>
      <w:pPr>
        <w:ind w:left="360" w:hanging="360"/>
      </w:pPr>
    </w:lvl>
  </w:abstractNum>
  <w:abstractNum w:abstractNumId="12"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3" w15:restartNumberingAfterBreak="0">
    <w:nsid w:val="0F1E1ACB"/>
    <w:multiLevelType w:val="hybridMultilevel"/>
    <w:tmpl w:val="26088B9A"/>
    <w:lvl w:ilvl="0" w:tplc="62D893AA">
      <w:start w:val="1"/>
      <w:numFmt w:val="bullet"/>
      <w:pStyle w:val="Listindent"/>
      <w:lvlText w:val="-"/>
      <w:lvlJc w:val="left"/>
      <w:pPr>
        <w:tabs>
          <w:tab w:val="num" w:pos="1040"/>
        </w:tabs>
        <w:ind w:left="567" w:firstLine="113"/>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4E449B"/>
    <w:multiLevelType w:val="hybridMultilevel"/>
    <w:tmpl w:val="4FA86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464C8E"/>
    <w:multiLevelType w:val="hybridMultilevel"/>
    <w:tmpl w:val="038A442E"/>
    <w:lvl w:ilvl="0" w:tplc="EDA475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51D2F5C"/>
    <w:multiLevelType w:val="hybridMultilevel"/>
    <w:tmpl w:val="0E563D84"/>
    <w:styleLink w:val="ImportedStyle1"/>
    <w:lvl w:ilvl="0" w:tplc="7CF65712">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BF27882">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D9A39F4">
      <w:start w:val="1"/>
      <w:numFmt w:val="lowerRoman"/>
      <w:lvlText w:val="%3."/>
      <w:lvlJc w:val="left"/>
      <w:pPr>
        <w:ind w:left="180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76C0B82">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949BEE">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0A216BA">
      <w:start w:val="1"/>
      <w:numFmt w:val="lowerRoman"/>
      <w:lvlText w:val="%6."/>
      <w:lvlJc w:val="left"/>
      <w:pPr>
        <w:ind w:left="396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A40E3F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A10E1CE">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67A45DE">
      <w:start w:val="1"/>
      <w:numFmt w:val="lowerRoman"/>
      <w:lvlText w:val="%9."/>
      <w:lvlJc w:val="left"/>
      <w:pPr>
        <w:ind w:left="612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9" w15:restartNumberingAfterBreak="0">
    <w:nsid w:val="385B37D8"/>
    <w:multiLevelType w:val="multilevel"/>
    <w:tmpl w:val="4A480148"/>
    <w:lvl w:ilvl="0">
      <w:start w:val="1"/>
      <w:numFmt w:val="upperLetter"/>
      <w:suff w:val="nothing"/>
      <w:lvlText w:val="Annex N%1"/>
      <w:lvlJc w:val="left"/>
      <w:pPr>
        <w:ind w:left="0" w:firstLine="0"/>
      </w:pPr>
      <w:rPr>
        <w:rFonts w:hint="default"/>
        <w:b/>
        <w:i w:val="0"/>
      </w:rPr>
    </w:lvl>
    <w:lvl w:ilvl="1">
      <w:start w:val="1"/>
      <w:numFmt w:val="decimal"/>
      <w:pStyle w:val="na2"/>
      <w:lvlText w:val="N%1.%2"/>
      <w:lvlJc w:val="left"/>
      <w:pPr>
        <w:ind w:left="641" w:hanging="641"/>
      </w:pPr>
    </w:lvl>
    <w:lvl w:ilvl="2">
      <w:start w:val="1"/>
      <w:numFmt w:val="decimal"/>
      <w:lvlText w:val="N%1.%2.%3"/>
      <w:lvlJc w:val="left"/>
      <w:pPr>
        <w:ind w:left="879" w:hanging="879"/>
      </w:pPr>
    </w:lvl>
    <w:lvl w:ilvl="3">
      <w:start w:val="1"/>
      <w:numFmt w:val="decimal"/>
      <w:lvlText w:val="N%1.%2.%3.%4"/>
      <w:lvlJc w:val="left"/>
      <w:pPr>
        <w:ind w:left="1140" w:hanging="1140"/>
      </w:pPr>
    </w:lvl>
    <w:lvl w:ilvl="4">
      <w:start w:val="1"/>
      <w:numFmt w:val="decimal"/>
      <w:lvlText w:val="N%1.%2.%3.%4.%5"/>
      <w:lvlJc w:val="left"/>
      <w:pPr>
        <w:ind w:left="1304" w:hanging="1304"/>
      </w:pPr>
    </w:lvl>
    <w:lvl w:ilvl="5">
      <w:start w:val="1"/>
      <w:numFmt w:val="decimal"/>
      <w:lvlText w:val="N%1.%2.%3.%4.%5.%6"/>
      <w:lvlJc w:val="left"/>
      <w:pPr>
        <w:ind w:left="1418" w:hanging="1418"/>
      </w:p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87D4433"/>
    <w:multiLevelType w:val="multilevel"/>
    <w:tmpl w:val="17488D76"/>
    <w:lvl w:ilvl="0">
      <w:start w:val="1"/>
      <w:numFmt w:val="bullet"/>
      <w:lvlText w:val="—"/>
      <w:lvlJc w:val="left"/>
      <w:pPr>
        <w:ind w:left="400" w:hanging="400"/>
      </w:pPr>
      <w:rPr>
        <w:rFonts w:ascii="Cambria" w:hAnsi="Cambria"/>
      </w:rPr>
    </w:lvl>
    <w:lvl w:ilvl="1">
      <w:start w:val="1"/>
      <w:numFmt w:val="bullet"/>
      <w:lvlText w:val="—"/>
      <w:lvlJc w:val="left"/>
      <w:pPr>
        <w:ind w:left="800" w:hanging="400"/>
      </w:pPr>
      <w:rPr>
        <w:rFonts w:ascii="Cambria" w:hAnsi="Cambria"/>
      </w:rPr>
    </w:lvl>
    <w:lvl w:ilvl="2">
      <w:start w:val="1"/>
      <w:numFmt w:val="bullet"/>
      <w:lvlText w:val="—"/>
      <w:lvlJc w:val="left"/>
      <w:pPr>
        <w:ind w:left="1200" w:hanging="400"/>
      </w:pPr>
      <w:rPr>
        <w:rFonts w:ascii="Cambria" w:hAnsi="Cambria"/>
      </w:rPr>
    </w:lvl>
    <w:lvl w:ilvl="3">
      <w:start w:val="1"/>
      <w:numFmt w:val="bullet"/>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2"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C619D3"/>
    <w:multiLevelType w:val="multilevel"/>
    <w:tmpl w:val="B6F69F94"/>
    <w:styleLink w:val="DINSimpleTemplate"/>
    <w:lvl w:ilvl="0">
      <w:start w:val="1"/>
      <w:numFmt w:val="decimal"/>
      <w:suff w:val="nothing"/>
      <w:lvlText w:val="Bild %1 — "/>
      <w:lvlJc w:val="left"/>
      <w:pPr>
        <w:ind w:left="0" w:firstLine="0"/>
      </w:pPr>
      <w:rPr>
        <w:rFonts w:hint="default"/>
        <w:b/>
        <w:i w:val="0"/>
      </w:rPr>
    </w:lvl>
    <w:lvl w:ilvl="1">
      <w:start w:val="1"/>
      <w:numFmt w:val="decimal"/>
      <w:lvlRestart w:val="0"/>
      <w:suff w:val="space"/>
      <w:lvlText w:val="Tabelle %2 — "/>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24"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5" w15:restartNumberingAfterBreak="0">
    <w:nsid w:val="5CAC79B0"/>
    <w:multiLevelType w:val="hybridMultilevel"/>
    <w:tmpl w:val="6F3E2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3B1795"/>
    <w:multiLevelType w:val="hybridMultilevel"/>
    <w:tmpl w:val="AC28F028"/>
    <w:lvl w:ilvl="0" w:tplc="BE926B84">
      <w:start w:val="1"/>
      <w:numFmt w:val="lowerLetter"/>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17615253">
    <w:abstractNumId w:val="12"/>
  </w:num>
  <w:num w:numId="2" w16cid:durableId="60955979">
    <w:abstractNumId w:val="28"/>
  </w:num>
  <w:num w:numId="3" w16cid:durableId="1480613226">
    <w:abstractNumId w:val="20"/>
  </w:num>
  <w:num w:numId="4" w16cid:durableId="1924727624">
    <w:abstractNumId w:val="19"/>
  </w:num>
  <w:num w:numId="5" w16cid:durableId="1960187798">
    <w:abstractNumId w:val="23"/>
  </w:num>
  <w:num w:numId="6" w16cid:durableId="1095245660">
    <w:abstractNumId w:val="17"/>
  </w:num>
  <w:num w:numId="7" w16cid:durableId="1327198730">
    <w:abstractNumId w:val="16"/>
  </w:num>
  <w:num w:numId="8" w16cid:durableId="1785341168">
    <w:abstractNumId w:val="24"/>
  </w:num>
  <w:num w:numId="9" w16cid:durableId="1036466241">
    <w:abstractNumId w:val="11"/>
  </w:num>
  <w:num w:numId="10" w16cid:durableId="300889116">
    <w:abstractNumId w:val="13"/>
  </w:num>
  <w:num w:numId="11" w16cid:durableId="1688633193">
    <w:abstractNumId w:val="6"/>
  </w:num>
  <w:num w:numId="12" w16cid:durableId="1498688233">
    <w:abstractNumId w:val="10"/>
  </w:num>
  <w:num w:numId="13" w16cid:durableId="881213384">
    <w:abstractNumId w:val="18"/>
  </w:num>
  <w:num w:numId="14" w16cid:durableId="391391443">
    <w:abstractNumId w:val="26"/>
  </w:num>
  <w:num w:numId="15" w16cid:durableId="554244580">
    <w:abstractNumId w:val="14"/>
  </w:num>
  <w:num w:numId="16" w16cid:durableId="1985815728">
    <w:abstractNumId w:val="25"/>
  </w:num>
  <w:num w:numId="17" w16cid:durableId="1053189511">
    <w:abstractNumId w:val="18"/>
  </w:num>
  <w:num w:numId="18" w16cid:durableId="1480416959">
    <w:abstractNumId w:val="18"/>
  </w:num>
  <w:num w:numId="19" w16cid:durableId="994920451">
    <w:abstractNumId w:val="15"/>
  </w:num>
  <w:num w:numId="20" w16cid:durableId="1944722128">
    <w:abstractNumId w:val="18"/>
  </w:num>
  <w:num w:numId="21" w16cid:durableId="1733842220">
    <w:abstractNumId w:val="9"/>
  </w:num>
  <w:num w:numId="22" w16cid:durableId="141895988">
    <w:abstractNumId w:val="7"/>
  </w:num>
  <w:num w:numId="23" w16cid:durableId="796534606">
    <w:abstractNumId w:val="5"/>
  </w:num>
  <w:num w:numId="24" w16cid:durableId="2134707413">
    <w:abstractNumId w:val="4"/>
  </w:num>
  <w:num w:numId="25" w16cid:durableId="19822188">
    <w:abstractNumId w:val="8"/>
  </w:num>
  <w:num w:numId="26" w16cid:durableId="1633635406">
    <w:abstractNumId w:val="0"/>
  </w:num>
  <w:num w:numId="27" w16cid:durableId="62683050">
    <w:abstractNumId w:val="21"/>
  </w:num>
  <w:num w:numId="28" w16cid:durableId="4092703">
    <w:abstractNumId w:val="22"/>
  </w:num>
  <w:num w:numId="29" w16cid:durableId="1512989106">
    <w:abstractNumId w:val="3"/>
  </w:num>
  <w:num w:numId="30" w16cid:durableId="392626507">
    <w:abstractNumId w:val="2"/>
  </w:num>
  <w:num w:numId="31" w16cid:durableId="70125774">
    <w:abstractNumId w:val="1"/>
  </w:num>
  <w:num w:numId="32" w16cid:durableId="183437476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fr-FR" w:vendorID="64" w:dllVersion="6" w:nlCheck="1" w:checkStyle="0"/>
  <w:activeWritingStyle w:appName="MSWord" w:lang="fr-BE"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fr-BE"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0"/>
  <w:activeWritingStyle w:appName="MSWord" w:lang="nl-NL" w:vendorID="64" w:dllVersion="0" w:nlCheck="1" w:checkStyle="0"/>
  <w:activeWritingStyle w:appName="MSWord" w:lang="it-IT" w:vendorID="64" w:dllVersion="0" w:nlCheck="1" w:checkStyle="0"/>
  <w:activeWritingStyle w:appName="MSWord" w:lang="it-IT" w:vendorID="64" w:dllVersion="6" w:nlCheck="1" w:checkStyle="0"/>
  <w:activeWritingStyle w:appName="MSWord" w:lang="nl-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BE" w:vendorID="64" w:dllVersion="4096" w:nlCheck="1" w:checkStyle="0"/>
  <w:activeWritingStyle w:appName="MSWord" w:lang="es-ES" w:vendorID="64" w:dllVersion="4096" w:nlCheck="1" w:checkStyle="0"/>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efaultTabStop w:val="400"/>
  <w:hyphenationZone w:val="425"/>
  <w:defaultTableStyle w:val="TableGrid5"/>
  <w:evenAndOddHeaders/>
  <w:characterSpacingControl w:val="doNotCompress"/>
  <w:hdrShapeDefaults>
    <o:shapedefaults v:ext="edit" spidmax="21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edact State" w:val="ready"/>
    <w:docVar w:name="CCMCCommref" w:val="CEN/TC 250"/>
    <w:docVar w:name="CCMCContentLanguage" w:val="en"/>
    <w:docVar w:name="CCMCDILanguage" w:val="en"/>
    <w:docVar w:name="CCMCDIProjID" w:val="69034"/>
    <w:docVar w:name="CCMCDIProjID3DIGITS" w:val="69"/>
    <w:docVar w:name="CCMCDISdo" w:val="CEN"/>
    <w:docVar w:name="CCMCDoa" w:val="DAV + 3 months"/>
    <w:docVar w:name="CCMCDocnumber" w:val="1996"/>
    <w:docVar w:name="CCMCDoctype" w:val="EN"/>
    <w:docVar w:name="CCMCDop" w:val="DAV + 6 months"/>
    <w:docVar w:name="CCMCDor" w:val="2022-xx-xx"/>
    <w:docVar w:name="CCMCDow" w:val="DAV + 24 months"/>
    <w:docVar w:name="CCMCDRelVersion" w:val="Draft for Enquiry"/>
    <w:docVar w:name="CCMCEdition" w:val="2"/>
    <w:docVar w:name="CCMCFullDE" w:val="Eurocode 6 - Bemessung und Konstruktion von Mauerwerksbauten - Allgemeine Regeln -Teil 1-2: Tragwerksbemessung für den Brandfall"/>
    <w:docVar w:name="CCMCFullEN" w:val="Eurocode 6 - Design of masonry structures - Part 1-2: General rules - Structural fire design"/>
    <w:docVar w:name="CCMCFullFR" w:val="Eurocode 6 - Calcul des ouvrages en maçonnerie - Partie 1-2: Règles générales - Calcul du comportement au feu"/>
    <w:docVar w:name="CCMCICS" w:val="13.220.50, 91.010.30, 91.080.30"/>
    <w:docVar w:name="CCMCLinkingRefs" w:val="EN 1996-1-2:2005"/>
    <w:docVar w:name="CCMCOriginator" w:val="CEN"/>
    <w:docVar w:name="CCMCPartnumber" w:val="1"/>
    <w:docVar w:name="CCMCPublicationDate" w:val="2021-06-23"/>
    <w:docVar w:name="CCMCPublicationYear" w:val="2021"/>
    <w:docVar w:name="CCMCReleaseDate" w:val="2021-06-23"/>
    <w:docVar w:name="CCMCSecretariat" w:val="BSI"/>
    <w:docVar w:name="CCMCStdRefDated" w:val="prEN 1996-1-2"/>
    <w:docVar w:name="CCMCStdRefShort" w:val="prEN 1996-1-2"/>
    <w:docVar w:name="CCMCStdRefUndated" w:val="prEN 1996-1-2"/>
    <w:docVar w:name="CCMCStdXRefType" w:val="Revises"/>
    <w:docVar w:name="CCMCSubpart" w:val="-2"/>
    <w:docVar w:name="CCMCSupplType" w:val="MAIN"/>
    <w:docVar w:name="CCMCSurrsrv" w:val="32072585"/>
    <w:docVar w:name="CCMCTitleText" w:val="&lt;p&gt;This draft European Standard is submitted to CEN members for enquiry. It has been drawn up by the Technical Committee CEN/TC 25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urkey and  United Kingdom.&lt;/p&gt;&lt;p&gt;Recipients of this draft are invited to submit, with their comments, notification of any relevant patent rights of which they are aware and to provide supporting documentation.&lt;/p&gt;"/>
    <w:docVar w:name="CCMCWINumber" w:val="00250233"/>
    <w:docVar w:name="CCMCWithoutToc" w:val="False"/>
    <w:docVar w:name="CheckHeader" w:val="F"/>
    <w:docVar w:name="ex_AddedHTMLPreformat" w:val="Cambria"/>
    <w:docVar w:name="ex_CCMCAutoStyle" w:val="APComplete"/>
    <w:docVar w:name="ex_Citations" w:val="APComplete"/>
    <w:docVar w:name="ex_CleanUp" w:val="CleanUpComplete"/>
    <w:docVar w:name="eX_DocInfoLastUpdatedDate" w:val="44676,6568518519"/>
    <w:docVar w:name="ex_eXtylesBuild" w:val="4505"/>
    <w:docVar w:name="ex_FontAudit" w:val="APComplete"/>
    <w:docVar w:name="EX_LAST_PALETTE_TAB" w:val="3"/>
    <w:docVar w:name="ex_ParseBib" w:val="APComplete"/>
    <w:docVar w:name="ex_PPCleanUp" w:val="PPCleanUpComplete"/>
    <w:docVar w:name="ex_StandardCit" w:val="APComplete"/>
    <w:docVar w:name="ex_StdValid" w:val="APComplete"/>
    <w:docVar w:name="ex_TblFnMark" w:val="APComplete"/>
    <w:docVar w:name="ex_URLCheck" w:val="APComplete"/>
    <w:docVar w:name="ex_WordVersion" w:val="16.0"/>
    <w:docVar w:name="eXtyles" w:val="active"/>
    <w:docVar w:name="eXtylesPPCSettings" w:val="optPPCSelection|False|optPPCWholeDoc|True|chkRehydrateFootnotes|0|chkRemoveParagraphShading|0|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Table_allowsplitYes|Tbl_splitYes|Table_allowsplitNo|Tbl_splitNo|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250\234"/>
    <w:docVar w:name="iceFileName" w:val="41_e_stftag.docx"/>
    <w:docVar w:name="iceJABR" w:val="CEN-en"/>
    <w:docVar w:name="iceJournalName" w:val="CEN Standard English"/>
    <w:docVar w:name="icePublisher" w:val="CCMC"/>
    <w:docVar w:name="ltx_document_language" w:val="E"/>
    <w:docVar w:name="ltx_document_page_count" w:val="87"/>
    <w:docVar w:name="ltx_update_after_convert" w:val="1"/>
    <w:docVar w:name="PreEdit Baseline Path" w:val="Y:\STD_MGT\STDDEL\PRODUCTION\Standards\00250\233\41_e_stf$base.docx"/>
    <w:docVar w:name="PreEdit Baseline Timestamp" w:val="2022-04-25 15:45:48"/>
    <w:docVar w:name="PreEdit Up-Front Loss" w:val="complete"/>
    <w:docVar w:name="Publication" w:val="CEN-en:CEN Standard English"/>
    <w:docVar w:name="Publisher" w:val="CCMC"/>
    <w:docVar w:name="Type" w:val="All"/>
  </w:docVars>
  <w:rsids>
    <w:rsidRoot w:val="00F6063C"/>
    <w:rsid w:val="000001BD"/>
    <w:rsid w:val="0000044A"/>
    <w:rsid w:val="00000D5C"/>
    <w:rsid w:val="000017B4"/>
    <w:rsid w:val="0000181B"/>
    <w:rsid w:val="000022AF"/>
    <w:rsid w:val="00002428"/>
    <w:rsid w:val="0000414C"/>
    <w:rsid w:val="00004ED5"/>
    <w:rsid w:val="00005799"/>
    <w:rsid w:val="000060E7"/>
    <w:rsid w:val="0001036D"/>
    <w:rsid w:val="00010D4E"/>
    <w:rsid w:val="000120C1"/>
    <w:rsid w:val="00012287"/>
    <w:rsid w:val="00012C62"/>
    <w:rsid w:val="0001351B"/>
    <w:rsid w:val="00014EEF"/>
    <w:rsid w:val="00015874"/>
    <w:rsid w:val="000159C3"/>
    <w:rsid w:val="00015CC8"/>
    <w:rsid w:val="00016545"/>
    <w:rsid w:val="00016A77"/>
    <w:rsid w:val="0001783F"/>
    <w:rsid w:val="00017899"/>
    <w:rsid w:val="00020A0E"/>
    <w:rsid w:val="00020A62"/>
    <w:rsid w:val="00020DE5"/>
    <w:rsid w:val="000210AF"/>
    <w:rsid w:val="000214A2"/>
    <w:rsid w:val="00022251"/>
    <w:rsid w:val="00022DE2"/>
    <w:rsid w:val="000230C0"/>
    <w:rsid w:val="00023E81"/>
    <w:rsid w:val="0002406F"/>
    <w:rsid w:val="0002443F"/>
    <w:rsid w:val="0002450F"/>
    <w:rsid w:val="00024AFC"/>
    <w:rsid w:val="00025170"/>
    <w:rsid w:val="00025BC5"/>
    <w:rsid w:val="00025D13"/>
    <w:rsid w:val="000267C8"/>
    <w:rsid w:val="00026B9D"/>
    <w:rsid w:val="00027786"/>
    <w:rsid w:val="00027FC2"/>
    <w:rsid w:val="00030699"/>
    <w:rsid w:val="00031C6D"/>
    <w:rsid w:val="0003252A"/>
    <w:rsid w:val="0003257B"/>
    <w:rsid w:val="000327BB"/>
    <w:rsid w:val="00032B9B"/>
    <w:rsid w:val="00034761"/>
    <w:rsid w:val="00034D6D"/>
    <w:rsid w:val="00035E52"/>
    <w:rsid w:val="00036C46"/>
    <w:rsid w:val="00037296"/>
    <w:rsid w:val="00037E2E"/>
    <w:rsid w:val="00037F79"/>
    <w:rsid w:val="000406E5"/>
    <w:rsid w:val="0004106F"/>
    <w:rsid w:val="000411DE"/>
    <w:rsid w:val="00042ADF"/>
    <w:rsid w:val="0004328A"/>
    <w:rsid w:val="0004351B"/>
    <w:rsid w:val="000435DF"/>
    <w:rsid w:val="00044A34"/>
    <w:rsid w:val="00045558"/>
    <w:rsid w:val="00046749"/>
    <w:rsid w:val="000470EB"/>
    <w:rsid w:val="0004736C"/>
    <w:rsid w:val="00047E58"/>
    <w:rsid w:val="00051658"/>
    <w:rsid w:val="00051B61"/>
    <w:rsid w:val="00052460"/>
    <w:rsid w:val="00053332"/>
    <w:rsid w:val="00054392"/>
    <w:rsid w:val="00054570"/>
    <w:rsid w:val="00054CD2"/>
    <w:rsid w:val="00057404"/>
    <w:rsid w:val="00057929"/>
    <w:rsid w:val="00057965"/>
    <w:rsid w:val="00057F68"/>
    <w:rsid w:val="000602E6"/>
    <w:rsid w:val="00062E1F"/>
    <w:rsid w:val="00062E47"/>
    <w:rsid w:val="000630BD"/>
    <w:rsid w:val="000632E5"/>
    <w:rsid w:val="000635A7"/>
    <w:rsid w:val="00063988"/>
    <w:rsid w:val="00063BB5"/>
    <w:rsid w:val="000645EF"/>
    <w:rsid w:val="0006494E"/>
    <w:rsid w:val="00064CA0"/>
    <w:rsid w:val="000656CE"/>
    <w:rsid w:val="00065FA0"/>
    <w:rsid w:val="000662A3"/>
    <w:rsid w:val="00066A2E"/>
    <w:rsid w:val="00066D9A"/>
    <w:rsid w:val="0006726F"/>
    <w:rsid w:val="00067D60"/>
    <w:rsid w:val="00072710"/>
    <w:rsid w:val="00072F3A"/>
    <w:rsid w:val="00073265"/>
    <w:rsid w:val="00073584"/>
    <w:rsid w:val="00075057"/>
    <w:rsid w:val="00075542"/>
    <w:rsid w:val="00076454"/>
    <w:rsid w:val="00076DA8"/>
    <w:rsid w:val="00076E1C"/>
    <w:rsid w:val="0007707E"/>
    <w:rsid w:val="0007756C"/>
    <w:rsid w:val="00080401"/>
    <w:rsid w:val="00080CAD"/>
    <w:rsid w:val="000818ED"/>
    <w:rsid w:val="00081F9B"/>
    <w:rsid w:val="00082138"/>
    <w:rsid w:val="00082909"/>
    <w:rsid w:val="00082947"/>
    <w:rsid w:val="00082CB9"/>
    <w:rsid w:val="00083307"/>
    <w:rsid w:val="0008393B"/>
    <w:rsid w:val="00083A7C"/>
    <w:rsid w:val="00083B3B"/>
    <w:rsid w:val="00083B69"/>
    <w:rsid w:val="00083CAC"/>
    <w:rsid w:val="00084687"/>
    <w:rsid w:val="0008620A"/>
    <w:rsid w:val="00086432"/>
    <w:rsid w:val="0008743B"/>
    <w:rsid w:val="00087463"/>
    <w:rsid w:val="00087727"/>
    <w:rsid w:val="00087C95"/>
    <w:rsid w:val="00087CB6"/>
    <w:rsid w:val="0009014B"/>
    <w:rsid w:val="000901D4"/>
    <w:rsid w:val="00092600"/>
    <w:rsid w:val="00092774"/>
    <w:rsid w:val="00092DF7"/>
    <w:rsid w:val="00092E4C"/>
    <w:rsid w:val="0009399D"/>
    <w:rsid w:val="00093C07"/>
    <w:rsid w:val="000944E6"/>
    <w:rsid w:val="000A0E47"/>
    <w:rsid w:val="000A3234"/>
    <w:rsid w:val="000A3CFE"/>
    <w:rsid w:val="000A3E33"/>
    <w:rsid w:val="000A4E0B"/>
    <w:rsid w:val="000A51DE"/>
    <w:rsid w:val="000A5E48"/>
    <w:rsid w:val="000A5F84"/>
    <w:rsid w:val="000A62AA"/>
    <w:rsid w:val="000A6A82"/>
    <w:rsid w:val="000A6AD0"/>
    <w:rsid w:val="000A74DA"/>
    <w:rsid w:val="000A7EE0"/>
    <w:rsid w:val="000B08D4"/>
    <w:rsid w:val="000B0C31"/>
    <w:rsid w:val="000B0D2A"/>
    <w:rsid w:val="000B0D30"/>
    <w:rsid w:val="000B2950"/>
    <w:rsid w:val="000B2EFD"/>
    <w:rsid w:val="000B3984"/>
    <w:rsid w:val="000B3AB7"/>
    <w:rsid w:val="000B3D1F"/>
    <w:rsid w:val="000B49A9"/>
    <w:rsid w:val="000B505C"/>
    <w:rsid w:val="000B53DD"/>
    <w:rsid w:val="000B5ADE"/>
    <w:rsid w:val="000B679B"/>
    <w:rsid w:val="000B696B"/>
    <w:rsid w:val="000B71C7"/>
    <w:rsid w:val="000B792E"/>
    <w:rsid w:val="000B7972"/>
    <w:rsid w:val="000B7F0F"/>
    <w:rsid w:val="000C1A11"/>
    <w:rsid w:val="000C230F"/>
    <w:rsid w:val="000C2BC5"/>
    <w:rsid w:val="000C3CB7"/>
    <w:rsid w:val="000C40D7"/>
    <w:rsid w:val="000C5199"/>
    <w:rsid w:val="000C52C8"/>
    <w:rsid w:val="000C5353"/>
    <w:rsid w:val="000C551C"/>
    <w:rsid w:val="000C71D0"/>
    <w:rsid w:val="000C761D"/>
    <w:rsid w:val="000C7764"/>
    <w:rsid w:val="000C794D"/>
    <w:rsid w:val="000D0069"/>
    <w:rsid w:val="000D03ED"/>
    <w:rsid w:val="000D0AA8"/>
    <w:rsid w:val="000D10BD"/>
    <w:rsid w:val="000D23A6"/>
    <w:rsid w:val="000D4637"/>
    <w:rsid w:val="000D51A1"/>
    <w:rsid w:val="000D56B1"/>
    <w:rsid w:val="000D7239"/>
    <w:rsid w:val="000D7871"/>
    <w:rsid w:val="000D7DB0"/>
    <w:rsid w:val="000E0237"/>
    <w:rsid w:val="000E0740"/>
    <w:rsid w:val="000E1DCB"/>
    <w:rsid w:val="000E30CF"/>
    <w:rsid w:val="000E39F0"/>
    <w:rsid w:val="000E3A54"/>
    <w:rsid w:val="000E64C6"/>
    <w:rsid w:val="000E6B57"/>
    <w:rsid w:val="000E76EC"/>
    <w:rsid w:val="000E794A"/>
    <w:rsid w:val="000E7A3A"/>
    <w:rsid w:val="000E7E75"/>
    <w:rsid w:val="000E7EF9"/>
    <w:rsid w:val="000F093A"/>
    <w:rsid w:val="000F107D"/>
    <w:rsid w:val="000F1A0F"/>
    <w:rsid w:val="000F1A73"/>
    <w:rsid w:val="000F1FA0"/>
    <w:rsid w:val="000F1FCB"/>
    <w:rsid w:val="000F2E09"/>
    <w:rsid w:val="000F32EA"/>
    <w:rsid w:val="000F37FA"/>
    <w:rsid w:val="000F4453"/>
    <w:rsid w:val="000F49AB"/>
    <w:rsid w:val="000F4B82"/>
    <w:rsid w:val="000F4FD7"/>
    <w:rsid w:val="000F52FB"/>
    <w:rsid w:val="000F563A"/>
    <w:rsid w:val="000F5952"/>
    <w:rsid w:val="000F6FE3"/>
    <w:rsid w:val="000F7202"/>
    <w:rsid w:val="000F7795"/>
    <w:rsid w:val="0010181B"/>
    <w:rsid w:val="00101ABD"/>
    <w:rsid w:val="00102142"/>
    <w:rsid w:val="00102B0B"/>
    <w:rsid w:val="00102BB8"/>
    <w:rsid w:val="00103BC9"/>
    <w:rsid w:val="00104284"/>
    <w:rsid w:val="00104317"/>
    <w:rsid w:val="001045EE"/>
    <w:rsid w:val="001048BD"/>
    <w:rsid w:val="00104B63"/>
    <w:rsid w:val="00104C54"/>
    <w:rsid w:val="00105019"/>
    <w:rsid w:val="00105692"/>
    <w:rsid w:val="00105742"/>
    <w:rsid w:val="00106779"/>
    <w:rsid w:val="001070DA"/>
    <w:rsid w:val="00107567"/>
    <w:rsid w:val="001106C4"/>
    <w:rsid w:val="001109EA"/>
    <w:rsid w:val="00110D8B"/>
    <w:rsid w:val="00111EE7"/>
    <w:rsid w:val="00112347"/>
    <w:rsid w:val="00112A11"/>
    <w:rsid w:val="00112C36"/>
    <w:rsid w:val="00112D46"/>
    <w:rsid w:val="00112D75"/>
    <w:rsid w:val="00114898"/>
    <w:rsid w:val="00114D6F"/>
    <w:rsid w:val="00114ECB"/>
    <w:rsid w:val="00115178"/>
    <w:rsid w:val="00115268"/>
    <w:rsid w:val="001159B2"/>
    <w:rsid w:val="00116E57"/>
    <w:rsid w:val="00117F75"/>
    <w:rsid w:val="001209AD"/>
    <w:rsid w:val="00120FCD"/>
    <w:rsid w:val="001215FA"/>
    <w:rsid w:val="001217A2"/>
    <w:rsid w:val="001229F4"/>
    <w:rsid w:val="00122E98"/>
    <w:rsid w:val="0012303C"/>
    <w:rsid w:val="00123229"/>
    <w:rsid w:val="0012354D"/>
    <w:rsid w:val="0012398C"/>
    <w:rsid w:val="00125836"/>
    <w:rsid w:val="00125915"/>
    <w:rsid w:val="00125DD1"/>
    <w:rsid w:val="00126856"/>
    <w:rsid w:val="00127017"/>
    <w:rsid w:val="0012705C"/>
    <w:rsid w:val="00127146"/>
    <w:rsid w:val="00127576"/>
    <w:rsid w:val="001276C8"/>
    <w:rsid w:val="0013000D"/>
    <w:rsid w:val="00130520"/>
    <w:rsid w:val="00130896"/>
    <w:rsid w:val="00130B99"/>
    <w:rsid w:val="001310C9"/>
    <w:rsid w:val="001314AB"/>
    <w:rsid w:val="00131869"/>
    <w:rsid w:val="001318A3"/>
    <w:rsid w:val="00132AC2"/>
    <w:rsid w:val="00133D07"/>
    <w:rsid w:val="00134117"/>
    <w:rsid w:val="00134FF1"/>
    <w:rsid w:val="00135CFD"/>
    <w:rsid w:val="00135E03"/>
    <w:rsid w:val="001363BD"/>
    <w:rsid w:val="001377C0"/>
    <w:rsid w:val="00137DAB"/>
    <w:rsid w:val="00137F2F"/>
    <w:rsid w:val="00137F87"/>
    <w:rsid w:val="001411FF"/>
    <w:rsid w:val="00141BDC"/>
    <w:rsid w:val="00141C70"/>
    <w:rsid w:val="001420CB"/>
    <w:rsid w:val="00142630"/>
    <w:rsid w:val="001432EB"/>
    <w:rsid w:val="00143632"/>
    <w:rsid w:val="00143684"/>
    <w:rsid w:val="001437D8"/>
    <w:rsid w:val="00143846"/>
    <w:rsid w:val="0014487A"/>
    <w:rsid w:val="00144BE3"/>
    <w:rsid w:val="00144D96"/>
    <w:rsid w:val="00144E41"/>
    <w:rsid w:val="0014508B"/>
    <w:rsid w:val="0014518C"/>
    <w:rsid w:val="001453A6"/>
    <w:rsid w:val="00146EE4"/>
    <w:rsid w:val="001477F4"/>
    <w:rsid w:val="00147BAE"/>
    <w:rsid w:val="00147CB7"/>
    <w:rsid w:val="001504AF"/>
    <w:rsid w:val="00150754"/>
    <w:rsid w:val="00150E0E"/>
    <w:rsid w:val="00151666"/>
    <w:rsid w:val="00152CA0"/>
    <w:rsid w:val="00153B42"/>
    <w:rsid w:val="0015470D"/>
    <w:rsid w:val="00154E92"/>
    <w:rsid w:val="001553E3"/>
    <w:rsid w:val="00156756"/>
    <w:rsid w:val="00156ED7"/>
    <w:rsid w:val="00156FF1"/>
    <w:rsid w:val="00157CA1"/>
    <w:rsid w:val="001608A2"/>
    <w:rsid w:val="00160BA9"/>
    <w:rsid w:val="0016123A"/>
    <w:rsid w:val="0016145F"/>
    <w:rsid w:val="00161AF9"/>
    <w:rsid w:val="0016202A"/>
    <w:rsid w:val="00162292"/>
    <w:rsid w:val="00162996"/>
    <w:rsid w:val="00162BE1"/>
    <w:rsid w:val="00163644"/>
    <w:rsid w:val="00163DE7"/>
    <w:rsid w:val="001648BD"/>
    <w:rsid w:val="00164F02"/>
    <w:rsid w:val="00164FFF"/>
    <w:rsid w:val="00165BDA"/>
    <w:rsid w:val="00165FCE"/>
    <w:rsid w:val="00166445"/>
    <w:rsid w:val="00166605"/>
    <w:rsid w:val="0016750C"/>
    <w:rsid w:val="00167CF8"/>
    <w:rsid w:val="00170734"/>
    <w:rsid w:val="00171975"/>
    <w:rsid w:val="00173CAF"/>
    <w:rsid w:val="0017465E"/>
    <w:rsid w:val="00174B80"/>
    <w:rsid w:val="00174FF5"/>
    <w:rsid w:val="00175B5C"/>
    <w:rsid w:val="00176A97"/>
    <w:rsid w:val="00176ADD"/>
    <w:rsid w:val="001771A4"/>
    <w:rsid w:val="001775A3"/>
    <w:rsid w:val="001778CB"/>
    <w:rsid w:val="001802D9"/>
    <w:rsid w:val="0018203B"/>
    <w:rsid w:val="00182299"/>
    <w:rsid w:val="0018280C"/>
    <w:rsid w:val="00183D3E"/>
    <w:rsid w:val="001842DC"/>
    <w:rsid w:val="0018459B"/>
    <w:rsid w:val="0018477A"/>
    <w:rsid w:val="00185042"/>
    <w:rsid w:val="00185114"/>
    <w:rsid w:val="001865C3"/>
    <w:rsid w:val="0019001D"/>
    <w:rsid w:val="0019198D"/>
    <w:rsid w:val="001924C6"/>
    <w:rsid w:val="00192572"/>
    <w:rsid w:val="00192DE8"/>
    <w:rsid w:val="00193B9F"/>
    <w:rsid w:val="0019534C"/>
    <w:rsid w:val="00195546"/>
    <w:rsid w:val="00196227"/>
    <w:rsid w:val="00196BD0"/>
    <w:rsid w:val="0019783A"/>
    <w:rsid w:val="00197A45"/>
    <w:rsid w:val="00197EE1"/>
    <w:rsid w:val="001A064B"/>
    <w:rsid w:val="001A2C03"/>
    <w:rsid w:val="001A32CC"/>
    <w:rsid w:val="001A43EC"/>
    <w:rsid w:val="001A48B6"/>
    <w:rsid w:val="001A515C"/>
    <w:rsid w:val="001A5FDC"/>
    <w:rsid w:val="001A60E9"/>
    <w:rsid w:val="001A63BD"/>
    <w:rsid w:val="001A6533"/>
    <w:rsid w:val="001A7684"/>
    <w:rsid w:val="001B047F"/>
    <w:rsid w:val="001B1029"/>
    <w:rsid w:val="001B1083"/>
    <w:rsid w:val="001B1295"/>
    <w:rsid w:val="001B1A7A"/>
    <w:rsid w:val="001B1E7E"/>
    <w:rsid w:val="001B2D8C"/>
    <w:rsid w:val="001B4D92"/>
    <w:rsid w:val="001B511E"/>
    <w:rsid w:val="001B5314"/>
    <w:rsid w:val="001B5973"/>
    <w:rsid w:val="001B5E83"/>
    <w:rsid w:val="001B717C"/>
    <w:rsid w:val="001B7750"/>
    <w:rsid w:val="001B77F1"/>
    <w:rsid w:val="001B7849"/>
    <w:rsid w:val="001B7FCC"/>
    <w:rsid w:val="001C0045"/>
    <w:rsid w:val="001C04CC"/>
    <w:rsid w:val="001C05E9"/>
    <w:rsid w:val="001C0E30"/>
    <w:rsid w:val="001C2E68"/>
    <w:rsid w:val="001C3477"/>
    <w:rsid w:val="001C4719"/>
    <w:rsid w:val="001C4C61"/>
    <w:rsid w:val="001C6DCF"/>
    <w:rsid w:val="001C7014"/>
    <w:rsid w:val="001C716A"/>
    <w:rsid w:val="001C740D"/>
    <w:rsid w:val="001C74CE"/>
    <w:rsid w:val="001C7920"/>
    <w:rsid w:val="001C79EA"/>
    <w:rsid w:val="001D01BB"/>
    <w:rsid w:val="001D070C"/>
    <w:rsid w:val="001D1413"/>
    <w:rsid w:val="001D19E5"/>
    <w:rsid w:val="001D1CD1"/>
    <w:rsid w:val="001D20B8"/>
    <w:rsid w:val="001D36CD"/>
    <w:rsid w:val="001D3718"/>
    <w:rsid w:val="001D3B4D"/>
    <w:rsid w:val="001D3C3F"/>
    <w:rsid w:val="001D403E"/>
    <w:rsid w:val="001D41EF"/>
    <w:rsid w:val="001D5395"/>
    <w:rsid w:val="001D643F"/>
    <w:rsid w:val="001E0483"/>
    <w:rsid w:val="001E0647"/>
    <w:rsid w:val="001E06EB"/>
    <w:rsid w:val="001E1145"/>
    <w:rsid w:val="001E148B"/>
    <w:rsid w:val="001E1858"/>
    <w:rsid w:val="001E26A3"/>
    <w:rsid w:val="001E2BA0"/>
    <w:rsid w:val="001E33F1"/>
    <w:rsid w:val="001E3418"/>
    <w:rsid w:val="001E4A98"/>
    <w:rsid w:val="001E4ABB"/>
    <w:rsid w:val="001E4FE3"/>
    <w:rsid w:val="001E60B3"/>
    <w:rsid w:val="001E6222"/>
    <w:rsid w:val="001E79FF"/>
    <w:rsid w:val="001F0365"/>
    <w:rsid w:val="001F0619"/>
    <w:rsid w:val="001F0891"/>
    <w:rsid w:val="001F155B"/>
    <w:rsid w:val="001F1B3E"/>
    <w:rsid w:val="001F29C4"/>
    <w:rsid w:val="001F3BA2"/>
    <w:rsid w:val="001F3F90"/>
    <w:rsid w:val="001F5644"/>
    <w:rsid w:val="001F5879"/>
    <w:rsid w:val="001F5EB2"/>
    <w:rsid w:val="001F689F"/>
    <w:rsid w:val="001F70B6"/>
    <w:rsid w:val="001F7F7D"/>
    <w:rsid w:val="00200092"/>
    <w:rsid w:val="002001B2"/>
    <w:rsid w:val="0020069B"/>
    <w:rsid w:val="002012E0"/>
    <w:rsid w:val="00202115"/>
    <w:rsid w:val="00202307"/>
    <w:rsid w:val="00202319"/>
    <w:rsid w:val="002039D7"/>
    <w:rsid w:val="00203E73"/>
    <w:rsid w:val="00204CD7"/>
    <w:rsid w:val="00205321"/>
    <w:rsid w:val="00206BD7"/>
    <w:rsid w:val="00206BFB"/>
    <w:rsid w:val="0020778C"/>
    <w:rsid w:val="00207CAD"/>
    <w:rsid w:val="00207EE1"/>
    <w:rsid w:val="00210127"/>
    <w:rsid w:val="00211C00"/>
    <w:rsid w:val="00212161"/>
    <w:rsid w:val="00212FEB"/>
    <w:rsid w:val="00213722"/>
    <w:rsid w:val="00213AA1"/>
    <w:rsid w:val="00215C75"/>
    <w:rsid w:val="0021758D"/>
    <w:rsid w:val="0022009E"/>
    <w:rsid w:val="0022114E"/>
    <w:rsid w:val="00221750"/>
    <w:rsid w:val="002219B7"/>
    <w:rsid w:val="00221B03"/>
    <w:rsid w:val="00221DBD"/>
    <w:rsid w:val="00221EAE"/>
    <w:rsid w:val="00222278"/>
    <w:rsid w:val="00222C62"/>
    <w:rsid w:val="002237E5"/>
    <w:rsid w:val="002253FD"/>
    <w:rsid w:val="0022545B"/>
    <w:rsid w:val="0022580B"/>
    <w:rsid w:val="00226B78"/>
    <w:rsid w:val="00227547"/>
    <w:rsid w:val="002300A4"/>
    <w:rsid w:val="00231C2A"/>
    <w:rsid w:val="002325A1"/>
    <w:rsid w:val="002338DE"/>
    <w:rsid w:val="002340B9"/>
    <w:rsid w:val="00234237"/>
    <w:rsid w:val="002347F2"/>
    <w:rsid w:val="0023588C"/>
    <w:rsid w:val="002362F1"/>
    <w:rsid w:val="002370D6"/>
    <w:rsid w:val="002376BC"/>
    <w:rsid w:val="00237B6D"/>
    <w:rsid w:val="00240251"/>
    <w:rsid w:val="00240D48"/>
    <w:rsid w:val="00240D82"/>
    <w:rsid w:val="00240DFC"/>
    <w:rsid w:val="0024147E"/>
    <w:rsid w:val="00241B08"/>
    <w:rsid w:val="002425E3"/>
    <w:rsid w:val="00244EDA"/>
    <w:rsid w:val="00244EEE"/>
    <w:rsid w:val="0024560A"/>
    <w:rsid w:val="002463A9"/>
    <w:rsid w:val="0024689A"/>
    <w:rsid w:val="00246E48"/>
    <w:rsid w:val="00247928"/>
    <w:rsid w:val="00247D91"/>
    <w:rsid w:val="00250549"/>
    <w:rsid w:val="00250C5A"/>
    <w:rsid w:val="002513EB"/>
    <w:rsid w:val="00251C33"/>
    <w:rsid w:val="00251C56"/>
    <w:rsid w:val="00251DF8"/>
    <w:rsid w:val="00252B6B"/>
    <w:rsid w:val="00252F22"/>
    <w:rsid w:val="002543EF"/>
    <w:rsid w:val="002550CB"/>
    <w:rsid w:val="00255966"/>
    <w:rsid w:val="00256BEB"/>
    <w:rsid w:val="00256ED7"/>
    <w:rsid w:val="00257354"/>
    <w:rsid w:val="00257897"/>
    <w:rsid w:val="00257A92"/>
    <w:rsid w:val="00257D62"/>
    <w:rsid w:val="00257DAB"/>
    <w:rsid w:val="00260142"/>
    <w:rsid w:val="00260347"/>
    <w:rsid w:val="00261FC1"/>
    <w:rsid w:val="002629D7"/>
    <w:rsid w:val="0026309C"/>
    <w:rsid w:val="0026527E"/>
    <w:rsid w:val="002654D6"/>
    <w:rsid w:val="00265521"/>
    <w:rsid w:val="002657F7"/>
    <w:rsid w:val="002668ED"/>
    <w:rsid w:val="00266F1C"/>
    <w:rsid w:val="002678FD"/>
    <w:rsid w:val="00267FAA"/>
    <w:rsid w:val="0027004D"/>
    <w:rsid w:val="00270C44"/>
    <w:rsid w:val="00270ED0"/>
    <w:rsid w:val="00272D3C"/>
    <w:rsid w:val="002758B1"/>
    <w:rsid w:val="0027617B"/>
    <w:rsid w:val="0027625F"/>
    <w:rsid w:val="00276672"/>
    <w:rsid w:val="002767EE"/>
    <w:rsid w:val="002819A5"/>
    <w:rsid w:val="00282215"/>
    <w:rsid w:val="002827F1"/>
    <w:rsid w:val="00282BA6"/>
    <w:rsid w:val="00282C68"/>
    <w:rsid w:val="00282C70"/>
    <w:rsid w:val="00282DC6"/>
    <w:rsid w:val="00283625"/>
    <w:rsid w:val="00284EFD"/>
    <w:rsid w:val="002866A4"/>
    <w:rsid w:val="00286A59"/>
    <w:rsid w:val="00287B32"/>
    <w:rsid w:val="002903C0"/>
    <w:rsid w:val="0029054B"/>
    <w:rsid w:val="002905F7"/>
    <w:rsid w:val="00292481"/>
    <w:rsid w:val="002925BB"/>
    <w:rsid w:val="00292791"/>
    <w:rsid w:val="00293D05"/>
    <w:rsid w:val="00293FAA"/>
    <w:rsid w:val="002942C4"/>
    <w:rsid w:val="00294317"/>
    <w:rsid w:val="002949D9"/>
    <w:rsid w:val="0029542C"/>
    <w:rsid w:val="00295723"/>
    <w:rsid w:val="00295881"/>
    <w:rsid w:val="00295AEF"/>
    <w:rsid w:val="00295D7B"/>
    <w:rsid w:val="00296780"/>
    <w:rsid w:val="002975BE"/>
    <w:rsid w:val="00297964"/>
    <w:rsid w:val="00297EB4"/>
    <w:rsid w:val="002A049E"/>
    <w:rsid w:val="002A0DFC"/>
    <w:rsid w:val="002A0F12"/>
    <w:rsid w:val="002A1AE3"/>
    <w:rsid w:val="002A2605"/>
    <w:rsid w:val="002A2D1E"/>
    <w:rsid w:val="002A6885"/>
    <w:rsid w:val="002A70DA"/>
    <w:rsid w:val="002A723F"/>
    <w:rsid w:val="002A73E2"/>
    <w:rsid w:val="002A7534"/>
    <w:rsid w:val="002A79DE"/>
    <w:rsid w:val="002A7D60"/>
    <w:rsid w:val="002B1CA5"/>
    <w:rsid w:val="002B21E8"/>
    <w:rsid w:val="002B26A4"/>
    <w:rsid w:val="002B2CC5"/>
    <w:rsid w:val="002B2FCA"/>
    <w:rsid w:val="002B3058"/>
    <w:rsid w:val="002B38D9"/>
    <w:rsid w:val="002B4050"/>
    <w:rsid w:val="002B6678"/>
    <w:rsid w:val="002B7347"/>
    <w:rsid w:val="002C0308"/>
    <w:rsid w:val="002C065B"/>
    <w:rsid w:val="002C0700"/>
    <w:rsid w:val="002C160B"/>
    <w:rsid w:val="002C1759"/>
    <w:rsid w:val="002C184A"/>
    <w:rsid w:val="002C1D04"/>
    <w:rsid w:val="002C1E7E"/>
    <w:rsid w:val="002C2218"/>
    <w:rsid w:val="002C2542"/>
    <w:rsid w:val="002C2CF3"/>
    <w:rsid w:val="002C3921"/>
    <w:rsid w:val="002C3AD2"/>
    <w:rsid w:val="002C463F"/>
    <w:rsid w:val="002C5362"/>
    <w:rsid w:val="002C62F7"/>
    <w:rsid w:val="002C66FB"/>
    <w:rsid w:val="002C6F11"/>
    <w:rsid w:val="002C73A8"/>
    <w:rsid w:val="002C75A7"/>
    <w:rsid w:val="002C7898"/>
    <w:rsid w:val="002D0508"/>
    <w:rsid w:val="002D0919"/>
    <w:rsid w:val="002D0B98"/>
    <w:rsid w:val="002D1337"/>
    <w:rsid w:val="002D1C7E"/>
    <w:rsid w:val="002D2B9D"/>
    <w:rsid w:val="002D32C4"/>
    <w:rsid w:val="002D3A05"/>
    <w:rsid w:val="002D3EA2"/>
    <w:rsid w:val="002D400D"/>
    <w:rsid w:val="002D4327"/>
    <w:rsid w:val="002D45AB"/>
    <w:rsid w:val="002D49A5"/>
    <w:rsid w:val="002D5635"/>
    <w:rsid w:val="002D62E2"/>
    <w:rsid w:val="002D6824"/>
    <w:rsid w:val="002D6A73"/>
    <w:rsid w:val="002E0092"/>
    <w:rsid w:val="002E030B"/>
    <w:rsid w:val="002E05A6"/>
    <w:rsid w:val="002E0CC9"/>
    <w:rsid w:val="002E0F13"/>
    <w:rsid w:val="002E1DBE"/>
    <w:rsid w:val="002E37AB"/>
    <w:rsid w:val="002E3AE8"/>
    <w:rsid w:val="002E3C0A"/>
    <w:rsid w:val="002E3CB7"/>
    <w:rsid w:val="002E3FEC"/>
    <w:rsid w:val="002E5B44"/>
    <w:rsid w:val="002E6EF8"/>
    <w:rsid w:val="002E7E0B"/>
    <w:rsid w:val="002E7EEA"/>
    <w:rsid w:val="002F048E"/>
    <w:rsid w:val="002F0DE9"/>
    <w:rsid w:val="002F218F"/>
    <w:rsid w:val="002F334A"/>
    <w:rsid w:val="002F3648"/>
    <w:rsid w:val="002F4061"/>
    <w:rsid w:val="002F431A"/>
    <w:rsid w:val="002F440C"/>
    <w:rsid w:val="002F4AB4"/>
    <w:rsid w:val="002F4BA8"/>
    <w:rsid w:val="002F521E"/>
    <w:rsid w:val="002F542D"/>
    <w:rsid w:val="002F5BA7"/>
    <w:rsid w:val="002F5C5D"/>
    <w:rsid w:val="002F6357"/>
    <w:rsid w:val="002F6DEC"/>
    <w:rsid w:val="002F72AF"/>
    <w:rsid w:val="002F78AE"/>
    <w:rsid w:val="002F7DB2"/>
    <w:rsid w:val="00300597"/>
    <w:rsid w:val="00300823"/>
    <w:rsid w:val="003040A0"/>
    <w:rsid w:val="00305956"/>
    <w:rsid w:val="00305E35"/>
    <w:rsid w:val="00305F5E"/>
    <w:rsid w:val="00306630"/>
    <w:rsid w:val="00306CE6"/>
    <w:rsid w:val="00307EEE"/>
    <w:rsid w:val="00310B8F"/>
    <w:rsid w:val="00310F20"/>
    <w:rsid w:val="0031105B"/>
    <w:rsid w:val="003112D0"/>
    <w:rsid w:val="00311ED5"/>
    <w:rsid w:val="00312A29"/>
    <w:rsid w:val="00312D4C"/>
    <w:rsid w:val="00313232"/>
    <w:rsid w:val="003135B4"/>
    <w:rsid w:val="00313CC2"/>
    <w:rsid w:val="00313E32"/>
    <w:rsid w:val="00313FEF"/>
    <w:rsid w:val="00314F39"/>
    <w:rsid w:val="00314F53"/>
    <w:rsid w:val="00315C3B"/>
    <w:rsid w:val="00316178"/>
    <w:rsid w:val="003169DA"/>
    <w:rsid w:val="00316ABF"/>
    <w:rsid w:val="00316CF7"/>
    <w:rsid w:val="003177E6"/>
    <w:rsid w:val="00320D3E"/>
    <w:rsid w:val="00321291"/>
    <w:rsid w:val="00321307"/>
    <w:rsid w:val="00321C93"/>
    <w:rsid w:val="003221A2"/>
    <w:rsid w:val="00322952"/>
    <w:rsid w:val="0032322C"/>
    <w:rsid w:val="003233E0"/>
    <w:rsid w:val="00323D16"/>
    <w:rsid w:val="00324081"/>
    <w:rsid w:val="00324A1F"/>
    <w:rsid w:val="00325505"/>
    <w:rsid w:val="0032626A"/>
    <w:rsid w:val="003272C8"/>
    <w:rsid w:val="003276FD"/>
    <w:rsid w:val="00327E33"/>
    <w:rsid w:val="003314E4"/>
    <w:rsid w:val="0033181E"/>
    <w:rsid w:val="00332002"/>
    <w:rsid w:val="00332584"/>
    <w:rsid w:val="003328FF"/>
    <w:rsid w:val="00332C7A"/>
    <w:rsid w:val="00334570"/>
    <w:rsid w:val="00334600"/>
    <w:rsid w:val="00334A27"/>
    <w:rsid w:val="00335045"/>
    <w:rsid w:val="003356E5"/>
    <w:rsid w:val="003359D6"/>
    <w:rsid w:val="003368C8"/>
    <w:rsid w:val="00337078"/>
    <w:rsid w:val="0034013F"/>
    <w:rsid w:val="00340CFF"/>
    <w:rsid w:val="00341208"/>
    <w:rsid w:val="00341288"/>
    <w:rsid w:val="00342531"/>
    <w:rsid w:val="00342D9D"/>
    <w:rsid w:val="0034372A"/>
    <w:rsid w:val="00343804"/>
    <w:rsid w:val="00344091"/>
    <w:rsid w:val="003450D9"/>
    <w:rsid w:val="00351996"/>
    <w:rsid w:val="00351C92"/>
    <w:rsid w:val="00351ECB"/>
    <w:rsid w:val="00352295"/>
    <w:rsid w:val="0035258E"/>
    <w:rsid w:val="00353D96"/>
    <w:rsid w:val="0035411A"/>
    <w:rsid w:val="0035416F"/>
    <w:rsid w:val="0035438A"/>
    <w:rsid w:val="0035577E"/>
    <w:rsid w:val="003559A0"/>
    <w:rsid w:val="003561BC"/>
    <w:rsid w:val="00356A91"/>
    <w:rsid w:val="00356AB5"/>
    <w:rsid w:val="00356D8E"/>
    <w:rsid w:val="00357018"/>
    <w:rsid w:val="0035772D"/>
    <w:rsid w:val="003577A0"/>
    <w:rsid w:val="0035790E"/>
    <w:rsid w:val="00357C3F"/>
    <w:rsid w:val="003603BA"/>
    <w:rsid w:val="00360801"/>
    <w:rsid w:val="00360A1F"/>
    <w:rsid w:val="003612CA"/>
    <w:rsid w:val="003616C0"/>
    <w:rsid w:val="00361EC7"/>
    <w:rsid w:val="00362375"/>
    <w:rsid w:val="00362803"/>
    <w:rsid w:val="0036291C"/>
    <w:rsid w:val="003629D1"/>
    <w:rsid w:val="00363794"/>
    <w:rsid w:val="00363B28"/>
    <w:rsid w:val="00363F5E"/>
    <w:rsid w:val="00365C32"/>
    <w:rsid w:val="003670CE"/>
    <w:rsid w:val="00367754"/>
    <w:rsid w:val="0037020E"/>
    <w:rsid w:val="00370EE3"/>
    <w:rsid w:val="00371B06"/>
    <w:rsid w:val="003723D9"/>
    <w:rsid w:val="003736A3"/>
    <w:rsid w:val="00373F85"/>
    <w:rsid w:val="0037454F"/>
    <w:rsid w:val="003745C1"/>
    <w:rsid w:val="00375B67"/>
    <w:rsid w:val="003766C7"/>
    <w:rsid w:val="00377268"/>
    <w:rsid w:val="0037770D"/>
    <w:rsid w:val="00377979"/>
    <w:rsid w:val="0038033D"/>
    <w:rsid w:val="00380A59"/>
    <w:rsid w:val="00381324"/>
    <w:rsid w:val="00382463"/>
    <w:rsid w:val="00382715"/>
    <w:rsid w:val="00383AEC"/>
    <w:rsid w:val="00384117"/>
    <w:rsid w:val="003850A2"/>
    <w:rsid w:val="00385DA9"/>
    <w:rsid w:val="00386BF6"/>
    <w:rsid w:val="00387373"/>
    <w:rsid w:val="003874A5"/>
    <w:rsid w:val="00387589"/>
    <w:rsid w:val="00387910"/>
    <w:rsid w:val="003910B8"/>
    <w:rsid w:val="003914E0"/>
    <w:rsid w:val="00391763"/>
    <w:rsid w:val="00391EEA"/>
    <w:rsid w:val="00393078"/>
    <w:rsid w:val="00394A5F"/>
    <w:rsid w:val="0039566D"/>
    <w:rsid w:val="003962C1"/>
    <w:rsid w:val="0039663E"/>
    <w:rsid w:val="00396B32"/>
    <w:rsid w:val="00396D78"/>
    <w:rsid w:val="003979CD"/>
    <w:rsid w:val="003A0605"/>
    <w:rsid w:val="003A08AF"/>
    <w:rsid w:val="003A0B4A"/>
    <w:rsid w:val="003A1448"/>
    <w:rsid w:val="003A1542"/>
    <w:rsid w:val="003A1A12"/>
    <w:rsid w:val="003A1FBF"/>
    <w:rsid w:val="003A25EC"/>
    <w:rsid w:val="003A273B"/>
    <w:rsid w:val="003A27C6"/>
    <w:rsid w:val="003A4D2B"/>
    <w:rsid w:val="003A4F70"/>
    <w:rsid w:val="003A53FC"/>
    <w:rsid w:val="003A5A2B"/>
    <w:rsid w:val="003A615C"/>
    <w:rsid w:val="003A7163"/>
    <w:rsid w:val="003A78E5"/>
    <w:rsid w:val="003A7AD3"/>
    <w:rsid w:val="003B0468"/>
    <w:rsid w:val="003B06FF"/>
    <w:rsid w:val="003B1233"/>
    <w:rsid w:val="003B1550"/>
    <w:rsid w:val="003B20D3"/>
    <w:rsid w:val="003B226E"/>
    <w:rsid w:val="003B2329"/>
    <w:rsid w:val="003B28E8"/>
    <w:rsid w:val="003B2DE8"/>
    <w:rsid w:val="003B328A"/>
    <w:rsid w:val="003B3454"/>
    <w:rsid w:val="003B3A14"/>
    <w:rsid w:val="003B415A"/>
    <w:rsid w:val="003B44E7"/>
    <w:rsid w:val="003B47C8"/>
    <w:rsid w:val="003B57DF"/>
    <w:rsid w:val="003B650B"/>
    <w:rsid w:val="003B7722"/>
    <w:rsid w:val="003C09EE"/>
    <w:rsid w:val="003C0D23"/>
    <w:rsid w:val="003C1083"/>
    <w:rsid w:val="003C1117"/>
    <w:rsid w:val="003C206C"/>
    <w:rsid w:val="003C2230"/>
    <w:rsid w:val="003C24FA"/>
    <w:rsid w:val="003C2B68"/>
    <w:rsid w:val="003C31B7"/>
    <w:rsid w:val="003C32C1"/>
    <w:rsid w:val="003C3E29"/>
    <w:rsid w:val="003C4E66"/>
    <w:rsid w:val="003C57FA"/>
    <w:rsid w:val="003C5A45"/>
    <w:rsid w:val="003C664E"/>
    <w:rsid w:val="003C6702"/>
    <w:rsid w:val="003C6D29"/>
    <w:rsid w:val="003D08B6"/>
    <w:rsid w:val="003D091A"/>
    <w:rsid w:val="003D18C0"/>
    <w:rsid w:val="003D1F09"/>
    <w:rsid w:val="003D26D9"/>
    <w:rsid w:val="003D2B1B"/>
    <w:rsid w:val="003D2F4A"/>
    <w:rsid w:val="003D3462"/>
    <w:rsid w:val="003D39BC"/>
    <w:rsid w:val="003D3B9C"/>
    <w:rsid w:val="003D3CB3"/>
    <w:rsid w:val="003D3D05"/>
    <w:rsid w:val="003D3DC8"/>
    <w:rsid w:val="003D5823"/>
    <w:rsid w:val="003D5882"/>
    <w:rsid w:val="003D6116"/>
    <w:rsid w:val="003D6EC4"/>
    <w:rsid w:val="003D70BD"/>
    <w:rsid w:val="003D79B6"/>
    <w:rsid w:val="003E03D4"/>
    <w:rsid w:val="003E055A"/>
    <w:rsid w:val="003E1294"/>
    <w:rsid w:val="003E16CD"/>
    <w:rsid w:val="003E187E"/>
    <w:rsid w:val="003E2E5C"/>
    <w:rsid w:val="003E3B29"/>
    <w:rsid w:val="003E3BDD"/>
    <w:rsid w:val="003E4623"/>
    <w:rsid w:val="003E4B75"/>
    <w:rsid w:val="003E5539"/>
    <w:rsid w:val="003E5AB5"/>
    <w:rsid w:val="003E5C30"/>
    <w:rsid w:val="003E5F9B"/>
    <w:rsid w:val="003E6884"/>
    <w:rsid w:val="003E6BA1"/>
    <w:rsid w:val="003E71F7"/>
    <w:rsid w:val="003E76C5"/>
    <w:rsid w:val="003E776B"/>
    <w:rsid w:val="003E7BDE"/>
    <w:rsid w:val="003F04A8"/>
    <w:rsid w:val="003F2168"/>
    <w:rsid w:val="003F235E"/>
    <w:rsid w:val="003F33E4"/>
    <w:rsid w:val="003F3C90"/>
    <w:rsid w:val="003F48F0"/>
    <w:rsid w:val="003F49B3"/>
    <w:rsid w:val="003F5392"/>
    <w:rsid w:val="003F57B3"/>
    <w:rsid w:val="003F58E2"/>
    <w:rsid w:val="003F5A62"/>
    <w:rsid w:val="003F5C9D"/>
    <w:rsid w:val="003F5F8E"/>
    <w:rsid w:val="003F662D"/>
    <w:rsid w:val="004003B1"/>
    <w:rsid w:val="0040065E"/>
    <w:rsid w:val="0040087A"/>
    <w:rsid w:val="004027B7"/>
    <w:rsid w:val="00402B58"/>
    <w:rsid w:val="00403649"/>
    <w:rsid w:val="0040376F"/>
    <w:rsid w:val="00403EB4"/>
    <w:rsid w:val="00403ED5"/>
    <w:rsid w:val="00404E2A"/>
    <w:rsid w:val="0040543F"/>
    <w:rsid w:val="00407A2D"/>
    <w:rsid w:val="00410433"/>
    <w:rsid w:val="00410F49"/>
    <w:rsid w:val="00411B1E"/>
    <w:rsid w:val="00411BB6"/>
    <w:rsid w:val="00412C39"/>
    <w:rsid w:val="00413ABD"/>
    <w:rsid w:val="00413BEA"/>
    <w:rsid w:val="0041402C"/>
    <w:rsid w:val="0041529C"/>
    <w:rsid w:val="0041558E"/>
    <w:rsid w:val="00415F76"/>
    <w:rsid w:val="0041643A"/>
    <w:rsid w:val="004167CA"/>
    <w:rsid w:val="004171D8"/>
    <w:rsid w:val="004173C2"/>
    <w:rsid w:val="0041752C"/>
    <w:rsid w:val="00421E00"/>
    <w:rsid w:val="004221B2"/>
    <w:rsid w:val="00423451"/>
    <w:rsid w:val="004236BE"/>
    <w:rsid w:val="00423C4B"/>
    <w:rsid w:val="004244FD"/>
    <w:rsid w:val="00424FA7"/>
    <w:rsid w:val="00424FBA"/>
    <w:rsid w:val="00425589"/>
    <w:rsid w:val="0042639A"/>
    <w:rsid w:val="00426BEE"/>
    <w:rsid w:val="00427DBF"/>
    <w:rsid w:val="00427EA2"/>
    <w:rsid w:val="00430326"/>
    <w:rsid w:val="004305E3"/>
    <w:rsid w:val="00430AAB"/>
    <w:rsid w:val="00430ED4"/>
    <w:rsid w:val="004316F8"/>
    <w:rsid w:val="0043248C"/>
    <w:rsid w:val="00433448"/>
    <w:rsid w:val="00433DE3"/>
    <w:rsid w:val="00433DEF"/>
    <w:rsid w:val="0043417A"/>
    <w:rsid w:val="00434A8D"/>
    <w:rsid w:val="00435BAB"/>
    <w:rsid w:val="0043712C"/>
    <w:rsid w:val="00437CC7"/>
    <w:rsid w:val="00437F67"/>
    <w:rsid w:val="004413A7"/>
    <w:rsid w:val="00441686"/>
    <w:rsid w:val="004424C4"/>
    <w:rsid w:val="0044322D"/>
    <w:rsid w:val="00443339"/>
    <w:rsid w:val="00443EB6"/>
    <w:rsid w:val="00444874"/>
    <w:rsid w:val="00444C90"/>
    <w:rsid w:val="004454DD"/>
    <w:rsid w:val="00445782"/>
    <w:rsid w:val="00446320"/>
    <w:rsid w:val="00446B1B"/>
    <w:rsid w:val="00446EDB"/>
    <w:rsid w:val="00447191"/>
    <w:rsid w:val="00450494"/>
    <w:rsid w:val="00450B5E"/>
    <w:rsid w:val="00450B79"/>
    <w:rsid w:val="00450BDA"/>
    <w:rsid w:val="00451280"/>
    <w:rsid w:val="00451E8B"/>
    <w:rsid w:val="00452EEF"/>
    <w:rsid w:val="00452FD2"/>
    <w:rsid w:val="00453A37"/>
    <w:rsid w:val="004546D1"/>
    <w:rsid w:val="0045531D"/>
    <w:rsid w:val="0045694B"/>
    <w:rsid w:val="00457875"/>
    <w:rsid w:val="00457EC6"/>
    <w:rsid w:val="00457F41"/>
    <w:rsid w:val="004600B5"/>
    <w:rsid w:val="0046093A"/>
    <w:rsid w:val="00460BC9"/>
    <w:rsid w:val="00460C41"/>
    <w:rsid w:val="00460DB8"/>
    <w:rsid w:val="00460FB0"/>
    <w:rsid w:val="00461128"/>
    <w:rsid w:val="00461147"/>
    <w:rsid w:val="00461333"/>
    <w:rsid w:val="0046183F"/>
    <w:rsid w:val="00462157"/>
    <w:rsid w:val="00462D62"/>
    <w:rsid w:val="004637CD"/>
    <w:rsid w:val="00464F14"/>
    <w:rsid w:val="00464FE2"/>
    <w:rsid w:val="00466418"/>
    <w:rsid w:val="004673F9"/>
    <w:rsid w:val="00467C2D"/>
    <w:rsid w:val="00467D7A"/>
    <w:rsid w:val="00467ECE"/>
    <w:rsid w:val="00467F2F"/>
    <w:rsid w:val="00471126"/>
    <w:rsid w:val="004712B6"/>
    <w:rsid w:val="004714BA"/>
    <w:rsid w:val="00471F01"/>
    <w:rsid w:val="00471FE5"/>
    <w:rsid w:val="00472169"/>
    <w:rsid w:val="00472248"/>
    <w:rsid w:val="0047274C"/>
    <w:rsid w:val="00473F7A"/>
    <w:rsid w:val="0047408B"/>
    <w:rsid w:val="00474643"/>
    <w:rsid w:val="00474F06"/>
    <w:rsid w:val="00475291"/>
    <w:rsid w:val="004753E9"/>
    <w:rsid w:val="004765FE"/>
    <w:rsid w:val="00476F92"/>
    <w:rsid w:val="004773C2"/>
    <w:rsid w:val="00480020"/>
    <w:rsid w:val="004800BC"/>
    <w:rsid w:val="004803A6"/>
    <w:rsid w:val="00481609"/>
    <w:rsid w:val="004824A8"/>
    <w:rsid w:val="0048270C"/>
    <w:rsid w:val="004833AE"/>
    <w:rsid w:val="00483403"/>
    <w:rsid w:val="0048356A"/>
    <w:rsid w:val="004838B7"/>
    <w:rsid w:val="00483F0C"/>
    <w:rsid w:val="004851E1"/>
    <w:rsid w:val="00485408"/>
    <w:rsid w:val="00485AA1"/>
    <w:rsid w:val="00485ED6"/>
    <w:rsid w:val="00485FE4"/>
    <w:rsid w:val="00486B99"/>
    <w:rsid w:val="00486D00"/>
    <w:rsid w:val="00487A4B"/>
    <w:rsid w:val="00487B4C"/>
    <w:rsid w:val="00487B99"/>
    <w:rsid w:val="00490923"/>
    <w:rsid w:val="0049099B"/>
    <w:rsid w:val="004909D6"/>
    <w:rsid w:val="00490B29"/>
    <w:rsid w:val="00490E90"/>
    <w:rsid w:val="00491C6B"/>
    <w:rsid w:val="004920CB"/>
    <w:rsid w:val="00492B0A"/>
    <w:rsid w:val="004931B6"/>
    <w:rsid w:val="0049353B"/>
    <w:rsid w:val="0049392A"/>
    <w:rsid w:val="00495B69"/>
    <w:rsid w:val="00495E81"/>
    <w:rsid w:val="004962CA"/>
    <w:rsid w:val="00497721"/>
    <w:rsid w:val="004978D1"/>
    <w:rsid w:val="004A036A"/>
    <w:rsid w:val="004A0FA5"/>
    <w:rsid w:val="004A10F2"/>
    <w:rsid w:val="004A1F58"/>
    <w:rsid w:val="004A2587"/>
    <w:rsid w:val="004A27A0"/>
    <w:rsid w:val="004A2E0F"/>
    <w:rsid w:val="004A3636"/>
    <w:rsid w:val="004A39AF"/>
    <w:rsid w:val="004A3A47"/>
    <w:rsid w:val="004A44AF"/>
    <w:rsid w:val="004A49D6"/>
    <w:rsid w:val="004A4B52"/>
    <w:rsid w:val="004A5E50"/>
    <w:rsid w:val="004A6569"/>
    <w:rsid w:val="004A6782"/>
    <w:rsid w:val="004A6E41"/>
    <w:rsid w:val="004A7284"/>
    <w:rsid w:val="004A73A4"/>
    <w:rsid w:val="004B0368"/>
    <w:rsid w:val="004B0F9D"/>
    <w:rsid w:val="004B1203"/>
    <w:rsid w:val="004B1C00"/>
    <w:rsid w:val="004B21D1"/>
    <w:rsid w:val="004B2961"/>
    <w:rsid w:val="004B2E4D"/>
    <w:rsid w:val="004B30D1"/>
    <w:rsid w:val="004B3C7C"/>
    <w:rsid w:val="004B45E0"/>
    <w:rsid w:val="004B5331"/>
    <w:rsid w:val="004B56EC"/>
    <w:rsid w:val="004B5EE9"/>
    <w:rsid w:val="004B68D1"/>
    <w:rsid w:val="004B68F9"/>
    <w:rsid w:val="004B6DCE"/>
    <w:rsid w:val="004B756D"/>
    <w:rsid w:val="004B7896"/>
    <w:rsid w:val="004B7DF6"/>
    <w:rsid w:val="004C02A6"/>
    <w:rsid w:val="004C0AB3"/>
    <w:rsid w:val="004C10B9"/>
    <w:rsid w:val="004C15FC"/>
    <w:rsid w:val="004C18C0"/>
    <w:rsid w:val="004C18C1"/>
    <w:rsid w:val="004C1B8D"/>
    <w:rsid w:val="004C1CE6"/>
    <w:rsid w:val="004C1EA7"/>
    <w:rsid w:val="004C2C70"/>
    <w:rsid w:val="004C2CA9"/>
    <w:rsid w:val="004C3496"/>
    <w:rsid w:val="004C389F"/>
    <w:rsid w:val="004C3AF6"/>
    <w:rsid w:val="004C6D2B"/>
    <w:rsid w:val="004D0C0C"/>
    <w:rsid w:val="004D0D81"/>
    <w:rsid w:val="004D15FC"/>
    <w:rsid w:val="004D1828"/>
    <w:rsid w:val="004D1C1E"/>
    <w:rsid w:val="004D2523"/>
    <w:rsid w:val="004D25A0"/>
    <w:rsid w:val="004D40D0"/>
    <w:rsid w:val="004D4567"/>
    <w:rsid w:val="004D48FE"/>
    <w:rsid w:val="004D49B2"/>
    <w:rsid w:val="004D5DC2"/>
    <w:rsid w:val="004D6038"/>
    <w:rsid w:val="004D69C8"/>
    <w:rsid w:val="004D6EF4"/>
    <w:rsid w:val="004D721F"/>
    <w:rsid w:val="004D758D"/>
    <w:rsid w:val="004D7CBB"/>
    <w:rsid w:val="004D7E55"/>
    <w:rsid w:val="004E000D"/>
    <w:rsid w:val="004E0BDF"/>
    <w:rsid w:val="004E0EA2"/>
    <w:rsid w:val="004E1381"/>
    <w:rsid w:val="004E1881"/>
    <w:rsid w:val="004E22E6"/>
    <w:rsid w:val="004E2534"/>
    <w:rsid w:val="004E2E74"/>
    <w:rsid w:val="004E364D"/>
    <w:rsid w:val="004E391F"/>
    <w:rsid w:val="004E3D52"/>
    <w:rsid w:val="004E4349"/>
    <w:rsid w:val="004E43EC"/>
    <w:rsid w:val="004E4FAC"/>
    <w:rsid w:val="004E6203"/>
    <w:rsid w:val="004E6991"/>
    <w:rsid w:val="004E6A14"/>
    <w:rsid w:val="004E75DD"/>
    <w:rsid w:val="004E7D6B"/>
    <w:rsid w:val="004F06FC"/>
    <w:rsid w:val="004F0884"/>
    <w:rsid w:val="004F0E49"/>
    <w:rsid w:val="004F0F96"/>
    <w:rsid w:val="004F16CD"/>
    <w:rsid w:val="004F19FF"/>
    <w:rsid w:val="004F20E8"/>
    <w:rsid w:val="004F2C2D"/>
    <w:rsid w:val="004F3987"/>
    <w:rsid w:val="004F460D"/>
    <w:rsid w:val="004F4D8E"/>
    <w:rsid w:val="004F6F1B"/>
    <w:rsid w:val="004F757F"/>
    <w:rsid w:val="00501629"/>
    <w:rsid w:val="00501663"/>
    <w:rsid w:val="0050205E"/>
    <w:rsid w:val="00502B69"/>
    <w:rsid w:val="00502C5D"/>
    <w:rsid w:val="00502E82"/>
    <w:rsid w:val="00504003"/>
    <w:rsid w:val="005045B3"/>
    <w:rsid w:val="00504BA1"/>
    <w:rsid w:val="00504DD5"/>
    <w:rsid w:val="005056F1"/>
    <w:rsid w:val="00505B9D"/>
    <w:rsid w:val="00505F3C"/>
    <w:rsid w:val="005067E6"/>
    <w:rsid w:val="00507183"/>
    <w:rsid w:val="00510323"/>
    <w:rsid w:val="00511AD0"/>
    <w:rsid w:val="00514595"/>
    <w:rsid w:val="00515898"/>
    <w:rsid w:val="00515C65"/>
    <w:rsid w:val="005162FA"/>
    <w:rsid w:val="005179D7"/>
    <w:rsid w:val="00520C9A"/>
    <w:rsid w:val="00520DCE"/>
    <w:rsid w:val="00520ED1"/>
    <w:rsid w:val="005212F5"/>
    <w:rsid w:val="00521CF2"/>
    <w:rsid w:val="00521E70"/>
    <w:rsid w:val="00521E8E"/>
    <w:rsid w:val="0052284B"/>
    <w:rsid w:val="00522CA5"/>
    <w:rsid w:val="0052310F"/>
    <w:rsid w:val="00523C7C"/>
    <w:rsid w:val="00524149"/>
    <w:rsid w:val="005243AD"/>
    <w:rsid w:val="00524707"/>
    <w:rsid w:val="00527243"/>
    <w:rsid w:val="00527442"/>
    <w:rsid w:val="005275A0"/>
    <w:rsid w:val="005278F9"/>
    <w:rsid w:val="00527DC2"/>
    <w:rsid w:val="00530F70"/>
    <w:rsid w:val="00531FDF"/>
    <w:rsid w:val="0053203F"/>
    <w:rsid w:val="00532AD6"/>
    <w:rsid w:val="005339E4"/>
    <w:rsid w:val="00533EBE"/>
    <w:rsid w:val="00533FBC"/>
    <w:rsid w:val="00535024"/>
    <w:rsid w:val="00535678"/>
    <w:rsid w:val="00535D98"/>
    <w:rsid w:val="00536031"/>
    <w:rsid w:val="0053608A"/>
    <w:rsid w:val="00541399"/>
    <w:rsid w:val="00541560"/>
    <w:rsid w:val="00542D5E"/>
    <w:rsid w:val="00544E4F"/>
    <w:rsid w:val="00544F3A"/>
    <w:rsid w:val="00545B11"/>
    <w:rsid w:val="005463E5"/>
    <w:rsid w:val="00546734"/>
    <w:rsid w:val="00546847"/>
    <w:rsid w:val="00547EF8"/>
    <w:rsid w:val="005501DA"/>
    <w:rsid w:val="005506A8"/>
    <w:rsid w:val="005507E5"/>
    <w:rsid w:val="0055192C"/>
    <w:rsid w:val="00552062"/>
    <w:rsid w:val="00552A4A"/>
    <w:rsid w:val="005532CB"/>
    <w:rsid w:val="00553A15"/>
    <w:rsid w:val="00554A00"/>
    <w:rsid w:val="005551CC"/>
    <w:rsid w:val="0055674C"/>
    <w:rsid w:val="005568E8"/>
    <w:rsid w:val="00556D7D"/>
    <w:rsid w:val="005576B4"/>
    <w:rsid w:val="00557AC6"/>
    <w:rsid w:val="00557BDA"/>
    <w:rsid w:val="005602A9"/>
    <w:rsid w:val="00560B2B"/>
    <w:rsid w:val="005613FA"/>
    <w:rsid w:val="00562179"/>
    <w:rsid w:val="00562273"/>
    <w:rsid w:val="0056243C"/>
    <w:rsid w:val="00563155"/>
    <w:rsid w:val="0056374E"/>
    <w:rsid w:val="005639C7"/>
    <w:rsid w:val="00563FF8"/>
    <w:rsid w:val="00565B66"/>
    <w:rsid w:val="00566942"/>
    <w:rsid w:val="00567CE0"/>
    <w:rsid w:val="00570C90"/>
    <w:rsid w:val="00570CA0"/>
    <w:rsid w:val="00571125"/>
    <w:rsid w:val="0057133E"/>
    <w:rsid w:val="00571DA3"/>
    <w:rsid w:val="0057293B"/>
    <w:rsid w:val="00572A61"/>
    <w:rsid w:val="00572B39"/>
    <w:rsid w:val="00573490"/>
    <w:rsid w:val="0057474A"/>
    <w:rsid w:val="005747E5"/>
    <w:rsid w:val="00574D57"/>
    <w:rsid w:val="005763FE"/>
    <w:rsid w:val="00576451"/>
    <w:rsid w:val="005802AE"/>
    <w:rsid w:val="005803A1"/>
    <w:rsid w:val="00580C23"/>
    <w:rsid w:val="005815A1"/>
    <w:rsid w:val="005825CA"/>
    <w:rsid w:val="00583991"/>
    <w:rsid w:val="00583AB0"/>
    <w:rsid w:val="0058524F"/>
    <w:rsid w:val="005855D6"/>
    <w:rsid w:val="00585C79"/>
    <w:rsid w:val="0058602B"/>
    <w:rsid w:val="005862FA"/>
    <w:rsid w:val="005866B4"/>
    <w:rsid w:val="00586F64"/>
    <w:rsid w:val="00587598"/>
    <w:rsid w:val="00587ECC"/>
    <w:rsid w:val="00590361"/>
    <w:rsid w:val="00590CD7"/>
    <w:rsid w:val="00590CDC"/>
    <w:rsid w:val="00590FBC"/>
    <w:rsid w:val="0059139C"/>
    <w:rsid w:val="00592E10"/>
    <w:rsid w:val="00592FC3"/>
    <w:rsid w:val="00593F5B"/>
    <w:rsid w:val="00594353"/>
    <w:rsid w:val="0059475F"/>
    <w:rsid w:val="00595177"/>
    <w:rsid w:val="005955F8"/>
    <w:rsid w:val="00595BE4"/>
    <w:rsid w:val="005965EA"/>
    <w:rsid w:val="0059683A"/>
    <w:rsid w:val="00597F6E"/>
    <w:rsid w:val="005A0548"/>
    <w:rsid w:val="005A05AA"/>
    <w:rsid w:val="005A0D1F"/>
    <w:rsid w:val="005A1BB0"/>
    <w:rsid w:val="005A2548"/>
    <w:rsid w:val="005A4584"/>
    <w:rsid w:val="005A4CFA"/>
    <w:rsid w:val="005A4DE9"/>
    <w:rsid w:val="005A584D"/>
    <w:rsid w:val="005A5950"/>
    <w:rsid w:val="005A6AA5"/>
    <w:rsid w:val="005A7C6D"/>
    <w:rsid w:val="005B09DC"/>
    <w:rsid w:val="005B170A"/>
    <w:rsid w:val="005B225A"/>
    <w:rsid w:val="005B27EF"/>
    <w:rsid w:val="005B2A5A"/>
    <w:rsid w:val="005B2ABA"/>
    <w:rsid w:val="005B44D0"/>
    <w:rsid w:val="005B4E0D"/>
    <w:rsid w:val="005B4F1D"/>
    <w:rsid w:val="005B5458"/>
    <w:rsid w:val="005B59A9"/>
    <w:rsid w:val="005B5B85"/>
    <w:rsid w:val="005B60E4"/>
    <w:rsid w:val="005B7C24"/>
    <w:rsid w:val="005B7E61"/>
    <w:rsid w:val="005C05AD"/>
    <w:rsid w:val="005C06CC"/>
    <w:rsid w:val="005C07D4"/>
    <w:rsid w:val="005C14B1"/>
    <w:rsid w:val="005C20B9"/>
    <w:rsid w:val="005C2B26"/>
    <w:rsid w:val="005C2B79"/>
    <w:rsid w:val="005C3464"/>
    <w:rsid w:val="005C53C0"/>
    <w:rsid w:val="005C691C"/>
    <w:rsid w:val="005C6DAF"/>
    <w:rsid w:val="005C7292"/>
    <w:rsid w:val="005D01AF"/>
    <w:rsid w:val="005D041F"/>
    <w:rsid w:val="005D073E"/>
    <w:rsid w:val="005D1CDA"/>
    <w:rsid w:val="005D1D70"/>
    <w:rsid w:val="005D299A"/>
    <w:rsid w:val="005D304B"/>
    <w:rsid w:val="005D3590"/>
    <w:rsid w:val="005D3CE6"/>
    <w:rsid w:val="005D3ED9"/>
    <w:rsid w:val="005D3FB8"/>
    <w:rsid w:val="005D41C8"/>
    <w:rsid w:val="005D42E3"/>
    <w:rsid w:val="005D56B2"/>
    <w:rsid w:val="005D5808"/>
    <w:rsid w:val="005D5D2E"/>
    <w:rsid w:val="005D6426"/>
    <w:rsid w:val="005D71FA"/>
    <w:rsid w:val="005D792F"/>
    <w:rsid w:val="005D7A64"/>
    <w:rsid w:val="005D7F19"/>
    <w:rsid w:val="005E226D"/>
    <w:rsid w:val="005E26C4"/>
    <w:rsid w:val="005E2B10"/>
    <w:rsid w:val="005E2F20"/>
    <w:rsid w:val="005E31E8"/>
    <w:rsid w:val="005E3D09"/>
    <w:rsid w:val="005E4350"/>
    <w:rsid w:val="005E4CCC"/>
    <w:rsid w:val="005E4DB2"/>
    <w:rsid w:val="005E4EBC"/>
    <w:rsid w:val="005E5F9A"/>
    <w:rsid w:val="005F078A"/>
    <w:rsid w:val="005F1AB1"/>
    <w:rsid w:val="005F1CC4"/>
    <w:rsid w:val="005F1FF9"/>
    <w:rsid w:val="005F2C17"/>
    <w:rsid w:val="005F2CCB"/>
    <w:rsid w:val="005F3F85"/>
    <w:rsid w:val="005F407C"/>
    <w:rsid w:val="005F5402"/>
    <w:rsid w:val="005F5413"/>
    <w:rsid w:val="005F62A7"/>
    <w:rsid w:val="005F680D"/>
    <w:rsid w:val="005F72DD"/>
    <w:rsid w:val="005F74AC"/>
    <w:rsid w:val="00600BAC"/>
    <w:rsid w:val="006013E5"/>
    <w:rsid w:val="00601702"/>
    <w:rsid w:val="006020F3"/>
    <w:rsid w:val="00604080"/>
    <w:rsid w:val="0060409B"/>
    <w:rsid w:val="006046BB"/>
    <w:rsid w:val="00604DE2"/>
    <w:rsid w:val="00605A71"/>
    <w:rsid w:val="00605F0B"/>
    <w:rsid w:val="00605FBC"/>
    <w:rsid w:val="00606AA2"/>
    <w:rsid w:val="00606B77"/>
    <w:rsid w:val="0060727B"/>
    <w:rsid w:val="0060733E"/>
    <w:rsid w:val="0060751B"/>
    <w:rsid w:val="00610341"/>
    <w:rsid w:val="00610560"/>
    <w:rsid w:val="00610623"/>
    <w:rsid w:val="00610B1F"/>
    <w:rsid w:val="006125C9"/>
    <w:rsid w:val="006141AA"/>
    <w:rsid w:val="00614478"/>
    <w:rsid w:val="0061461E"/>
    <w:rsid w:val="006147B3"/>
    <w:rsid w:val="0061604D"/>
    <w:rsid w:val="006160AB"/>
    <w:rsid w:val="0061670A"/>
    <w:rsid w:val="0061680C"/>
    <w:rsid w:val="00616A05"/>
    <w:rsid w:val="00616AEC"/>
    <w:rsid w:val="0062053E"/>
    <w:rsid w:val="00620CB3"/>
    <w:rsid w:val="0062110D"/>
    <w:rsid w:val="006226BB"/>
    <w:rsid w:val="0062413C"/>
    <w:rsid w:val="00624CF7"/>
    <w:rsid w:val="006254E1"/>
    <w:rsid w:val="00625CD7"/>
    <w:rsid w:val="00626ABE"/>
    <w:rsid w:val="00626C3A"/>
    <w:rsid w:val="00627DB3"/>
    <w:rsid w:val="00630761"/>
    <w:rsid w:val="00630BCC"/>
    <w:rsid w:val="00630BFB"/>
    <w:rsid w:val="00631990"/>
    <w:rsid w:val="0063207D"/>
    <w:rsid w:val="00632515"/>
    <w:rsid w:val="006335FE"/>
    <w:rsid w:val="0063386D"/>
    <w:rsid w:val="00634887"/>
    <w:rsid w:val="00634D15"/>
    <w:rsid w:val="00634D90"/>
    <w:rsid w:val="006361A3"/>
    <w:rsid w:val="00636487"/>
    <w:rsid w:val="006369FE"/>
    <w:rsid w:val="006370E5"/>
    <w:rsid w:val="006379BF"/>
    <w:rsid w:val="00637BC9"/>
    <w:rsid w:val="00637CF0"/>
    <w:rsid w:val="00637D2D"/>
    <w:rsid w:val="0064036B"/>
    <w:rsid w:val="0064138C"/>
    <w:rsid w:val="0064156E"/>
    <w:rsid w:val="00644297"/>
    <w:rsid w:val="00644A3F"/>
    <w:rsid w:val="00644B19"/>
    <w:rsid w:val="00645D1A"/>
    <w:rsid w:val="00646913"/>
    <w:rsid w:val="006469AE"/>
    <w:rsid w:val="0064705E"/>
    <w:rsid w:val="00647614"/>
    <w:rsid w:val="006476EF"/>
    <w:rsid w:val="00647A83"/>
    <w:rsid w:val="00647E05"/>
    <w:rsid w:val="00647E26"/>
    <w:rsid w:val="0065034B"/>
    <w:rsid w:val="00651C9C"/>
    <w:rsid w:val="0065231D"/>
    <w:rsid w:val="006526E3"/>
    <w:rsid w:val="00652B60"/>
    <w:rsid w:val="0065310C"/>
    <w:rsid w:val="006541D8"/>
    <w:rsid w:val="00654643"/>
    <w:rsid w:val="00654E79"/>
    <w:rsid w:val="00655148"/>
    <w:rsid w:val="00655820"/>
    <w:rsid w:val="006607DE"/>
    <w:rsid w:val="00660BFD"/>
    <w:rsid w:val="00661922"/>
    <w:rsid w:val="00661ED1"/>
    <w:rsid w:val="00662EAF"/>
    <w:rsid w:val="00662FD4"/>
    <w:rsid w:val="006631B2"/>
    <w:rsid w:val="00666692"/>
    <w:rsid w:val="00667ABD"/>
    <w:rsid w:val="00667DBB"/>
    <w:rsid w:val="00670D74"/>
    <w:rsid w:val="00671C29"/>
    <w:rsid w:val="0067242E"/>
    <w:rsid w:val="006724BB"/>
    <w:rsid w:val="0067282B"/>
    <w:rsid w:val="00672C0C"/>
    <w:rsid w:val="00673891"/>
    <w:rsid w:val="006738D0"/>
    <w:rsid w:val="0067427D"/>
    <w:rsid w:val="006744CB"/>
    <w:rsid w:val="00674C5B"/>
    <w:rsid w:val="006752FB"/>
    <w:rsid w:val="00675455"/>
    <w:rsid w:val="006756BE"/>
    <w:rsid w:val="00676A6A"/>
    <w:rsid w:val="00676C98"/>
    <w:rsid w:val="00677906"/>
    <w:rsid w:val="00677B1A"/>
    <w:rsid w:val="00677C92"/>
    <w:rsid w:val="0068088D"/>
    <w:rsid w:val="00681404"/>
    <w:rsid w:val="00681AE6"/>
    <w:rsid w:val="006828A8"/>
    <w:rsid w:val="00682C61"/>
    <w:rsid w:val="00682C8C"/>
    <w:rsid w:val="00683270"/>
    <w:rsid w:val="006836E2"/>
    <w:rsid w:val="006837BD"/>
    <w:rsid w:val="00683803"/>
    <w:rsid w:val="006845DC"/>
    <w:rsid w:val="006847F1"/>
    <w:rsid w:val="00685195"/>
    <w:rsid w:val="006851AC"/>
    <w:rsid w:val="0068546C"/>
    <w:rsid w:val="0068548F"/>
    <w:rsid w:val="006856C1"/>
    <w:rsid w:val="00686BD3"/>
    <w:rsid w:val="00686C3F"/>
    <w:rsid w:val="006876E6"/>
    <w:rsid w:val="0069053F"/>
    <w:rsid w:val="006909D1"/>
    <w:rsid w:val="006909EC"/>
    <w:rsid w:val="006919F7"/>
    <w:rsid w:val="00691CAA"/>
    <w:rsid w:val="0069297A"/>
    <w:rsid w:val="006936BC"/>
    <w:rsid w:val="00693C7D"/>
    <w:rsid w:val="00695BE7"/>
    <w:rsid w:val="006965AA"/>
    <w:rsid w:val="00696647"/>
    <w:rsid w:val="00696F5F"/>
    <w:rsid w:val="0069723D"/>
    <w:rsid w:val="00697EF8"/>
    <w:rsid w:val="006A0D46"/>
    <w:rsid w:val="006A117B"/>
    <w:rsid w:val="006A2298"/>
    <w:rsid w:val="006A236A"/>
    <w:rsid w:val="006A3CF5"/>
    <w:rsid w:val="006A41CB"/>
    <w:rsid w:val="006A7826"/>
    <w:rsid w:val="006A7AA5"/>
    <w:rsid w:val="006B01FB"/>
    <w:rsid w:val="006B09BA"/>
    <w:rsid w:val="006B16C1"/>
    <w:rsid w:val="006B1E7D"/>
    <w:rsid w:val="006B23BC"/>
    <w:rsid w:val="006B2D91"/>
    <w:rsid w:val="006B3006"/>
    <w:rsid w:val="006B34BF"/>
    <w:rsid w:val="006B3BDC"/>
    <w:rsid w:val="006B3BF6"/>
    <w:rsid w:val="006B3DD6"/>
    <w:rsid w:val="006B428A"/>
    <w:rsid w:val="006B453C"/>
    <w:rsid w:val="006B51E8"/>
    <w:rsid w:val="006B5E50"/>
    <w:rsid w:val="006B6741"/>
    <w:rsid w:val="006C0400"/>
    <w:rsid w:val="006C078C"/>
    <w:rsid w:val="006C22C2"/>
    <w:rsid w:val="006C2DE3"/>
    <w:rsid w:val="006C2EF2"/>
    <w:rsid w:val="006C2F6D"/>
    <w:rsid w:val="006C32D8"/>
    <w:rsid w:val="006C5084"/>
    <w:rsid w:val="006C5126"/>
    <w:rsid w:val="006C5675"/>
    <w:rsid w:val="006C5772"/>
    <w:rsid w:val="006C5AAC"/>
    <w:rsid w:val="006C68DA"/>
    <w:rsid w:val="006C6CA8"/>
    <w:rsid w:val="006C6E88"/>
    <w:rsid w:val="006C7037"/>
    <w:rsid w:val="006D062C"/>
    <w:rsid w:val="006D0839"/>
    <w:rsid w:val="006D0C0A"/>
    <w:rsid w:val="006D16C8"/>
    <w:rsid w:val="006D1F58"/>
    <w:rsid w:val="006D2703"/>
    <w:rsid w:val="006D28CB"/>
    <w:rsid w:val="006D39DD"/>
    <w:rsid w:val="006D3D3F"/>
    <w:rsid w:val="006D3D57"/>
    <w:rsid w:val="006D4A93"/>
    <w:rsid w:val="006D4B32"/>
    <w:rsid w:val="006D7AB4"/>
    <w:rsid w:val="006D7F94"/>
    <w:rsid w:val="006E2A63"/>
    <w:rsid w:val="006E2D47"/>
    <w:rsid w:val="006E32F3"/>
    <w:rsid w:val="006E474B"/>
    <w:rsid w:val="006E4A5E"/>
    <w:rsid w:val="006F034E"/>
    <w:rsid w:val="006F1764"/>
    <w:rsid w:val="006F1942"/>
    <w:rsid w:val="006F423A"/>
    <w:rsid w:val="006F6D1C"/>
    <w:rsid w:val="006F6F19"/>
    <w:rsid w:val="006F70ED"/>
    <w:rsid w:val="006F720F"/>
    <w:rsid w:val="006F7246"/>
    <w:rsid w:val="00700F78"/>
    <w:rsid w:val="00701D4E"/>
    <w:rsid w:val="00702835"/>
    <w:rsid w:val="00702B49"/>
    <w:rsid w:val="00703083"/>
    <w:rsid w:val="00703B7D"/>
    <w:rsid w:val="007052EE"/>
    <w:rsid w:val="00705551"/>
    <w:rsid w:val="007064EB"/>
    <w:rsid w:val="00706AE4"/>
    <w:rsid w:val="007070F3"/>
    <w:rsid w:val="00707504"/>
    <w:rsid w:val="00710F43"/>
    <w:rsid w:val="00711D75"/>
    <w:rsid w:val="00711EAB"/>
    <w:rsid w:val="0071214F"/>
    <w:rsid w:val="00712498"/>
    <w:rsid w:val="00712CC9"/>
    <w:rsid w:val="007134C5"/>
    <w:rsid w:val="00714BC1"/>
    <w:rsid w:val="00714D9E"/>
    <w:rsid w:val="0071511B"/>
    <w:rsid w:val="00716060"/>
    <w:rsid w:val="0071668F"/>
    <w:rsid w:val="007175EC"/>
    <w:rsid w:val="007175F0"/>
    <w:rsid w:val="00720355"/>
    <w:rsid w:val="007224A3"/>
    <w:rsid w:val="00723D12"/>
    <w:rsid w:val="0072421B"/>
    <w:rsid w:val="00724E9B"/>
    <w:rsid w:val="00725603"/>
    <w:rsid w:val="00725E7B"/>
    <w:rsid w:val="0072637D"/>
    <w:rsid w:val="007264F9"/>
    <w:rsid w:val="0072658F"/>
    <w:rsid w:val="0072704B"/>
    <w:rsid w:val="00727BC9"/>
    <w:rsid w:val="007305B5"/>
    <w:rsid w:val="00730709"/>
    <w:rsid w:val="00730A03"/>
    <w:rsid w:val="00731218"/>
    <w:rsid w:val="00731954"/>
    <w:rsid w:val="00731A2D"/>
    <w:rsid w:val="00731AD2"/>
    <w:rsid w:val="00732307"/>
    <w:rsid w:val="007332FE"/>
    <w:rsid w:val="00733A26"/>
    <w:rsid w:val="00735368"/>
    <w:rsid w:val="0073587A"/>
    <w:rsid w:val="00735E42"/>
    <w:rsid w:val="00736B7E"/>
    <w:rsid w:val="00736ECF"/>
    <w:rsid w:val="00740185"/>
    <w:rsid w:val="0074122E"/>
    <w:rsid w:val="007419E7"/>
    <w:rsid w:val="007427DD"/>
    <w:rsid w:val="00744596"/>
    <w:rsid w:val="007445B9"/>
    <w:rsid w:val="00744E00"/>
    <w:rsid w:val="00745D38"/>
    <w:rsid w:val="007461A0"/>
    <w:rsid w:val="007473C7"/>
    <w:rsid w:val="00747453"/>
    <w:rsid w:val="00750237"/>
    <w:rsid w:val="00750439"/>
    <w:rsid w:val="00751B5E"/>
    <w:rsid w:val="00752440"/>
    <w:rsid w:val="00752C24"/>
    <w:rsid w:val="00752D99"/>
    <w:rsid w:val="007537FD"/>
    <w:rsid w:val="00753C23"/>
    <w:rsid w:val="0075423E"/>
    <w:rsid w:val="007543D6"/>
    <w:rsid w:val="0075504A"/>
    <w:rsid w:val="007551E7"/>
    <w:rsid w:val="00755E16"/>
    <w:rsid w:val="007560C3"/>
    <w:rsid w:val="0075727F"/>
    <w:rsid w:val="0075777D"/>
    <w:rsid w:val="007577CA"/>
    <w:rsid w:val="00757809"/>
    <w:rsid w:val="00757EC5"/>
    <w:rsid w:val="007606FF"/>
    <w:rsid w:val="00760A7E"/>
    <w:rsid w:val="00760BA9"/>
    <w:rsid w:val="007619E6"/>
    <w:rsid w:val="00761E4B"/>
    <w:rsid w:val="00761E8A"/>
    <w:rsid w:val="0076246D"/>
    <w:rsid w:val="00762702"/>
    <w:rsid w:val="00762CA2"/>
    <w:rsid w:val="007637C3"/>
    <w:rsid w:val="0076522C"/>
    <w:rsid w:val="007654BE"/>
    <w:rsid w:val="00765A21"/>
    <w:rsid w:val="00766142"/>
    <w:rsid w:val="0076635C"/>
    <w:rsid w:val="007665F6"/>
    <w:rsid w:val="00766F5A"/>
    <w:rsid w:val="00767131"/>
    <w:rsid w:val="00767165"/>
    <w:rsid w:val="007679CD"/>
    <w:rsid w:val="00770441"/>
    <w:rsid w:val="00775782"/>
    <w:rsid w:val="00776FF9"/>
    <w:rsid w:val="00777273"/>
    <w:rsid w:val="00777292"/>
    <w:rsid w:val="007776B9"/>
    <w:rsid w:val="007802D1"/>
    <w:rsid w:val="00780926"/>
    <w:rsid w:val="007812EA"/>
    <w:rsid w:val="00781755"/>
    <w:rsid w:val="0078188D"/>
    <w:rsid w:val="00781928"/>
    <w:rsid w:val="007823EB"/>
    <w:rsid w:val="007829DA"/>
    <w:rsid w:val="00783A2F"/>
    <w:rsid w:val="00783B4D"/>
    <w:rsid w:val="00783E14"/>
    <w:rsid w:val="00784184"/>
    <w:rsid w:val="007843CB"/>
    <w:rsid w:val="00784C06"/>
    <w:rsid w:val="00784E22"/>
    <w:rsid w:val="00784F20"/>
    <w:rsid w:val="00785BDC"/>
    <w:rsid w:val="00785D5F"/>
    <w:rsid w:val="007861D6"/>
    <w:rsid w:val="007873A1"/>
    <w:rsid w:val="0078764F"/>
    <w:rsid w:val="0079012B"/>
    <w:rsid w:val="007908F9"/>
    <w:rsid w:val="00790A80"/>
    <w:rsid w:val="0079178F"/>
    <w:rsid w:val="007922F2"/>
    <w:rsid w:val="00792D72"/>
    <w:rsid w:val="00792F3F"/>
    <w:rsid w:val="007934C7"/>
    <w:rsid w:val="007936A8"/>
    <w:rsid w:val="00794901"/>
    <w:rsid w:val="00795B48"/>
    <w:rsid w:val="00795C55"/>
    <w:rsid w:val="00795CDE"/>
    <w:rsid w:val="00796505"/>
    <w:rsid w:val="0079651F"/>
    <w:rsid w:val="0079720D"/>
    <w:rsid w:val="0079794F"/>
    <w:rsid w:val="00797CDF"/>
    <w:rsid w:val="007A070A"/>
    <w:rsid w:val="007A13F3"/>
    <w:rsid w:val="007A1820"/>
    <w:rsid w:val="007A2506"/>
    <w:rsid w:val="007A25AE"/>
    <w:rsid w:val="007A26DF"/>
    <w:rsid w:val="007A2D5F"/>
    <w:rsid w:val="007A352C"/>
    <w:rsid w:val="007A38F0"/>
    <w:rsid w:val="007A4BE1"/>
    <w:rsid w:val="007A6C81"/>
    <w:rsid w:val="007A6D70"/>
    <w:rsid w:val="007A7002"/>
    <w:rsid w:val="007A7566"/>
    <w:rsid w:val="007B190F"/>
    <w:rsid w:val="007B2A98"/>
    <w:rsid w:val="007B3AB4"/>
    <w:rsid w:val="007B3EBD"/>
    <w:rsid w:val="007B45DB"/>
    <w:rsid w:val="007B4B28"/>
    <w:rsid w:val="007B4B8C"/>
    <w:rsid w:val="007B5811"/>
    <w:rsid w:val="007B584B"/>
    <w:rsid w:val="007B6C1A"/>
    <w:rsid w:val="007B7553"/>
    <w:rsid w:val="007B7AFD"/>
    <w:rsid w:val="007C0344"/>
    <w:rsid w:val="007C046E"/>
    <w:rsid w:val="007C1535"/>
    <w:rsid w:val="007C20BD"/>
    <w:rsid w:val="007C2580"/>
    <w:rsid w:val="007C3F83"/>
    <w:rsid w:val="007C4705"/>
    <w:rsid w:val="007C577E"/>
    <w:rsid w:val="007C579D"/>
    <w:rsid w:val="007C6453"/>
    <w:rsid w:val="007D0014"/>
    <w:rsid w:val="007D007E"/>
    <w:rsid w:val="007D00E7"/>
    <w:rsid w:val="007D0455"/>
    <w:rsid w:val="007D0668"/>
    <w:rsid w:val="007D068E"/>
    <w:rsid w:val="007D0AD0"/>
    <w:rsid w:val="007D0AF1"/>
    <w:rsid w:val="007D119A"/>
    <w:rsid w:val="007D1939"/>
    <w:rsid w:val="007D1EDD"/>
    <w:rsid w:val="007D260A"/>
    <w:rsid w:val="007D3379"/>
    <w:rsid w:val="007D432D"/>
    <w:rsid w:val="007D489A"/>
    <w:rsid w:val="007D5356"/>
    <w:rsid w:val="007D647A"/>
    <w:rsid w:val="007D687F"/>
    <w:rsid w:val="007D6EEC"/>
    <w:rsid w:val="007E0555"/>
    <w:rsid w:val="007E0578"/>
    <w:rsid w:val="007E0CC9"/>
    <w:rsid w:val="007E135C"/>
    <w:rsid w:val="007E41BB"/>
    <w:rsid w:val="007E4EF3"/>
    <w:rsid w:val="007E4F27"/>
    <w:rsid w:val="007F03DB"/>
    <w:rsid w:val="007F1240"/>
    <w:rsid w:val="007F1258"/>
    <w:rsid w:val="007F2757"/>
    <w:rsid w:val="007F2CF7"/>
    <w:rsid w:val="007F367B"/>
    <w:rsid w:val="007F40D3"/>
    <w:rsid w:val="007F4289"/>
    <w:rsid w:val="007F4A49"/>
    <w:rsid w:val="007F4A66"/>
    <w:rsid w:val="007F62AE"/>
    <w:rsid w:val="007F6446"/>
    <w:rsid w:val="007F770D"/>
    <w:rsid w:val="007F7EA3"/>
    <w:rsid w:val="0080084F"/>
    <w:rsid w:val="00801C1C"/>
    <w:rsid w:val="00802956"/>
    <w:rsid w:val="00803068"/>
    <w:rsid w:val="008034F7"/>
    <w:rsid w:val="00806A1E"/>
    <w:rsid w:val="0080736E"/>
    <w:rsid w:val="00807572"/>
    <w:rsid w:val="0080768E"/>
    <w:rsid w:val="008076E9"/>
    <w:rsid w:val="00807852"/>
    <w:rsid w:val="00807890"/>
    <w:rsid w:val="008107F7"/>
    <w:rsid w:val="00811B52"/>
    <w:rsid w:val="0081271C"/>
    <w:rsid w:val="008146C6"/>
    <w:rsid w:val="00814EFE"/>
    <w:rsid w:val="008154E4"/>
    <w:rsid w:val="00815930"/>
    <w:rsid w:val="00816286"/>
    <w:rsid w:val="00816574"/>
    <w:rsid w:val="00816BF0"/>
    <w:rsid w:val="00817C39"/>
    <w:rsid w:val="00817E6C"/>
    <w:rsid w:val="0082002A"/>
    <w:rsid w:val="00821B3D"/>
    <w:rsid w:val="00821BD2"/>
    <w:rsid w:val="00822505"/>
    <w:rsid w:val="00823046"/>
    <w:rsid w:val="00824C50"/>
    <w:rsid w:val="008251AD"/>
    <w:rsid w:val="00826046"/>
    <w:rsid w:val="00826143"/>
    <w:rsid w:val="00826A70"/>
    <w:rsid w:val="008270A6"/>
    <w:rsid w:val="00827EFD"/>
    <w:rsid w:val="008303BE"/>
    <w:rsid w:val="0083041E"/>
    <w:rsid w:val="00830599"/>
    <w:rsid w:val="00830839"/>
    <w:rsid w:val="00830A7E"/>
    <w:rsid w:val="00830D31"/>
    <w:rsid w:val="008311DE"/>
    <w:rsid w:val="00831CD2"/>
    <w:rsid w:val="00831E85"/>
    <w:rsid w:val="00832C9C"/>
    <w:rsid w:val="00834695"/>
    <w:rsid w:val="008348ED"/>
    <w:rsid w:val="00834BA7"/>
    <w:rsid w:val="00835C29"/>
    <w:rsid w:val="008363AF"/>
    <w:rsid w:val="0083647C"/>
    <w:rsid w:val="00836A6A"/>
    <w:rsid w:val="008378BA"/>
    <w:rsid w:val="00840C11"/>
    <w:rsid w:val="00842111"/>
    <w:rsid w:val="00842C8E"/>
    <w:rsid w:val="008443E9"/>
    <w:rsid w:val="00844702"/>
    <w:rsid w:val="00844C55"/>
    <w:rsid w:val="00844EFA"/>
    <w:rsid w:val="00845FE3"/>
    <w:rsid w:val="00846928"/>
    <w:rsid w:val="00846D83"/>
    <w:rsid w:val="00846DCC"/>
    <w:rsid w:val="00847035"/>
    <w:rsid w:val="00847607"/>
    <w:rsid w:val="00847B7F"/>
    <w:rsid w:val="008501DD"/>
    <w:rsid w:val="00850888"/>
    <w:rsid w:val="008509EF"/>
    <w:rsid w:val="008513DD"/>
    <w:rsid w:val="00852357"/>
    <w:rsid w:val="00852929"/>
    <w:rsid w:val="00852A87"/>
    <w:rsid w:val="008531AD"/>
    <w:rsid w:val="0085335A"/>
    <w:rsid w:val="008542D9"/>
    <w:rsid w:val="00854341"/>
    <w:rsid w:val="008544E9"/>
    <w:rsid w:val="00854F28"/>
    <w:rsid w:val="00855E7F"/>
    <w:rsid w:val="00855FA4"/>
    <w:rsid w:val="008565CF"/>
    <w:rsid w:val="008568FB"/>
    <w:rsid w:val="00856E09"/>
    <w:rsid w:val="00857312"/>
    <w:rsid w:val="00857888"/>
    <w:rsid w:val="00857D42"/>
    <w:rsid w:val="008604F5"/>
    <w:rsid w:val="00861360"/>
    <w:rsid w:val="0086170C"/>
    <w:rsid w:val="00861F3B"/>
    <w:rsid w:val="008621E8"/>
    <w:rsid w:val="008622E3"/>
    <w:rsid w:val="00862892"/>
    <w:rsid w:val="00862CC6"/>
    <w:rsid w:val="0086313F"/>
    <w:rsid w:val="00863253"/>
    <w:rsid w:val="00863426"/>
    <w:rsid w:val="00863840"/>
    <w:rsid w:val="00863C6E"/>
    <w:rsid w:val="00864AFD"/>
    <w:rsid w:val="008652EC"/>
    <w:rsid w:val="008655C7"/>
    <w:rsid w:val="00866406"/>
    <w:rsid w:val="008667AB"/>
    <w:rsid w:val="00866B5F"/>
    <w:rsid w:val="00867160"/>
    <w:rsid w:val="00867D6B"/>
    <w:rsid w:val="00870569"/>
    <w:rsid w:val="0087109F"/>
    <w:rsid w:val="008710AD"/>
    <w:rsid w:val="00871C34"/>
    <w:rsid w:val="00872388"/>
    <w:rsid w:val="008752A2"/>
    <w:rsid w:val="00875383"/>
    <w:rsid w:val="00875699"/>
    <w:rsid w:val="00875A0B"/>
    <w:rsid w:val="00875E66"/>
    <w:rsid w:val="00877CEB"/>
    <w:rsid w:val="00880594"/>
    <w:rsid w:val="0088080E"/>
    <w:rsid w:val="00880BA8"/>
    <w:rsid w:val="00880FA8"/>
    <w:rsid w:val="008818EE"/>
    <w:rsid w:val="00882475"/>
    <w:rsid w:val="00882CF7"/>
    <w:rsid w:val="00883A48"/>
    <w:rsid w:val="00883FDF"/>
    <w:rsid w:val="00884DB3"/>
    <w:rsid w:val="00885CAA"/>
    <w:rsid w:val="0088643B"/>
    <w:rsid w:val="00886BC7"/>
    <w:rsid w:val="00886BD9"/>
    <w:rsid w:val="00887F0C"/>
    <w:rsid w:val="008902BC"/>
    <w:rsid w:val="00890512"/>
    <w:rsid w:val="00890D49"/>
    <w:rsid w:val="008912F7"/>
    <w:rsid w:val="00891640"/>
    <w:rsid w:val="008916FB"/>
    <w:rsid w:val="00892B26"/>
    <w:rsid w:val="00892E2F"/>
    <w:rsid w:val="00892E5A"/>
    <w:rsid w:val="008937A8"/>
    <w:rsid w:val="00893933"/>
    <w:rsid w:val="00894484"/>
    <w:rsid w:val="00894D22"/>
    <w:rsid w:val="00894F20"/>
    <w:rsid w:val="0089593D"/>
    <w:rsid w:val="00896032"/>
    <w:rsid w:val="00896790"/>
    <w:rsid w:val="00896F15"/>
    <w:rsid w:val="0089725A"/>
    <w:rsid w:val="00897974"/>
    <w:rsid w:val="00897B95"/>
    <w:rsid w:val="008A0827"/>
    <w:rsid w:val="008A0AF7"/>
    <w:rsid w:val="008A13E3"/>
    <w:rsid w:val="008A2E45"/>
    <w:rsid w:val="008A3193"/>
    <w:rsid w:val="008A33B3"/>
    <w:rsid w:val="008A3622"/>
    <w:rsid w:val="008A398C"/>
    <w:rsid w:val="008A3E0B"/>
    <w:rsid w:val="008A4102"/>
    <w:rsid w:val="008A4438"/>
    <w:rsid w:val="008A4EC9"/>
    <w:rsid w:val="008A5B8B"/>
    <w:rsid w:val="008A64F1"/>
    <w:rsid w:val="008A7C43"/>
    <w:rsid w:val="008B01A6"/>
    <w:rsid w:val="008B0907"/>
    <w:rsid w:val="008B0CFA"/>
    <w:rsid w:val="008B14CE"/>
    <w:rsid w:val="008B15DB"/>
    <w:rsid w:val="008B1E6D"/>
    <w:rsid w:val="008B1F09"/>
    <w:rsid w:val="008B20CC"/>
    <w:rsid w:val="008B3551"/>
    <w:rsid w:val="008B4256"/>
    <w:rsid w:val="008B5A3C"/>
    <w:rsid w:val="008B5B95"/>
    <w:rsid w:val="008B5E63"/>
    <w:rsid w:val="008C02F5"/>
    <w:rsid w:val="008C082D"/>
    <w:rsid w:val="008C0A90"/>
    <w:rsid w:val="008C0CDA"/>
    <w:rsid w:val="008C2A64"/>
    <w:rsid w:val="008C2C2D"/>
    <w:rsid w:val="008C33FF"/>
    <w:rsid w:val="008C3577"/>
    <w:rsid w:val="008C35E3"/>
    <w:rsid w:val="008C3F62"/>
    <w:rsid w:val="008C4007"/>
    <w:rsid w:val="008C424E"/>
    <w:rsid w:val="008C47C5"/>
    <w:rsid w:val="008C4E5F"/>
    <w:rsid w:val="008C4F25"/>
    <w:rsid w:val="008C5513"/>
    <w:rsid w:val="008C684E"/>
    <w:rsid w:val="008C6E0E"/>
    <w:rsid w:val="008C7499"/>
    <w:rsid w:val="008C76BC"/>
    <w:rsid w:val="008C7B28"/>
    <w:rsid w:val="008D0A44"/>
    <w:rsid w:val="008D10AA"/>
    <w:rsid w:val="008D25BF"/>
    <w:rsid w:val="008D29B1"/>
    <w:rsid w:val="008D35B1"/>
    <w:rsid w:val="008D37A3"/>
    <w:rsid w:val="008D5792"/>
    <w:rsid w:val="008D5AE2"/>
    <w:rsid w:val="008D5E79"/>
    <w:rsid w:val="008D5FCE"/>
    <w:rsid w:val="008D629B"/>
    <w:rsid w:val="008D6CBA"/>
    <w:rsid w:val="008D76C4"/>
    <w:rsid w:val="008E021A"/>
    <w:rsid w:val="008E07D0"/>
    <w:rsid w:val="008E1359"/>
    <w:rsid w:val="008E197C"/>
    <w:rsid w:val="008E2C08"/>
    <w:rsid w:val="008E38D3"/>
    <w:rsid w:val="008E40E1"/>
    <w:rsid w:val="008E4D18"/>
    <w:rsid w:val="008E4FD2"/>
    <w:rsid w:val="008E66DC"/>
    <w:rsid w:val="008E69E9"/>
    <w:rsid w:val="008E6AD8"/>
    <w:rsid w:val="008E76C7"/>
    <w:rsid w:val="008F0773"/>
    <w:rsid w:val="008F0D55"/>
    <w:rsid w:val="008F1097"/>
    <w:rsid w:val="008F1FFB"/>
    <w:rsid w:val="008F20B2"/>
    <w:rsid w:val="008F20C3"/>
    <w:rsid w:val="008F21D0"/>
    <w:rsid w:val="008F2C53"/>
    <w:rsid w:val="008F3ED1"/>
    <w:rsid w:val="008F4226"/>
    <w:rsid w:val="008F4BF6"/>
    <w:rsid w:val="008F6AE3"/>
    <w:rsid w:val="008F6B49"/>
    <w:rsid w:val="008F6B52"/>
    <w:rsid w:val="008F6E12"/>
    <w:rsid w:val="008F7158"/>
    <w:rsid w:val="008F79DB"/>
    <w:rsid w:val="008F7CB2"/>
    <w:rsid w:val="009001CA"/>
    <w:rsid w:val="009022AF"/>
    <w:rsid w:val="00902B1A"/>
    <w:rsid w:val="00905730"/>
    <w:rsid w:val="00905A11"/>
    <w:rsid w:val="00905C35"/>
    <w:rsid w:val="0090678E"/>
    <w:rsid w:val="00906A56"/>
    <w:rsid w:val="00906EC0"/>
    <w:rsid w:val="00907603"/>
    <w:rsid w:val="00910763"/>
    <w:rsid w:val="00910784"/>
    <w:rsid w:val="00910AAB"/>
    <w:rsid w:val="00910F19"/>
    <w:rsid w:val="00911230"/>
    <w:rsid w:val="00911CAC"/>
    <w:rsid w:val="00911E63"/>
    <w:rsid w:val="00911FD0"/>
    <w:rsid w:val="00912A98"/>
    <w:rsid w:val="00912AA9"/>
    <w:rsid w:val="00913F7A"/>
    <w:rsid w:val="00913FBD"/>
    <w:rsid w:val="009150A1"/>
    <w:rsid w:val="009161B1"/>
    <w:rsid w:val="00916229"/>
    <w:rsid w:val="009177BF"/>
    <w:rsid w:val="009206E9"/>
    <w:rsid w:val="00921483"/>
    <w:rsid w:val="00922131"/>
    <w:rsid w:val="00922B79"/>
    <w:rsid w:val="00923A25"/>
    <w:rsid w:val="00924D9F"/>
    <w:rsid w:val="00925790"/>
    <w:rsid w:val="009259F0"/>
    <w:rsid w:val="00925A09"/>
    <w:rsid w:val="00926173"/>
    <w:rsid w:val="00926D52"/>
    <w:rsid w:val="009273A0"/>
    <w:rsid w:val="0093007E"/>
    <w:rsid w:val="009319E5"/>
    <w:rsid w:val="00931F91"/>
    <w:rsid w:val="00932BEF"/>
    <w:rsid w:val="00935666"/>
    <w:rsid w:val="009356B3"/>
    <w:rsid w:val="00936769"/>
    <w:rsid w:val="009373AC"/>
    <w:rsid w:val="00937D45"/>
    <w:rsid w:val="0094030C"/>
    <w:rsid w:val="0094038D"/>
    <w:rsid w:val="0094081B"/>
    <w:rsid w:val="0094278E"/>
    <w:rsid w:val="00942C4E"/>
    <w:rsid w:val="00942F28"/>
    <w:rsid w:val="00943392"/>
    <w:rsid w:val="00943ED8"/>
    <w:rsid w:val="009440F8"/>
    <w:rsid w:val="0094570D"/>
    <w:rsid w:val="00945C86"/>
    <w:rsid w:val="00947272"/>
    <w:rsid w:val="009503E1"/>
    <w:rsid w:val="00950C6A"/>
    <w:rsid w:val="0095103A"/>
    <w:rsid w:val="00952C16"/>
    <w:rsid w:val="00953475"/>
    <w:rsid w:val="00953573"/>
    <w:rsid w:val="0095416F"/>
    <w:rsid w:val="009542FC"/>
    <w:rsid w:val="009547EB"/>
    <w:rsid w:val="00954B64"/>
    <w:rsid w:val="00954C6F"/>
    <w:rsid w:val="009555F7"/>
    <w:rsid w:val="0095566B"/>
    <w:rsid w:val="00955888"/>
    <w:rsid w:val="009560AC"/>
    <w:rsid w:val="0095646F"/>
    <w:rsid w:val="00957D27"/>
    <w:rsid w:val="00960CAB"/>
    <w:rsid w:val="00961AC1"/>
    <w:rsid w:val="00962A0E"/>
    <w:rsid w:val="00962B22"/>
    <w:rsid w:val="00962B3C"/>
    <w:rsid w:val="00962BAD"/>
    <w:rsid w:val="0096398E"/>
    <w:rsid w:val="00963CFB"/>
    <w:rsid w:val="00963FC2"/>
    <w:rsid w:val="00964B9F"/>
    <w:rsid w:val="00964C09"/>
    <w:rsid w:val="00964E4A"/>
    <w:rsid w:val="009659DE"/>
    <w:rsid w:val="00965C9E"/>
    <w:rsid w:val="00966F4C"/>
    <w:rsid w:val="0096714B"/>
    <w:rsid w:val="009678C4"/>
    <w:rsid w:val="00967CB2"/>
    <w:rsid w:val="00967F18"/>
    <w:rsid w:val="009700DE"/>
    <w:rsid w:val="009707DB"/>
    <w:rsid w:val="00970BB7"/>
    <w:rsid w:val="00972C75"/>
    <w:rsid w:val="00973C3B"/>
    <w:rsid w:val="009742CD"/>
    <w:rsid w:val="009746ED"/>
    <w:rsid w:val="00974AA2"/>
    <w:rsid w:val="0097556C"/>
    <w:rsid w:val="00975B83"/>
    <w:rsid w:val="009761C3"/>
    <w:rsid w:val="00976B58"/>
    <w:rsid w:val="00976B61"/>
    <w:rsid w:val="009770A2"/>
    <w:rsid w:val="00980024"/>
    <w:rsid w:val="00980D6B"/>
    <w:rsid w:val="009815FA"/>
    <w:rsid w:val="009826DA"/>
    <w:rsid w:val="00982773"/>
    <w:rsid w:val="00982878"/>
    <w:rsid w:val="00983AF6"/>
    <w:rsid w:val="00983EB2"/>
    <w:rsid w:val="00983F5D"/>
    <w:rsid w:val="00984D69"/>
    <w:rsid w:val="00985034"/>
    <w:rsid w:val="009855B5"/>
    <w:rsid w:val="0098657C"/>
    <w:rsid w:val="009868C4"/>
    <w:rsid w:val="00986952"/>
    <w:rsid w:val="0098729B"/>
    <w:rsid w:val="00987756"/>
    <w:rsid w:val="009910D0"/>
    <w:rsid w:val="00991201"/>
    <w:rsid w:val="009918B5"/>
    <w:rsid w:val="00992609"/>
    <w:rsid w:val="009926F6"/>
    <w:rsid w:val="00992844"/>
    <w:rsid w:val="00993101"/>
    <w:rsid w:val="00993333"/>
    <w:rsid w:val="00993AEC"/>
    <w:rsid w:val="009942A8"/>
    <w:rsid w:val="009946EF"/>
    <w:rsid w:val="00994F1E"/>
    <w:rsid w:val="009956DF"/>
    <w:rsid w:val="00995879"/>
    <w:rsid w:val="00997CD5"/>
    <w:rsid w:val="00997D97"/>
    <w:rsid w:val="009A01C0"/>
    <w:rsid w:val="009A03CD"/>
    <w:rsid w:val="009A053D"/>
    <w:rsid w:val="009A1306"/>
    <w:rsid w:val="009A1BEF"/>
    <w:rsid w:val="009A268B"/>
    <w:rsid w:val="009A2A18"/>
    <w:rsid w:val="009A4696"/>
    <w:rsid w:val="009A4B1C"/>
    <w:rsid w:val="009A4B38"/>
    <w:rsid w:val="009A50EA"/>
    <w:rsid w:val="009A689B"/>
    <w:rsid w:val="009A77FE"/>
    <w:rsid w:val="009A7855"/>
    <w:rsid w:val="009A795E"/>
    <w:rsid w:val="009B0565"/>
    <w:rsid w:val="009B0990"/>
    <w:rsid w:val="009B1510"/>
    <w:rsid w:val="009B1571"/>
    <w:rsid w:val="009B1FD3"/>
    <w:rsid w:val="009B21DF"/>
    <w:rsid w:val="009B2440"/>
    <w:rsid w:val="009B312B"/>
    <w:rsid w:val="009B4A9B"/>
    <w:rsid w:val="009B5A7C"/>
    <w:rsid w:val="009B5F01"/>
    <w:rsid w:val="009B6F9C"/>
    <w:rsid w:val="009B72BF"/>
    <w:rsid w:val="009B79CE"/>
    <w:rsid w:val="009B7C94"/>
    <w:rsid w:val="009C0DCC"/>
    <w:rsid w:val="009C1051"/>
    <w:rsid w:val="009C17D9"/>
    <w:rsid w:val="009C1CB9"/>
    <w:rsid w:val="009C1CF1"/>
    <w:rsid w:val="009C1F16"/>
    <w:rsid w:val="009C23A4"/>
    <w:rsid w:val="009C244B"/>
    <w:rsid w:val="009C277C"/>
    <w:rsid w:val="009C2F96"/>
    <w:rsid w:val="009C30FA"/>
    <w:rsid w:val="009C3436"/>
    <w:rsid w:val="009C4E9B"/>
    <w:rsid w:val="009C5356"/>
    <w:rsid w:val="009C5C3B"/>
    <w:rsid w:val="009C63F6"/>
    <w:rsid w:val="009C6AB8"/>
    <w:rsid w:val="009C6DDF"/>
    <w:rsid w:val="009D0CE4"/>
    <w:rsid w:val="009D121B"/>
    <w:rsid w:val="009D12AF"/>
    <w:rsid w:val="009D133C"/>
    <w:rsid w:val="009D14B0"/>
    <w:rsid w:val="009D210B"/>
    <w:rsid w:val="009D371C"/>
    <w:rsid w:val="009D46B2"/>
    <w:rsid w:val="009D5636"/>
    <w:rsid w:val="009D638D"/>
    <w:rsid w:val="009D66E2"/>
    <w:rsid w:val="009D67F6"/>
    <w:rsid w:val="009D6D2C"/>
    <w:rsid w:val="009E0346"/>
    <w:rsid w:val="009E09E2"/>
    <w:rsid w:val="009E0B45"/>
    <w:rsid w:val="009E2323"/>
    <w:rsid w:val="009E2BD5"/>
    <w:rsid w:val="009E3022"/>
    <w:rsid w:val="009E33BD"/>
    <w:rsid w:val="009E3D11"/>
    <w:rsid w:val="009E401B"/>
    <w:rsid w:val="009E5A42"/>
    <w:rsid w:val="009F0947"/>
    <w:rsid w:val="009F136F"/>
    <w:rsid w:val="009F1961"/>
    <w:rsid w:val="009F1F78"/>
    <w:rsid w:val="009F494E"/>
    <w:rsid w:val="009F4E00"/>
    <w:rsid w:val="009F5801"/>
    <w:rsid w:val="009F5978"/>
    <w:rsid w:val="009F5F49"/>
    <w:rsid w:val="00A005DD"/>
    <w:rsid w:val="00A008DC"/>
    <w:rsid w:val="00A00AE5"/>
    <w:rsid w:val="00A01348"/>
    <w:rsid w:val="00A01425"/>
    <w:rsid w:val="00A01A4E"/>
    <w:rsid w:val="00A01B00"/>
    <w:rsid w:val="00A0268E"/>
    <w:rsid w:val="00A029B8"/>
    <w:rsid w:val="00A02CC1"/>
    <w:rsid w:val="00A039A9"/>
    <w:rsid w:val="00A03E09"/>
    <w:rsid w:val="00A04724"/>
    <w:rsid w:val="00A04A55"/>
    <w:rsid w:val="00A053CC"/>
    <w:rsid w:val="00A05AFB"/>
    <w:rsid w:val="00A05E27"/>
    <w:rsid w:val="00A05F32"/>
    <w:rsid w:val="00A06A61"/>
    <w:rsid w:val="00A06BCA"/>
    <w:rsid w:val="00A079F9"/>
    <w:rsid w:val="00A10506"/>
    <w:rsid w:val="00A10BDC"/>
    <w:rsid w:val="00A10D00"/>
    <w:rsid w:val="00A1210F"/>
    <w:rsid w:val="00A12A4A"/>
    <w:rsid w:val="00A12FD9"/>
    <w:rsid w:val="00A14123"/>
    <w:rsid w:val="00A14B85"/>
    <w:rsid w:val="00A14F13"/>
    <w:rsid w:val="00A17300"/>
    <w:rsid w:val="00A20EEA"/>
    <w:rsid w:val="00A21244"/>
    <w:rsid w:val="00A226D0"/>
    <w:rsid w:val="00A23163"/>
    <w:rsid w:val="00A23215"/>
    <w:rsid w:val="00A239CF"/>
    <w:rsid w:val="00A23C53"/>
    <w:rsid w:val="00A23C95"/>
    <w:rsid w:val="00A23DCE"/>
    <w:rsid w:val="00A2599F"/>
    <w:rsid w:val="00A26175"/>
    <w:rsid w:val="00A26F5C"/>
    <w:rsid w:val="00A278B4"/>
    <w:rsid w:val="00A27B97"/>
    <w:rsid w:val="00A27E65"/>
    <w:rsid w:val="00A307E7"/>
    <w:rsid w:val="00A30AA4"/>
    <w:rsid w:val="00A314BF"/>
    <w:rsid w:val="00A31653"/>
    <w:rsid w:val="00A32560"/>
    <w:rsid w:val="00A3260D"/>
    <w:rsid w:val="00A328EE"/>
    <w:rsid w:val="00A32FE7"/>
    <w:rsid w:val="00A333C1"/>
    <w:rsid w:val="00A33EC0"/>
    <w:rsid w:val="00A343FE"/>
    <w:rsid w:val="00A34C6A"/>
    <w:rsid w:val="00A352A3"/>
    <w:rsid w:val="00A355E2"/>
    <w:rsid w:val="00A35891"/>
    <w:rsid w:val="00A35926"/>
    <w:rsid w:val="00A35D63"/>
    <w:rsid w:val="00A36BB2"/>
    <w:rsid w:val="00A371F1"/>
    <w:rsid w:val="00A4041F"/>
    <w:rsid w:val="00A405C0"/>
    <w:rsid w:val="00A4084F"/>
    <w:rsid w:val="00A411B1"/>
    <w:rsid w:val="00A417E8"/>
    <w:rsid w:val="00A41B04"/>
    <w:rsid w:val="00A41CA2"/>
    <w:rsid w:val="00A4200B"/>
    <w:rsid w:val="00A420B9"/>
    <w:rsid w:val="00A433E7"/>
    <w:rsid w:val="00A43867"/>
    <w:rsid w:val="00A43C54"/>
    <w:rsid w:val="00A44CF4"/>
    <w:rsid w:val="00A44FD1"/>
    <w:rsid w:val="00A45185"/>
    <w:rsid w:val="00A46DB1"/>
    <w:rsid w:val="00A477A8"/>
    <w:rsid w:val="00A51123"/>
    <w:rsid w:val="00A51DA7"/>
    <w:rsid w:val="00A5303F"/>
    <w:rsid w:val="00A53423"/>
    <w:rsid w:val="00A53B69"/>
    <w:rsid w:val="00A546AF"/>
    <w:rsid w:val="00A54E9A"/>
    <w:rsid w:val="00A553AC"/>
    <w:rsid w:val="00A55D54"/>
    <w:rsid w:val="00A55F94"/>
    <w:rsid w:val="00A56733"/>
    <w:rsid w:val="00A56C68"/>
    <w:rsid w:val="00A56D57"/>
    <w:rsid w:val="00A5718C"/>
    <w:rsid w:val="00A57969"/>
    <w:rsid w:val="00A57B0A"/>
    <w:rsid w:val="00A6046C"/>
    <w:rsid w:val="00A607DA"/>
    <w:rsid w:val="00A608D4"/>
    <w:rsid w:val="00A61DB6"/>
    <w:rsid w:val="00A6236B"/>
    <w:rsid w:val="00A62836"/>
    <w:rsid w:val="00A63BB0"/>
    <w:rsid w:val="00A64832"/>
    <w:rsid w:val="00A651C5"/>
    <w:rsid w:val="00A660A7"/>
    <w:rsid w:val="00A672AA"/>
    <w:rsid w:val="00A708F7"/>
    <w:rsid w:val="00A70955"/>
    <w:rsid w:val="00A728DA"/>
    <w:rsid w:val="00A72A14"/>
    <w:rsid w:val="00A7323F"/>
    <w:rsid w:val="00A737B7"/>
    <w:rsid w:val="00A743B7"/>
    <w:rsid w:val="00A75442"/>
    <w:rsid w:val="00A75F25"/>
    <w:rsid w:val="00A7685A"/>
    <w:rsid w:val="00A7776C"/>
    <w:rsid w:val="00A77DF4"/>
    <w:rsid w:val="00A80401"/>
    <w:rsid w:val="00A81174"/>
    <w:rsid w:val="00A811FE"/>
    <w:rsid w:val="00A818E7"/>
    <w:rsid w:val="00A8278B"/>
    <w:rsid w:val="00A8301D"/>
    <w:rsid w:val="00A83610"/>
    <w:rsid w:val="00A838F6"/>
    <w:rsid w:val="00A84553"/>
    <w:rsid w:val="00A854A7"/>
    <w:rsid w:val="00A85B57"/>
    <w:rsid w:val="00A87699"/>
    <w:rsid w:val="00A90A6D"/>
    <w:rsid w:val="00A93227"/>
    <w:rsid w:val="00A93D61"/>
    <w:rsid w:val="00A93E83"/>
    <w:rsid w:val="00A945AC"/>
    <w:rsid w:val="00A94ACF"/>
    <w:rsid w:val="00A94C8E"/>
    <w:rsid w:val="00A95858"/>
    <w:rsid w:val="00A95941"/>
    <w:rsid w:val="00A966A9"/>
    <w:rsid w:val="00A967A2"/>
    <w:rsid w:val="00A968D0"/>
    <w:rsid w:val="00A97804"/>
    <w:rsid w:val="00A97C71"/>
    <w:rsid w:val="00AA02D6"/>
    <w:rsid w:val="00AA03D8"/>
    <w:rsid w:val="00AA066B"/>
    <w:rsid w:val="00AA131B"/>
    <w:rsid w:val="00AA17D8"/>
    <w:rsid w:val="00AA1B4B"/>
    <w:rsid w:val="00AA2AD4"/>
    <w:rsid w:val="00AA2C99"/>
    <w:rsid w:val="00AA2F33"/>
    <w:rsid w:val="00AA3004"/>
    <w:rsid w:val="00AA52B0"/>
    <w:rsid w:val="00AA66DB"/>
    <w:rsid w:val="00AA73EF"/>
    <w:rsid w:val="00AA7994"/>
    <w:rsid w:val="00AB057C"/>
    <w:rsid w:val="00AB08B0"/>
    <w:rsid w:val="00AB31F1"/>
    <w:rsid w:val="00AB353B"/>
    <w:rsid w:val="00AB359F"/>
    <w:rsid w:val="00AB3C10"/>
    <w:rsid w:val="00AB3CD7"/>
    <w:rsid w:val="00AB4211"/>
    <w:rsid w:val="00AB4623"/>
    <w:rsid w:val="00AB4642"/>
    <w:rsid w:val="00AB4999"/>
    <w:rsid w:val="00AB58E6"/>
    <w:rsid w:val="00AB7B79"/>
    <w:rsid w:val="00AC058A"/>
    <w:rsid w:val="00AC0BA8"/>
    <w:rsid w:val="00AC0E0D"/>
    <w:rsid w:val="00AC0E3A"/>
    <w:rsid w:val="00AC1FE2"/>
    <w:rsid w:val="00AC218A"/>
    <w:rsid w:val="00AC23C9"/>
    <w:rsid w:val="00AC23D7"/>
    <w:rsid w:val="00AC2CF8"/>
    <w:rsid w:val="00AC321B"/>
    <w:rsid w:val="00AC3754"/>
    <w:rsid w:val="00AC37A5"/>
    <w:rsid w:val="00AC5662"/>
    <w:rsid w:val="00AC597B"/>
    <w:rsid w:val="00AC6B22"/>
    <w:rsid w:val="00AC7813"/>
    <w:rsid w:val="00AC7DBB"/>
    <w:rsid w:val="00AD03C4"/>
    <w:rsid w:val="00AD0C00"/>
    <w:rsid w:val="00AD1218"/>
    <w:rsid w:val="00AD1F9F"/>
    <w:rsid w:val="00AD3577"/>
    <w:rsid w:val="00AD3C7A"/>
    <w:rsid w:val="00AD4082"/>
    <w:rsid w:val="00AD4316"/>
    <w:rsid w:val="00AD4345"/>
    <w:rsid w:val="00AD44C8"/>
    <w:rsid w:val="00AD44F3"/>
    <w:rsid w:val="00AD4763"/>
    <w:rsid w:val="00AD4C8D"/>
    <w:rsid w:val="00AD4EB9"/>
    <w:rsid w:val="00AD508C"/>
    <w:rsid w:val="00AD6864"/>
    <w:rsid w:val="00AD6A66"/>
    <w:rsid w:val="00AD6B74"/>
    <w:rsid w:val="00AD770D"/>
    <w:rsid w:val="00AD7EB7"/>
    <w:rsid w:val="00AE0053"/>
    <w:rsid w:val="00AE09B9"/>
    <w:rsid w:val="00AE0CFD"/>
    <w:rsid w:val="00AE115C"/>
    <w:rsid w:val="00AE13B4"/>
    <w:rsid w:val="00AE16C0"/>
    <w:rsid w:val="00AE1EAA"/>
    <w:rsid w:val="00AE206E"/>
    <w:rsid w:val="00AE29FE"/>
    <w:rsid w:val="00AE2C0E"/>
    <w:rsid w:val="00AE2D2C"/>
    <w:rsid w:val="00AE6764"/>
    <w:rsid w:val="00AE7984"/>
    <w:rsid w:val="00AE7ACB"/>
    <w:rsid w:val="00AE7CC5"/>
    <w:rsid w:val="00AF073C"/>
    <w:rsid w:val="00AF0AF0"/>
    <w:rsid w:val="00AF18B8"/>
    <w:rsid w:val="00AF18E6"/>
    <w:rsid w:val="00AF1D22"/>
    <w:rsid w:val="00AF2148"/>
    <w:rsid w:val="00AF4302"/>
    <w:rsid w:val="00AF4BE0"/>
    <w:rsid w:val="00AF5114"/>
    <w:rsid w:val="00AF53E8"/>
    <w:rsid w:val="00AF62DB"/>
    <w:rsid w:val="00AF656D"/>
    <w:rsid w:val="00AF7002"/>
    <w:rsid w:val="00AF7837"/>
    <w:rsid w:val="00AF78C5"/>
    <w:rsid w:val="00AF7EA7"/>
    <w:rsid w:val="00AF7FDE"/>
    <w:rsid w:val="00B01BDF"/>
    <w:rsid w:val="00B02CEC"/>
    <w:rsid w:val="00B02F28"/>
    <w:rsid w:val="00B03028"/>
    <w:rsid w:val="00B0408B"/>
    <w:rsid w:val="00B0478D"/>
    <w:rsid w:val="00B04AC5"/>
    <w:rsid w:val="00B05488"/>
    <w:rsid w:val="00B055EB"/>
    <w:rsid w:val="00B06620"/>
    <w:rsid w:val="00B0690D"/>
    <w:rsid w:val="00B06C20"/>
    <w:rsid w:val="00B07F22"/>
    <w:rsid w:val="00B101FB"/>
    <w:rsid w:val="00B10C25"/>
    <w:rsid w:val="00B10D9F"/>
    <w:rsid w:val="00B114BB"/>
    <w:rsid w:val="00B11779"/>
    <w:rsid w:val="00B118D0"/>
    <w:rsid w:val="00B11A5F"/>
    <w:rsid w:val="00B11CE0"/>
    <w:rsid w:val="00B12A69"/>
    <w:rsid w:val="00B137A4"/>
    <w:rsid w:val="00B13D40"/>
    <w:rsid w:val="00B1524F"/>
    <w:rsid w:val="00B1532E"/>
    <w:rsid w:val="00B15433"/>
    <w:rsid w:val="00B15F60"/>
    <w:rsid w:val="00B160A2"/>
    <w:rsid w:val="00B16FCF"/>
    <w:rsid w:val="00B2099C"/>
    <w:rsid w:val="00B20C46"/>
    <w:rsid w:val="00B21552"/>
    <w:rsid w:val="00B21BC6"/>
    <w:rsid w:val="00B21D9F"/>
    <w:rsid w:val="00B21E21"/>
    <w:rsid w:val="00B22814"/>
    <w:rsid w:val="00B22995"/>
    <w:rsid w:val="00B22A05"/>
    <w:rsid w:val="00B23386"/>
    <w:rsid w:val="00B2369E"/>
    <w:rsid w:val="00B25086"/>
    <w:rsid w:val="00B25D5D"/>
    <w:rsid w:val="00B25FD2"/>
    <w:rsid w:val="00B262D6"/>
    <w:rsid w:val="00B265FF"/>
    <w:rsid w:val="00B268F5"/>
    <w:rsid w:val="00B275EA"/>
    <w:rsid w:val="00B302B5"/>
    <w:rsid w:val="00B30814"/>
    <w:rsid w:val="00B30A60"/>
    <w:rsid w:val="00B30F16"/>
    <w:rsid w:val="00B3186C"/>
    <w:rsid w:val="00B31AB3"/>
    <w:rsid w:val="00B322CF"/>
    <w:rsid w:val="00B32E1D"/>
    <w:rsid w:val="00B33551"/>
    <w:rsid w:val="00B3398B"/>
    <w:rsid w:val="00B33AF3"/>
    <w:rsid w:val="00B33BAE"/>
    <w:rsid w:val="00B34837"/>
    <w:rsid w:val="00B34C0E"/>
    <w:rsid w:val="00B34E88"/>
    <w:rsid w:val="00B34FE5"/>
    <w:rsid w:val="00B356A5"/>
    <w:rsid w:val="00B36A18"/>
    <w:rsid w:val="00B36E26"/>
    <w:rsid w:val="00B40A97"/>
    <w:rsid w:val="00B40B1D"/>
    <w:rsid w:val="00B4142A"/>
    <w:rsid w:val="00B41B9F"/>
    <w:rsid w:val="00B42071"/>
    <w:rsid w:val="00B42D5F"/>
    <w:rsid w:val="00B4321A"/>
    <w:rsid w:val="00B43723"/>
    <w:rsid w:val="00B45283"/>
    <w:rsid w:val="00B45D2C"/>
    <w:rsid w:val="00B50634"/>
    <w:rsid w:val="00B511B8"/>
    <w:rsid w:val="00B5217E"/>
    <w:rsid w:val="00B553C3"/>
    <w:rsid w:val="00B554F4"/>
    <w:rsid w:val="00B57E55"/>
    <w:rsid w:val="00B57FB6"/>
    <w:rsid w:val="00B602E5"/>
    <w:rsid w:val="00B61895"/>
    <w:rsid w:val="00B626A1"/>
    <w:rsid w:val="00B63714"/>
    <w:rsid w:val="00B63C47"/>
    <w:rsid w:val="00B65EF0"/>
    <w:rsid w:val="00B6603B"/>
    <w:rsid w:val="00B66832"/>
    <w:rsid w:val="00B66B56"/>
    <w:rsid w:val="00B671C9"/>
    <w:rsid w:val="00B714E5"/>
    <w:rsid w:val="00B7225D"/>
    <w:rsid w:val="00B72559"/>
    <w:rsid w:val="00B72831"/>
    <w:rsid w:val="00B7319C"/>
    <w:rsid w:val="00B742BE"/>
    <w:rsid w:val="00B74ED6"/>
    <w:rsid w:val="00B75DFE"/>
    <w:rsid w:val="00B77C36"/>
    <w:rsid w:val="00B803E6"/>
    <w:rsid w:val="00B804D7"/>
    <w:rsid w:val="00B80D49"/>
    <w:rsid w:val="00B810E7"/>
    <w:rsid w:val="00B81589"/>
    <w:rsid w:val="00B818DD"/>
    <w:rsid w:val="00B82106"/>
    <w:rsid w:val="00B8230A"/>
    <w:rsid w:val="00B82A62"/>
    <w:rsid w:val="00B83132"/>
    <w:rsid w:val="00B837A1"/>
    <w:rsid w:val="00B843A0"/>
    <w:rsid w:val="00B84460"/>
    <w:rsid w:val="00B8534C"/>
    <w:rsid w:val="00B8549A"/>
    <w:rsid w:val="00B85C63"/>
    <w:rsid w:val="00B85FEB"/>
    <w:rsid w:val="00B86731"/>
    <w:rsid w:val="00B87AD4"/>
    <w:rsid w:val="00B90B69"/>
    <w:rsid w:val="00B90CAA"/>
    <w:rsid w:val="00B90E8E"/>
    <w:rsid w:val="00B91BB6"/>
    <w:rsid w:val="00B92194"/>
    <w:rsid w:val="00B92369"/>
    <w:rsid w:val="00B92755"/>
    <w:rsid w:val="00B92BDA"/>
    <w:rsid w:val="00B92D0E"/>
    <w:rsid w:val="00B93806"/>
    <w:rsid w:val="00B95386"/>
    <w:rsid w:val="00B95484"/>
    <w:rsid w:val="00B955FC"/>
    <w:rsid w:val="00B965AB"/>
    <w:rsid w:val="00B9662F"/>
    <w:rsid w:val="00B9792E"/>
    <w:rsid w:val="00B97C0C"/>
    <w:rsid w:val="00BA0781"/>
    <w:rsid w:val="00BA1A79"/>
    <w:rsid w:val="00BA25D3"/>
    <w:rsid w:val="00BA277B"/>
    <w:rsid w:val="00BA2DD9"/>
    <w:rsid w:val="00BA357F"/>
    <w:rsid w:val="00BA36AD"/>
    <w:rsid w:val="00BA4641"/>
    <w:rsid w:val="00BA526A"/>
    <w:rsid w:val="00BA54DD"/>
    <w:rsid w:val="00BA54F6"/>
    <w:rsid w:val="00BA59A9"/>
    <w:rsid w:val="00BA5BFF"/>
    <w:rsid w:val="00BA71FE"/>
    <w:rsid w:val="00BA7A09"/>
    <w:rsid w:val="00BA7BED"/>
    <w:rsid w:val="00BB00F2"/>
    <w:rsid w:val="00BB125B"/>
    <w:rsid w:val="00BB12F9"/>
    <w:rsid w:val="00BB174A"/>
    <w:rsid w:val="00BB1CE8"/>
    <w:rsid w:val="00BB2A0E"/>
    <w:rsid w:val="00BB31B3"/>
    <w:rsid w:val="00BB3236"/>
    <w:rsid w:val="00BB3C70"/>
    <w:rsid w:val="00BB3C82"/>
    <w:rsid w:val="00BB5074"/>
    <w:rsid w:val="00BB599C"/>
    <w:rsid w:val="00BB6F43"/>
    <w:rsid w:val="00BB73E4"/>
    <w:rsid w:val="00BB7FCA"/>
    <w:rsid w:val="00BC03E1"/>
    <w:rsid w:val="00BC0628"/>
    <w:rsid w:val="00BC0B22"/>
    <w:rsid w:val="00BC162C"/>
    <w:rsid w:val="00BC1C5D"/>
    <w:rsid w:val="00BC1E9C"/>
    <w:rsid w:val="00BC2413"/>
    <w:rsid w:val="00BC2D56"/>
    <w:rsid w:val="00BC32E3"/>
    <w:rsid w:val="00BC4378"/>
    <w:rsid w:val="00BC4934"/>
    <w:rsid w:val="00BC54C4"/>
    <w:rsid w:val="00BC5755"/>
    <w:rsid w:val="00BC6F24"/>
    <w:rsid w:val="00BC71DC"/>
    <w:rsid w:val="00BC78AF"/>
    <w:rsid w:val="00BC7939"/>
    <w:rsid w:val="00BD0DA8"/>
    <w:rsid w:val="00BD16B3"/>
    <w:rsid w:val="00BD1BEE"/>
    <w:rsid w:val="00BD2B6A"/>
    <w:rsid w:val="00BD3470"/>
    <w:rsid w:val="00BD392C"/>
    <w:rsid w:val="00BD3B06"/>
    <w:rsid w:val="00BD42AA"/>
    <w:rsid w:val="00BD4E10"/>
    <w:rsid w:val="00BD4F14"/>
    <w:rsid w:val="00BD665A"/>
    <w:rsid w:val="00BD6DCF"/>
    <w:rsid w:val="00BD729D"/>
    <w:rsid w:val="00BE1595"/>
    <w:rsid w:val="00BE1F3D"/>
    <w:rsid w:val="00BE42B6"/>
    <w:rsid w:val="00BE5ED8"/>
    <w:rsid w:val="00BE6748"/>
    <w:rsid w:val="00BE6E32"/>
    <w:rsid w:val="00BF029D"/>
    <w:rsid w:val="00BF2AC3"/>
    <w:rsid w:val="00BF57F0"/>
    <w:rsid w:val="00BF6895"/>
    <w:rsid w:val="00BF6957"/>
    <w:rsid w:val="00BF7EC1"/>
    <w:rsid w:val="00C00F9D"/>
    <w:rsid w:val="00C014C9"/>
    <w:rsid w:val="00C02CE0"/>
    <w:rsid w:val="00C03C03"/>
    <w:rsid w:val="00C041E3"/>
    <w:rsid w:val="00C04317"/>
    <w:rsid w:val="00C044CA"/>
    <w:rsid w:val="00C04F12"/>
    <w:rsid w:val="00C050C1"/>
    <w:rsid w:val="00C05703"/>
    <w:rsid w:val="00C05FE2"/>
    <w:rsid w:val="00C068D2"/>
    <w:rsid w:val="00C11488"/>
    <w:rsid w:val="00C115EA"/>
    <w:rsid w:val="00C11CE3"/>
    <w:rsid w:val="00C128C3"/>
    <w:rsid w:val="00C12DEB"/>
    <w:rsid w:val="00C13A13"/>
    <w:rsid w:val="00C1457D"/>
    <w:rsid w:val="00C14B49"/>
    <w:rsid w:val="00C14E43"/>
    <w:rsid w:val="00C15161"/>
    <w:rsid w:val="00C155F8"/>
    <w:rsid w:val="00C1606B"/>
    <w:rsid w:val="00C1642A"/>
    <w:rsid w:val="00C16BE3"/>
    <w:rsid w:val="00C16ED9"/>
    <w:rsid w:val="00C1775A"/>
    <w:rsid w:val="00C1783B"/>
    <w:rsid w:val="00C20157"/>
    <w:rsid w:val="00C20BD7"/>
    <w:rsid w:val="00C218AC"/>
    <w:rsid w:val="00C218D7"/>
    <w:rsid w:val="00C227E8"/>
    <w:rsid w:val="00C2289E"/>
    <w:rsid w:val="00C2322C"/>
    <w:rsid w:val="00C2390A"/>
    <w:rsid w:val="00C23EFC"/>
    <w:rsid w:val="00C2464D"/>
    <w:rsid w:val="00C24E83"/>
    <w:rsid w:val="00C24ECC"/>
    <w:rsid w:val="00C2570D"/>
    <w:rsid w:val="00C26534"/>
    <w:rsid w:val="00C2657A"/>
    <w:rsid w:val="00C26821"/>
    <w:rsid w:val="00C276AA"/>
    <w:rsid w:val="00C31160"/>
    <w:rsid w:val="00C3125D"/>
    <w:rsid w:val="00C31748"/>
    <w:rsid w:val="00C318C5"/>
    <w:rsid w:val="00C32759"/>
    <w:rsid w:val="00C332AD"/>
    <w:rsid w:val="00C33E46"/>
    <w:rsid w:val="00C340ED"/>
    <w:rsid w:val="00C379A7"/>
    <w:rsid w:val="00C40AF0"/>
    <w:rsid w:val="00C40FBD"/>
    <w:rsid w:val="00C4210A"/>
    <w:rsid w:val="00C43461"/>
    <w:rsid w:val="00C45090"/>
    <w:rsid w:val="00C4522C"/>
    <w:rsid w:val="00C45320"/>
    <w:rsid w:val="00C46996"/>
    <w:rsid w:val="00C4728E"/>
    <w:rsid w:val="00C51375"/>
    <w:rsid w:val="00C51C0A"/>
    <w:rsid w:val="00C51C99"/>
    <w:rsid w:val="00C51D7A"/>
    <w:rsid w:val="00C52248"/>
    <w:rsid w:val="00C53393"/>
    <w:rsid w:val="00C53472"/>
    <w:rsid w:val="00C538A6"/>
    <w:rsid w:val="00C5412F"/>
    <w:rsid w:val="00C543AA"/>
    <w:rsid w:val="00C54850"/>
    <w:rsid w:val="00C56615"/>
    <w:rsid w:val="00C56DCE"/>
    <w:rsid w:val="00C6045C"/>
    <w:rsid w:val="00C6058B"/>
    <w:rsid w:val="00C60CA6"/>
    <w:rsid w:val="00C610D1"/>
    <w:rsid w:val="00C61BEE"/>
    <w:rsid w:val="00C634A5"/>
    <w:rsid w:val="00C635FD"/>
    <w:rsid w:val="00C636B4"/>
    <w:rsid w:val="00C63878"/>
    <w:rsid w:val="00C63C6C"/>
    <w:rsid w:val="00C63EB8"/>
    <w:rsid w:val="00C64907"/>
    <w:rsid w:val="00C651EE"/>
    <w:rsid w:val="00C65FC3"/>
    <w:rsid w:val="00C668E4"/>
    <w:rsid w:val="00C670D9"/>
    <w:rsid w:val="00C700AD"/>
    <w:rsid w:val="00C70679"/>
    <w:rsid w:val="00C706E7"/>
    <w:rsid w:val="00C707BB"/>
    <w:rsid w:val="00C723E7"/>
    <w:rsid w:val="00C7364B"/>
    <w:rsid w:val="00C74FF8"/>
    <w:rsid w:val="00C75157"/>
    <w:rsid w:val="00C76409"/>
    <w:rsid w:val="00C76608"/>
    <w:rsid w:val="00C76B18"/>
    <w:rsid w:val="00C76C21"/>
    <w:rsid w:val="00C7720A"/>
    <w:rsid w:val="00C775C8"/>
    <w:rsid w:val="00C77D5A"/>
    <w:rsid w:val="00C77D65"/>
    <w:rsid w:val="00C77E38"/>
    <w:rsid w:val="00C8074F"/>
    <w:rsid w:val="00C80A90"/>
    <w:rsid w:val="00C82475"/>
    <w:rsid w:val="00C824F8"/>
    <w:rsid w:val="00C830F9"/>
    <w:rsid w:val="00C8420F"/>
    <w:rsid w:val="00C85666"/>
    <w:rsid w:val="00C860C5"/>
    <w:rsid w:val="00C8647C"/>
    <w:rsid w:val="00C86D80"/>
    <w:rsid w:val="00C8708C"/>
    <w:rsid w:val="00C87287"/>
    <w:rsid w:val="00C8776A"/>
    <w:rsid w:val="00C87C36"/>
    <w:rsid w:val="00C91D09"/>
    <w:rsid w:val="00C936D5"/>
    <w:rsid w:val="00C95008"/>
    <w:rsid w:val="00C951B7"/>
    <w:rsid w:val="00C95CAB"/>
    <w:rsid w:val="00C95F35"/>
    <w:rsid w:val="00C9619D"/>
    <w:rsid w:val="00C97272"/>
    <w:rsid w:val="00C974B7"/>
    <w:rsid w:val="00CA03DE"/>
    <w:rsid w:val="00CA1BBA"/>
    <w:rsid w:val="00CA1D94"/>
    <w:rsid w:val="00CA1FAB"/>
    <w:rsid w:val="00CA3AE6"/>
    <w:rsid w:val="00CA4588"/>
    <w:rsid w:val="00CA45D3"/>
    <w:rsid w:val="00CA518F"/>
    <w:rsid w:val="00CA593A"/>
    <w:rsid w:val="00CA6C67"/>
    <w:rsid w:val="00CA741A"/>
    <w:rsid w:val="00CB0070"/>
    <w:rsid w:val="00CB07DD"/>
    <w:rsid w:val="00CB1FFB"/>
    <w:rsid w:val="00CB20EC"/>
    <w:rsid w:val="00CB26D6"/>
    <w:rsid w:val="00CB2A72"/>
    <w:rsid w:val="00CB2AB6"/>
    <w:rsid w:val="00CB2C75"/>
    <w:rsid w:val="00CB3A21"/>
    <w:rsid w:val="00CB417A"/>
    <w:rsid w:val="00CB42D6"/>
    <w:rsid w:val="00CB51D5"/>
    <w:rsid w:val="00CB54D6"/>
    <w:rsid w:val="00CB617D"/>
    <w:rsid w:val="00CB62CA"/>
    <w:rsid w:val="00CB66AA"/>
    <w:rsid w:val="00CB71BB"/>
    <w:rsid w:val="00CB777C"/>
    <w:rsid w:val="00CB7B65"/>
    <w:rsid w:val="00CC1684"/>
    <w:rsid w:val="00CC1DB5"/>
    <w:rsid w:val="00CC1F6B"/>
    <w:rsid w:val="00CC25AE"/>
    <w:rsid w:val="00CC2BA6"/>
    <w:rsid w:val="00CC4373"/>
    <w:rsid w:val="00CC4A4B"/>
    <w:rsid w:val="00CC4ECB"/>
    <w:rsid w:val="00CC5F86"/>
    <w:rsid w:val="00CC5FF2"/>
    <w:rsid w:val="00CC66B7"/>
    <w:rsid w:val="00CC72CF"/>
    <w:rsid w:val="00CC7425"/>
    <w:rsid w:val="00CC7A14"/>
    <w:rsid w:val="00CD03CB"/>
    <w:rsid w:val="00CD1129"/>
    <w:rsid w:val="00CD11A9"/>
    <w:rsid w:val="00CD13DE"/>
    <w:rsid w:val="00CD147B"/>
    <w:rsid w:val="00CD172E"/>
    <w:rsid w:val="00CD18F3"/>
    <w:rsid w:val="00CD3386"/>
    <w:rsid w:val="00CD3DD1"/>
    <w:rsid w:val="00CD4042"/>
    <w:rsid w:val="00CD4106"/>
    <w:rsid w:val="00CD418E"/>
    <w:rsid w:val="00CD5085"/>
    <w:rsid w:val="00CD550D"/>
    <w:rsid w:val="00CD579C"/>
    <w:rsid w:val="00CD5EF1"/>
    <w:rsid w:val="00CD69D2"/>
    <w:rsid w:val="00CE0160"/>
    <w:rsid w:val="00CE1B59"/>
    <w:rsid w:val="00CE1FFC"/>
    <w:rsid w:val="00CE355F"/>
    <w:rsid w:val="00CE3E0E"/>
    <w:rsid w:val="00CE54EC"/>
    <w:rsid w:val="00CE57C2"/>
    <w:rsid w:val="00CE59CE"/>
    <w:rsid w:val="00CE5F3D"/>
    <w:rsid w:val="00CE60B7"/>
    <w:rsid w:val="00CE6292"/>
    <w:rsid w:val="00CE6966"/>
    <w:rsid w:val="00CE7A45"/>
    <w:rsid w:val="00CF0D16"/>
    <w:rsid w:val="00CF1062"/>
    <w:rsid w:val="00CF15A0"/>
    <w:rsid w:val="00CF19B4"/>
    <w:rsid w:val="00CF1BD3"/>
    <w:rsid w:val="00CF2445"/>
    <w:rsid w:val="00CF2E4A"/>
    <w:rsid w:val="00CF3845"/>
    <w:rsid w:val="00CF3887"/>
    <w:rsid w:val="00CF501C"/>
    <w:rsid w:val="00CF5078"/>
    <w:rsid w:val="00D002CB"/>
    <w:rsid w:val="00D00922"/>
    <w:rsid w:val="00D01100"/>
    <w:rsid w:val="00D01D20"/>
    <w:rsid w:val="00D01DA2"/>
    <w:rsid w:val="00D021A0"/>
    <w:rsid w:val="00D02334"/>
    <w:rsid w:val="00D02DF0"/>
    <w:rsid w:val="00D02E61"/>
    <w:rsid w:val="00D0305C"/>
    <w:rsid w:val="00D03AE3"/>
    <w:rsid w:val="00D03C8A"/>
    <w:rsid w:val="00D04048"/>
    <w:rsid w:val="00D04105"/>
    <w:rsid w:val="00D0424A"/>
    <w:rsid w:val="00D05E6D"/>
    <w:rsid w:val="00D05F75"/>
    <w:rsid w:val="00D06049"/>
    <w:rsid w:val="00D077C6"/>
    <w:rsid w:val="00D07F03"/>
    <w:rsid w:val="00D101D0"/>
    <w:rsid w:val="00D10634"/>
    <w:rsid w:val="00D1283D"/>
    <w:rsid w:val="00D13545"/>
    <w:rsid w:val="00D136E2"/>
    <w:rsid w:val="00D144CF"/>
    <w:rsid w:val="00D145DE"/>
    <w:rsid w:val="00D145E2"/>
    <w:rsid w:val="00D155AF"/>
    <w:rsid w:val="00D15F93"/>
    <w:rsid w:val="00D16BB7"/>
    <w:rsid w:val="00D1753B"/>
    <w:rsid w:val="00D20E49"/>
    <w:rsid w:val="00D20FC7"/>
    <w:rsid w:val="00D239AD"/>
    <w:rsid w:val="00D23C77"/>
    <w:rsid w:val="00D252E0"/>
    <w:rsid w:val="00D26093"/>
    <w:rsid w:val="00D26A62"/>
    <w:rsid w:val="00D26E0C"/>
    <w:rsid w:val="00D27A8C"/>
    <w:rsid w:val="00D30048"/>
    <w:rsid w:val="00D301C3"/>
    <w:rsid w:val="00D30886"/>
    <w:rsid w:val="00D30C7F"/>
    <w:rsid w:val="00D3114E"/>
    <w:rsid w:val="00D31285"/>
    <w:rsid w:val="00D314D2"/>
    <w:rsid w:val="00D319C8"/>
    <w:rsid w:val="00D32014"/>
    <w:rsid w:val="00D32847"/>
    <w:rsid w:val="00D3288E"/>
    <w:rsid w:val="00D34BA8"/>
    <w:rsid w:val="00D353FC"/>
    <w:rsid w:val="00D37017"/>
    <w:rsid w:val="00D3762B"/>
    <w:rsid w:val="00D37AA9"/>
    <w:rsid w:val="00D37AAD"/>
    <w:rsid w:val="00D40691"/>
    <w:rsid w:val="00D4076B"/>
    <w:rsid w:val="00D4084B"/>
    <w:rsid w:val="00D40E20"/>
    <w:rsid w:val="00D4172B"/>
    <w:rsid w:val="00D42AC2"/>
    <w:rsid w:val="00D43C02"/>
    <w:rsid w:val="00D43D5B"/>
    <w:rsid w:val="00D44FEC"/>
    <w:rsid w:val="00D463BF"/>
    <w:rsid w:val="00D463DB"/>
    <w:rsid w:val="00D46477"/>
    <w:rsid w:val="00D5177A"/>
    <w:rsid w:val="00D540D3"/>
    <w:rsid w:val="00D54347"/>
    <w:rsid w:val="00D54A72"/>
    <w:rsid w:val="00D54B8C"/>
    <w:rsid w:val="00D54D49"/>
    <w:rsid w:val="00D5549E"/>
    <w:rsid w:val="00D56218"/>
    <w:rsid w:val="00D56957"/>
    <w:rsid w:val="00D57229"/>
    <w:rsid w:val="00D572F4"/>
    <w:rsid w:val="00D57479"/>
    <w:rsid w:val="00D57D89"/>
    <w:rsid w:val="00D60E32"/>
    <w:rsid w:val="00D612A7"/>
    <w:rsid w:val="00D61345"/>
    <w:rsid w:val="00D61D4E"/>
    <w:rsid w:val="00D622D7"/>
    <w:rsid w:val="00D62641"/>
    <w:rsid w:val="00D62CFD"/>
    <w:rsid w:val="00D63480"/>
    <w:rsid w:val="00D6459E"/>
    <w:rsid w:val="00D65575"/>
    <w:rsid w:val="00D65D46"/>
    <w:rsid w:val="00D6779E"/>
    <w:rsid w:val="00D67815"/>
    <w:rsid w:val="00D67866"/>
    <w:rsid w:val="00D67F6C"/>
    <w:rsid w:val="00D70042"/>
    <w:rsid w:val="00D70664"/>
    <w:rsid w:val="00D70671"/>
    <w:rsid w:val="00D7092D"/>
    <w:rsid w:val="00D7113E"/>
    <w:rsid w:val="00D71499"/>
    <w:rsid w:val="00D71F38"/>
    <w:rsid w:val="00D72662"/>
    <w:rsid w:val="00D72AA6"/>
    <w:rsid w:val="00D72CF2"/>
    <w:rsid w:val="00D72F51"/>
    <w:rsid w:val="00D735EE"/>
    <w:rsid w:val="00D73942"/>
    <w:rsid w:val="00D7394D"/>
    <w:rsid w:val="00D739FB"/>
    <w:rsid w:val="00D73F12"/>
    <w:rsid w:val="00D743C9"/>
    <w:rsid w:val="00D7493B"/>
    <w:rsid w:val="00D751CA"/>
    <w:rsid w:val="00D757B1"/>
    <w:rsid w:val="00D75C5A"/>
    <w:rsid w:val="00D75E58"/>
    <w:rsid w:val="00D76971"/>
    <w:rsid w:val="00D80250"/>
    <w:rsid w:val="00D802AB"/>
    <w:rsid w:val="00D802DA"/>
    <w:rsid w:val="00D80F75"/>
    <w:rsid w:val="00D811D3"/>
    <w:rsid w:val="00D812FD"/>
    <w:rsid w:val="00D825FC"/>
    <w:rsid w:val="00D828F8"/>
    <w:rsid w:val="00D82BD4"/>
    <w:rsid w:val="00D84B30"/>
    <w:rsid w:val="00D84C53"/>
    <w:rsid w:val="00D84CBC"/>
    <w:rsid w:val="00D856DA"/>
    <w:rsid w:val="00D8571A"/>
    <w:rsid w:val="00D8794C"/>
    <w:rsid w:val="00D8798A"/>
    <w:rsid w:val="00D90AAE"/>
    <w:rsid w:val="00D90C96"/>
    <w:rsid w:val="00D90D86"/>
    <w:rsid w:val="00D90F2E"/>
    <w:rsid w:val="00D91E09"/>
    <w:rsid w:val="00D92B4B"/>
    <w:rsid w:val="00D92F23"/>
    <w:rsid w:val="00D94FAA"/>
    <w:rsid w:val="00D95D2D"/>
    <w:rsid w:val="00D95EBD"/>
    <w:rsid w:val="00D95FE8"/>
    <w:rsid w:val="00D96231"/>
    <w:rsid w:val="00D9722F"/>
    <w:rsid w:val="00D973F2"/>
    <w:rsid w:val="00D97CFD"/>
    <w:rsid w:val="00DA0376"/>
    <w:rsid w:val="00DA1B44"/>
    <w:rsid w:val="00DA27DE"/>
    <w:rsid w:val="00DA3F16"/>
    <w:rsid w:val="00DA53D3"/>
    <w:rsid w:val="00DA581D"/>
    <w:rsid w:val="00DA5820"/>
    <w:rsid w:val="00DA652A"/>
    <w:rsid w:val="00DA6866"/>
    <w:rsid w:val="00DA6BFF"/>
    <w:rsid w:val="00DA7772"/>
    <w:rsid w:val="00DA7EF9"/>
    <w:rsid w:val="00DB007D"/>
    <w:rsid w:val="00DB08AA"/>
    <w:rsid w:val="00DB1EDE"/>
    <w:rsid w:val="00DB1F8E"/>
    <w:rsid w:val="00DB2786"/>
    <w:rsid w:val="00DB493D"/>
    <w:rsid w:val="00DB56E3"/>
    <w:rsid w:val="00DB6CE0"/>
    <w:rsid w:val="00DB77A2"/>
    <w:rsid w:val="00DC0339"/>
    <w:rsid w:val="00DC0842"/>
    <w:rsid w:val="00DC0B03"/>
    <w:rsid w:val="00DC0CEC"/>
    <w:rsid w:val="00DC1088"/>
    <w:rsid w:val="00DC1429"/>
    <w:rsid w:val="00DC148A"/>
    <w:rsid w:val="00DC1B0E"/>
    <w:rsid w:val="00DC1C8E"/>
    <w:rsid w:val="00DC221A"/>
    <w:rsid w:val="00DC23D4"/>
    <w:rsid w:val="00DC2667"/>
    <w:rsid w:val="00DC2849"/>
    <w:rsid w:val="00DC32A4"/>
    <w:rsid w:val="00DC4E0B"/>
    <w:rsid w:val="00DC6D3A"/>
    <w:rsid w:val="00DC70D7"/>
    <w:rsid w:val="00DD1994"/>
    <w:rsid w:val="00DD262D"/>
    <w:rsid w:val="00DD2C49"/>
    <w:rsid w:val="00DD388F"/>
    <w:rsid w:val="00DD47B1"/>
    <w:rsid w:val="00DD498A"/>
    <w:rsid w:val="00DD4AF9"/>
    <w:rsid w:val="00DD4D41"/>
    <w:rsid w:val="00DD4F08"/>
    <w:rsid w:val="00DD56A7"/>
    <w:rsid w:val="00DD5AB1"/>
    <w:rsid w:val="00DD7122"/>
    <w:rsid w:val="00DD7A3E"/>
    <w:rsid w:val="00DD7F61"/>
    <w:rsid w:val="00DE01E2"/>
    <w:rsid w:val="00DE03A9"/>
    <w:rsid w:val="00DE08AB"/>
    <w:rsid w:val="00DE0A90"/>
    <w:rsid w:val="00DE1789"/>
    <w:rsid w:val="00DE1DB4"/>
    <w:rsid w:val="00DE22DF"/>
    <w:rsid w:val="00DE2F65"/>
    <w:rsid w:val="00DE3C61"/>
    <w:rsid w:val="00DE4C7E"/>
    <w:rsid w:val="00DE5271"/>
    <w:rsid w:val="00DE7A63"/>
    <w:rsid w:val="00DF00DA"/>
    <w:rsid w:val="00DF1687"/>
    <w:rsid w:val="00DF188E"/>
    <w:rsid w:val="00DF3F9B"/>
    <w:rsid w:val="00DF50DE"/>
    <w:rsid w:val="00DF5665"/>
    <w:rsid w:val="00DF776B"/>
    <w:rsid w:val="00DF781C"/>
    <w:rsid w:val="00DF7B47"/>
    <w:rsid w:val="00DF7C10"/>
    <w:rsid w:val="00E00537"/>
    <w:rsid w:val="00E011B6"/>
    <w:rsid w:val="00E0157D"/>
    <w:rsid w:val="00E04CB3"/>
    <w:rsid w:val="00E05517"/>
    <w:rsid w:val="00E05AC2"/>
    <w:rsid w:val="00E06DBD"/>
    <w:rsid w:val="00E06FA1"/>
    <w:rsid w:val="00E076AB"/>
    <w:rsid w:val="00E07A67"/>
    <w:rsid w:val="00E10164"/>
    <w:rsid w:val="00E1059F"/>
    <w:rsid w:val="00E1065E"/>
    <w:rsid w:val="00E10863"/>
    <w:rsid w:val="00E10AF4"/>
    <w:rsid w:val="00E10C34"/>
    <w:rsid w:val="00E11134"/>
    <w:rsid w:val="00E12425"/>
    <w:rsid w:val="00E125C1"/>
    <w:rsid w:val="00E12B2A"/>
    <w:rsid w:val="00E13259"/>
    <w:rsid w:val="00E134AA"/>
    <w:rsid w:val="00E13DAF"/>
    <w:rsid w:val="00E145FF"/>
    <w:rsid w:val="00E149BE"/>
    <w:rsid w:val="00E153CF"/>
    <w:rsid w:val="00E1548A"/>
    <w:rsid w:val="00E17221"/>
    <w:rsid w:val="00E17A3A"/>
    <w:rsid w:val="00E205B2"/>
    <w:rsid w:val="00E2069A"/>
    <w:rsid w:val="00E21410"/>
    <w:rsid w:val="00E2166D"/>
    <w:rsid w:val="00E218E6"/>
    <w:rsid w:val="00E220E8"/>
    <w:rsid w:val="00E23901"/>
    <w:rsid w:val="00E23AEC"/>
    <w:rsid w:val="00E2440F"/>
    <w:rsid w:val="00E2514C"/>
    <w:rsid w:val="00E27C02"/>
    <w:rsid w:val="00E300A5"/>
    <w:rsid w:val="00E3217F"/>
    <w:rsid w:val="00E328B2"/>
    <w:rsid w:val="00E343C5"/>
    <w:rsid w:val="00E34CB1"/>
    <w:rsid w:val="00E34F45"/>
    <w:rsid w:val="00E35A45"/>
    <w:rsid w:val="00E35BD8"/>
    <w:rsid w:val="00E35F06"/>
    <w:rsid w:val="00E36D14"/>
    <w:rsid w:val="00E373A1"/>
    <w:rsid w:val="00E373F8"/>
    <w:rsid w:val="00E37C4A"/>
    <w:rsid w:val="00E40A36"/>
    <w:rsid w:val="00E41223"/>
    <w:rsid w:val="00E42378"/>
    <w:rsid w:val="00E43043"/>
    <w:rsid w:val="00E430F1"/>
    <w:rsid w:val="00E43471"/>
    <w:rsid w:val="00E43A4D"/>
    <w:rsid w:val="00E43FE5"/>
    <w:rsid w:val="00E454C2"/>
    <w:rsid w:val="00E45957"/>
    <w:rsid w:val="00E46368"/>
    <w:rsid w:val="00E468F9"/>
    <w:rsid w:val="00E47FE4"/>
    <w:rsid w:val="00E50193"/>
    <w:rsid w:val="00E51096"/>
    <w:rsid w:val="00E51776"/>
    <w:rsid w:val="00E51CC9"/>
    <w:rsid w:val="00E527C6"/>
    <w:rsid w:val="00E52ACD"/>
    <w:rsid w:val="00E52B46"/>
    <w:rsid w:val="00E52F31"/>
    <w:rsid w:val="00E53608"/>
    <w:rsid w:val="00E5366F"/>
    <w:rsid w:val="00E5367F"/>
    <w:rsid w:val="00E54091"/>
    <w:rsid w:val="00E54868"/>
    <w:rsid w:val="00E55000"/>
    <w:rsid w:val="00E552F9"/>
    <w:rsid w:val="00E55A52"/>
    <w:rsid w:val="00E55DC5"/>
    <w:rsid w:val="00E56138"/>
    <w:rsid w:val="00E56811"/>
    <w:rsid w:val="00E569C8"/>
    <w:rsid w:val="00E56B6D"/>
    <w:rsid w:val="00E56CEE"/>
    <w:rsid w:val="00E57E45"/>
    <w:rsid w:val="00E62AEB"/>
    <w:rsid w:val="00E636B4"/>
    <w:rsid w:val="00E63813"/>
    <w:rsid w:val="00E63991"/>
    <w:rsid w:val="00E6425D"/>
    <w:rsid w:val="00E6464C"/>
    <w:rsid w:val="00E64CAD"/>
    <w:rsid w:val="00E65127"/>
    <w:rsid w:val="00E65F51"/>
    <w:rsid w:val="00E66E22"/>
    <w:rsid w:val="00E675A4"/>
    <w:rsid w:val="00E703D1"/>
    <w:rsid w:val="00E7058C"/>
    <w:rsid w:val="00E70EF0"/>
    <w:rsid w:val="00E71754"/>
    <w:rsid w:val="00E71E61"/>
    <w:rsid w:val="00E71E7C"/>
    <w:rsid w:val="00E72D12"/>
    <w:rsid w:val="00E73353"/>
    <w:rsid w:val="00E736A3"/>
    <w:rsid w:val="00E737E1"/>
    <w:rsid w:val="00E745F2"/>
    <w:rsid w:val="00E75045"/>
    <w:rsid w:val="00E75D74"/>
    <w:rsid w:val="00E75EA9"/>
    <w:rsid w:val="00E75F50"/>
    <w:rsid w:val="00E764A0"/>
    <w:rsid w:val="00E76967"/>
    <w:rsid w:val="00E76F18"/>
    <w:rsid w:val="00E778F9"/>
    <w:rsid w:val="00E80D5F"/>
    <w:rsid w:val="00E80F67"/>
    <w:rsid w:val="00E83001"/>
    <w:rsid w:val="00E83F6C"/>
    <w:rsid w:val="00E845B8"/>
    <w:rsid w:val="00E85163"/>
    <w:rsid w:val="00E8553F"/>
    <w:rsid w:val="00E857E1"/>
    <w:rsid w:val="00E85830"/>
    <w:rsid w:val="00E8610E"/>
    <w:rsid w:val="00E86CAE"/>
    <w:rsid w:val="00E871B6"/>
    <w:rsid w:val="00E87C20"/>
    <w:rsid w:val="00E87FE8"/>
    <w:rsid w:val="00E90167"/>
    <w:rsid w:val="00E90456"/>
    <w:rsid w:val="00E90C72"/>
    <w:rsid w:val="00E90F50"/>
    <w:rsid w:val="00E91BFC"/>
    <w:rsid w:val="00E9214A"/>
    <w:rsid w:val="00E92EDF"/>
    <w:rsid w:val="00E94ACE"/>
    <w:rsid w:val="00E956B8"/>
    <w:rsid w:val="00E95E78"/>
    <w:rsid w:val="00E9603A"/>
    <w:rsid w:val="00E964FB"/>
    <w:rsid w:val="00E965C7"/>
    <w:rsid w:val="00E9714D"/>
    <w:rsid w:val="00E97191"/>
    <w:rsid w:val="00E97311"/>
    <w:rsid w:val="00E975DC"/>
    <w:rsid w:val="00EA10B9"/>
    <w:rsid w:val="00EA112D"/>
    <w:rsid w:val="00EA12EF"/>
    <w:rsid w:val="00EA159E"/>
    <w:rsid w:val="00EA269C"/>
    <w:rsid w:val="00EA26C0"/>
    <w:rsid w:val="00EA2F58"/>
    <w:rsid w:val="00EA33C3"/>
    <w:rsid w:val="00EA39A5"/>
    <w:rsid w:val="00EA4A2F"/>
    <w:rsid w:val="00EA4D03"/>
    <w:rsid w:val="00EA4F96"/>
    <w:rsid w:val="00EA5025"/>
    <w:rsid w:val="00EA61B1"/>
    <w:rsid w:val="00EA6B03"/>
    <w:rsid w:val="00EB02B6"/>
    <w:rsid w:val="00EB2251"/>
    <w:rsid w:val="00EB2E5C"/>
    <w:rsid w:val="00EB30E1"/>
    <w:rsid w:val="00EB33EC"/>
    <w:rsid w:val="00EB4420"/>
    <w:rsid w:val="00EB48BF"/>
    <w:rsid w:val="00EB4C2E"/>
    <w:rsid w:val="00EB4C31"/>
    <w:rsid w:val="00EB4F89"/>
    <w:rsid w:val="00EB51A6"/>
    <w:rsid w:val="00EB5FAD"/>
    <w:rsid w:val="00EB601F"/>
    <w:rsid w:val="00EB6851"/>
    <w:rsid w:val="00EB6AB9"/>
    <w:rsid w:val="00EB7178"/>
    <w:rsid w:val="00EB7885"/>
    <w:rsid w:val="00EC0A56"/>
    <w:rsid w:val="00EC12D1"/>
    <w:rsid w:val="00EC1557"/>
    <w:rsid w:val="00EC1F25"/>
    <w:rsid w:val="00EC2087"/>
    <w:rsid w:val="00EC20F6"/>
    <w:rsid w:val="00EC43CA"/>
    <w:rsid w:val="00EC493B"/>
    <w:rsid w:val="00EC4F96"/>
    <w:rsid w:val="00EC5320"/>
    <w:rsid w:val="00EC6934"/>
    <w:rsid w:val="00EC7190"/>
    <w:rsid w:val="00EC76A1"/>
    <w:rsid w:val="00EC7EFB"/>
    <w:rsid w:val="00ED0A95"/>
    <w:rsid w:val="00ED0D33"/>
    <w:rsid w:val="00ED108E"/>
    <w:rsid w:val="00ED1567"/>
    <w:rsid w:val="00ED19FD"/>
    <w:rsid w:val="00ED3759"/>
    <w:rsid w:val="00ED4892"/>
    <w:rsid w:val="00ED4C0C"/>
    <w:rsid w:val="00ED50BE"/>
    <w:rsid w:val="00ED54DA"/>
    <w:rsid w:val="00ED69EA"/>
    <w:rsid w:val="00ED6DF0"/>
    <w:rsid w:val="00ED71F3"/>
    <w:rsid w:val="00ED7323"/>
    <w:rsid w:val="00ED7A79"/>
    <w:rsid w:val="00EE01B3"/>
    <w:rsid w:val="00EE01D4"/>
    <w:rsid w:val="00EE0351"/>
    <w:rsid w:val="00EE0B00"/>
    <w:rsid w:val="00EE290D"/>
    <w:rsid w:val="00EE322D"/>
    <w:rsid w:val="00EE3F9B"/>
    <w:rsid w:val="00EE41F8"/>
    <w:rsid w:val="00EE4B4D"/>
    <w:rsid w:val="00EE622A"/>
    <w:rsid w:val="00EE6260"/>
    <w:rsid w:val="00EE6DCC"/>
    <w:rsid w:val="00EE7219"/>
    <w:rsid w:val="00EE7447"/>
    <w:rsid w:val="00EE7677"/>
    <w:rsid w:val="00EE7C77"/>
    <w:rsid w:val="00EF111A"/>
    <w:rsid w:val="00EF13A3"/>
    <w:rsid w:val="00EF1A19"/>
    <w:rsid w:val="00EF1DB1"/>
    <w:rsid w:val="00EF2F01"/>
    <w:rsid w:val="00EF39BE"/>
    <w:rsid w:val="00EF5F17"/>
    <w:rsid w:val="00EF6193"/>
    <w:rsid w:val="00EF61DA"/>
    <w:rsid w:val="00EF6B90"/>
    <w:rsid w:val="00EF7026"/>
    <w:rsid w:val="00EF739B"/>
    <w:rsid w:val="00EF73C8"/>
    <w:rsid w:val="00EF7DA5"/>
    <w:rsid w:val="00F00A0F"/>
    <w:rsid w:val="00F00C65"/>
    <w:rsid w:val="00F012B1"/>
    <w:rsid w:val="00F0260D"/>
    <w:rsid w:val="00F0262A"/>
    <w:rsid w:val="00F02F92"/>
    <w:rsid w:val="00F0315A"/>
    <w:rsid w:val="00F04393"/>
    <w:rsid w:val="00F04D50"/>
    <w:rsid w:val="00F056FE"/>
    <w:rsid w:val="00F06141"/>
    <w:rsid w:val="00F106AB"/>
    <w:rsid w:val="00F10C92"/>
    <w:rsid w:val="00F11C0C"/>
    <w:rsid w:val="00F12C24"/>
    <w:rsid w:val="00F13267"/>
    <w:rsid w:val="00F134AF"/>
    <w:rsid w:val="00F13F8D"/>
    <w:rsid w:val="00F14C9A"/>
    <w:rsid w:val="00F16220"/>
    <w:rsid w:val="00F168F8"/>
    <w:rsid w:val="00F1781C"/>
    <w:rsid w:val="00F207B2"/>
    <w:rsid w:val="00F20C99"/>
    <w:rsid w:val="00F210E1"/>
    <w:rsid w:val="00F214F5"/>
    <w:rsid w:val="00F24215"/>
    <w:rsid w:val="00F246F4"/>
    <w:rsid w:val="00F248E7"/>
    <w:rsid w:val="00F2649A"/>
    <w:rsid w:val="00F26EBF"/>
    <w:rsid w:val="00F316F4"/>
    <w:rsid w:val="00F3193B"/>
    <w:rsid w:val="00F3263D"/>
    <w:rsid w:val="00F327F8"/>
    <w:rsid w:val="00F32BE1"/>
    <w:rsid w:val="00F3363C"/>
    <w:rsid w:val="00F337B7"/>
    <w:rsid w:val="00F33857"/>
    <w:rsid w:val="00F34C53"/>
    <w:rsid w:val="00F36421"/>
    <w:rsid w:val="00F404D4"/>
    <w:rsid w:val="00F4097C"/>
    <w:rsid w:val="00F41962"/>
    <w:rsid w:val="00F41E48"/>
    <w:rsid w:val="00F41FB6"/>
    <w:rsid w:val="00F45152"/>
    <w:rsid w:val="00F4554B"/>
    <w:rsid w:val="00F455C7"/>
    <w:rsid w:val="00F45E4D"/>
    <w:rsid w:val="00F45F80"/>
    <w:rsid w:val="00F468C0"/>
    <w:rsid w:val="00F4743F"/>
    <w:rsid w:val="00F47600"/>
    <w:rsid w:val="00F47FF1"/>
    <w:rsid w:val="00F50089"/>
    <w:rsid w:val="00F50562"/>
    <w:rsid w:val="00F50B43"/>
    <w:rsid w:val="00F517E8"/>
    <w:rsid w:val="00F52480"/>
    <w:rsid w:val="00F528C9"/>
    <w:rsid w:val="00F52A1D"/>
    <w:rsid w:val="00F52B93"/>
    <w:rsid w:val="00F53E3E"/>
    <w:rsid w:val="00F54952"/>
    <w:rsid w:val="00F55693"/>
    <w:rsid w:val="00F55E54"/>
    <w:rsid w:val="00F564DB"/>
    <w:rsid w:val="00F566D7"/>
    <w:rsid w:val="00F568B5"/>
    <w:rsid w:val="00F56FA7"/>
    <w:rsid w:val="00F5783D"/>
    <w:rsid w:val="00F57E78"/>
    <w:rsid w:val="00F6063C"/>
    <w:rsid w:val="00F606E1"/>
    <w:rsid w:val="00F616DF"/>
    <w:rsid w:val="00F62018"/>
    <w:rsid w:val="00F62AE5"/>
    <w:rsid w:val="00F62B73"/>
    <w:rsid w:val="00F62C2B"/>
    <w:rsid w:val="00F63DB2"/>
    <w:rsid w:val="00F64053"/>
    <w:rsid w:val="00F641E4"/>
    <w:rsid w:val="00F6499F"/>
    <w:rsid w:val="00F65070"/>
    <w:rsid w:val="00F65917"/>
    <w:rsid w:val="00F663B9"/>
    <w:rsid w:val="00F667C1"/>
    <w:rsid w:val="00F7138B"/>
    <w:rsid w:val="00F720EF"/>
    <w:rsid w:val="00F72ADB"/>
    <w:rsid w:val="00F7357F"/>
    <w:rsid w:val="00F747EB"/>
    <w:rsid w:val="00F75B3F"/>
    <w:rsid w:val="00F768C2"/>
    <w:rsid w:val="00F769D4"/>
    <w:rsid w:val="00F76D59"/>
    <w:rsid w:val="00F77170"/>
    <w:rsid w:val="00F836CA"/>
    <w:rsid w:val="00F83CC7"/>
    <w:rsid w:val="00F84086"/>
    <w:rsid w:val="00F840A4"/>
    <w:rsid w:val="00F84C62"/>
    <w:rsid w:val="00F8703B"/>
    <w:rsid w:val="00F8774D"/>
    <w:rsid w:val="00F87F7E"/>
    <w:rsid w:val="00F90D76"/>
    <w:rsid w:val="00F9106C"/>
    <w:rsid w:val="00F91E35"/>
    <w:rsid w:val="00F92057"/>
    <w:rsid w:val="00F92D48"/>
    <w:rsid w:val="00F938B5"/>
    <w:rsid w:val="00F93954"/>
    <w:rsid w:val="00F93C19"/>
    <w:rsid w:val="00F940DF"/>
    <w:rsid w:val="00F94BFA"/>
    <w:rsid w:val="00F94D66"/>
    <w:rsid w:val="00F950BE"/>
    <w:rsid w:val="00F95529"/>
    <w:rsid w:val="00F95E12"/>
    <w:rsid w:val="00F963EE"/>
    <w:rsid w:val="00F96BD8"/>
    <w:rsid w:val="00F96D7E"/>
    <w:rsid w:val="00F9717E"/>
    <w:rsid w:val="00F97C9D"/>
    <w:rsid w:val="00F97DDA"/>
    <w:rsid w:val="00FA05AC"/>
    <w:rsid w:val="00FA113B"/>
    <w:rsid w:val="00FA20F6"/>
    <w:rsid w:val="00FA2FD3"/>
    <w:rsid w:val="00FA3500"/>
    <w:rsid w:val="00FA39B2"/>
    <w:rsid w:val="00FA3A05"/>
    <w:rsid w:val="00FA4328"/>
    <w:rsid w:val="00FA47FB"/>
    <w:rsid w:val="00FA4BCC"/>
    <w:rsid w:val="00FA4F29"/>
    <w:rsid w:val="00FA5741"/>
    <w:rsid w:val="00FA58CC"/>
    <w:rsid w:val="00FA60AD"/>
    <w:rsid w:val="00FA71B0"/>
    <w:rsid w:val="00FA7836"/>
    <w:rsid w:val="00FA78B4"/>
    <w:rsid w:val="00FB0752"/>
    <w:rsid w:val="00FB16B0"/>
    <w:rsid w:val="00FB16DA"/>
    <w:rsid w:val="00FB1B27"/>
    <w:rsid w:val="00FB2203"/>
    <w:rsid w:val="00FB2289"/>
    <w:rsid w:val="00FB26E7"/>
    <w:rsid w:val="00FB2865"/>
    <w:rsid w:val="00FB45C1"/>
    <w:rsid w:val="00FB5DA3"/>
    <w:rsid w:val="00FB6717"/>
    <w:rsid w:val="00FC087A"/>
    <w:rsid w:val="00FC2E14"/>
    <w:rsid w:val="00FC3A5F"/>
    <w:rsid w:val="00FC3B7F"/>
    <w:rsid w:val="00FC452E"/>
    <w:rsid w:val="00FC5139"/>
    <w:rsid w:val="00FC62BC"/>
    <w:rsid w:val="00FC649B"/>
    <w:rsid w:val="00FD35AB"/>
    <w:rsid w:val="00FD3A83"/>
    <w:rsid w:val="00FD54A6"/>
    <w:rsid w:val="00FD5633"/>
    <w:rsid w:val="00FD5AD8"/>
    <w:rsid w:val="00FD6BDD"/>
    <w:rsid w:val="00FD6C59"/>
    <w:rsid w:val="00FD740B"/>
    <w:rsid w:val="00FD7C5D"/>
    <w:rsid w:val="00FE0FEA"/>
    <w:rsid w:val="00FE12B7"/>
    <w:rsid w:val="00FE1AE2"/>
    <w:rsid w:val="00FE2A52"/>
    <w:rsid w:val="00FE3003"/>
    <w:rsid w:val="00FE3913"/>
    <w:rsid w:val="00FE3BB2"/>
    <w:rsid w:val="00FE412D"/>
    <w:rsid w:val="00FE4931"/>
    <w:rsid w:val="00FE5D20"/>
    <w:rsid w:val="00FE7EBB"/>
    <w:rsid w:val="00FF086F"/>
    <w:rsid w:val="00FF0DCF"/>
    <w:rsid w:val="00FF0FEC"/>
    <w:rsid w:val="00FF1430"/>
    <w:rsid w:val="00FF1667"/>
    <w:rsid w:val="00FF1AAD"/>
    <w:rsid w:val="00FF21C4"/>
    <w:rsid w:val="00FF264D"/>
    <w:rsid w:val="00FF3070"/>
    <w:rsid w:val="00FF37AF"/>
    <w:rsid w:val="00FF3E74"/>
    <w:rsid w:val="00FF426F"/>
    <w:rsid w:val="00FF4DD4"/>
    <w:rsid w:val="00FF5FFB"/>
    <w:rsid w:val="00FF6077"/>
    <w:rsid w:val="00FF651E"/>
    <w:rsid w:val="00FF68B7"/>
    <w:rsid w:val="00FF723F"/>
    <w:rsid w:val="00FF757A"/>
    <w:rsid w:val="00FF7914"/>
    <w:rsid w:val="00FF7EE7"/>
  </w:rsids>
  <m:mathPr>
    <m:mathFont m:val="Cambria Math"/>
    <m:brkBin m:val="before"/>
    <m:brkBinSub m:val="--"/>
    <m:smallFrac m:val="0"/>
    <m:dispDef/>
    <m:lMargin m:val="0"/>
    <m:rMargin m:val="0"/>
    <m:defJc m:val="left"/>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5"/>
    <o:shapelayout v:ext="edit">
      <o:idmap v:ext="edit" data="2"/>
    </o:shapelayout>
  </w:shapeDefaults>
  <w:decimalSymbol w:val="."/>
  <w:listSeparator w:val=","/>
  <w14:docId w14:val="66535FAB"/>
  <w15:docId w15:val="{9E39BA19-B9B4-47D7-B4A0-AAE8283D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78"/>
    <w:pPr>
      <w:spacing w:after="240" w:line="240" w:lineRule="atLeast"/>
      <w:jc w:val="both"/>
    </w:pPr>
    <w:rPr>
      <w:rFonts w:eastAsia="MS Mincho" w:cs="Times New Roman"/>
      <w:sz w:val="22"/>
      <w:lang w:val="en-GB" w:eastAsia="ja-JP"/>
    </w:rPr>
  </w:style>
  <w:style w:type="paragraph" w:styleId="Heading1">
    <w:name w:val="heading 1"/>
    <w:basedOn w:val="BaseHeading"/>
    <w:next w:val="Normal"/>
    <w:link w:val="Heading1Char"/>
    <w:qFormat/>
    <w:rsid w:val="00982878"/>
    <w:pPr>
      <w:keepNext/>
      <w:numPr>
        <w:numId w:val="13"/>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qFormat/>
    <w:rsid w:val="0098287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qFormat/>
    <w:rsid w:val="0098287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qFormat/>
    <w:rsid w:val="0098287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qFormat/>
    <w:rsid w:val="00982878"/>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982878"/>
    <w:pPr>
      <w:numPr>
        <w:ilvl w:val="5"/>
      </w:numPr>
      <w:outlineLvl w:val="5"/>
    </w:pPr>
  </w:style>
  <w:style w:type="paragraph" w:styleId="Heading7">
    <w:name w:val="heading 7"/>
    <w:basedOn w:val="Normal"/>
    <w:next w:val="Normal"/>
    <w:link w:val="Heading7Char"/>
    <w:uiPriority w:val="9"/>
    <w:rsid w:val="00D07F03"/>
    <w:pPr>
      <w:spacing w:before="240" w:after="60"/>
      <w:outlineLvl w:val="6"/>
    </w:pPr>
    <w:rPr>
      <w:rFonts w:ascii="Calibri" w:eastAsia="Times New Roman" w:hAnsi="Calibri"/>
      <w:sz w:val="24"/>
      <w:szCs w:val="24"/>
    </w:rPr>
  </w:style>
  <w:style w:type="paragraph" w:styleId="Heading8">
    <w:name w:val="heading 8"/>
    <w:basedOn w:val="Heading6"/>
    <w:next w:val="Normal"/>
    <w:link w:val="Heading8Char"/>
    <w:uiPriority w:val="9"/>
    <w:rsid w:val="00E8553F"/>
    <w:pPr>
      <w:numPr>
        <w:ilvl w:val="7"/>
        <w:numId w:val="3"/>
      </w:numPr>
      <w:outlineLvl w:val="7"/>
    </w:pPr>
  </w:style>
  <w:style w:type="paragraph" w:styleId="Heading9">
    <w:name w:val="heading 9"/>
    <w:basedOn w:val="Heading6"/>
    <w:next w:val="Normal"/>
    <w:link w:val="Heading9Char"/>
    <w:uiPriority w:val="9"/>
    <w:rsid w:val="00E8553F"/>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link w:val="a2Char"/>
    <w:rsid w:val="00982878"/>
    <w:pPr>
      <w:keepNext/>
      <w:numPr>
        <w:ilvl w:val="1"/>
        <w:numId w:val="1"/>
      </w:numPr>
      <w:tabs>
        <w:tab w:val="left" w:pos="500"/>
        <w:tab w:val="left" w:pos="720"/>
      </w:tabs>
      <w:spacing w:before="270" w:line="270" w:lineRule="exact"/>
    </w:pPr>
    <w:rPr>
      <w:b/>
      <w:sz w:val="26"/>
    </w:rPr>
  </w:style>
  <w:style w:type="paragraph" w:customStyle="1" w:styleId="a3">
    <w:name w:val="a3"/>
    <w:basedOn w:val="BaseHeading"/>
    <w:next w:val="Normal"/>
    <w:rsid w:val="00982878"/>
    <w:pPr>
      <w:keepNext/>
      <w:numPr>
        <w:ilvl w:val="2"/>
        <w:numId w:val="1"/>
      </w:numPr>
      <w:tabs>
        <w:tab w:val="left" w:pos="640"/>
      </w:tabs>
      <w:spacing w:line="250" w:lineRule="exact"/>
    </w:pPr>
    <w:rPr>
      <w:b/>
      <w:sz w:val="24"/>
    </w:rPr>
  </w:style>
  <w:style w:type="paragraph" w:customStyle="1" w:styleId="a4">
    <w:name w:val="a4"/>
    <w:basedOn w:val="BaseHeading"/>
    <w:next w:val="Normal"/>
    <w:rsid w:val="00982878"/>
    <w:pPr>
      <w:keepNext/>
      <w:numPr>
        <w:ilvl w:val="3"/>
        <w:numId w:val="1"/>
      </w:numPr>
      <w:tabs>
        <w:tab w:val="left" w:pos="880"/>
      </w:tabs>
    </w:pPr>
    <w:rPr>
      <w:b/>
      <w:bCs/>
      <w:iCs/>
    </w:rPr>
  </w:style>
  <w:style w:type="paragraph" w:customStyle="1" w:styleId="a5">
    <w:name w:val="a5"/>
    <w:basedOn w:val="BaseHeading"/>
    <w:next w:val="Normal"/>
    <w:rsid w:val="00982878"/>
    <w:pPr>
      <w:keepNext/>
      <w:numPr>
        <w:ilvl w:val="4"/>
        <w:numId w:val="1"/>
      </w:numPr>
      <w:tabs>
        <w:tab w:val="left" w:pos="1140"/>
        <w:tab w:val="left" w:pos="1360"/>
      </w:tabs>
    </w:pPr>
    <w:rPr>
      <w:b/>
      <w:bCs/>
      <w:iCs/>
    </w:rPr>
  </w:style>
  <w:style w:type="paragraph" w:customStyle="1" w:styleId="a6">
    <w:name w:val="a6"/>
    <w:basedOn w:val="BaseHeading"/>
    <w:next w:val="Normal"/>
    <w:rsid w:val="00982878"/>
    <w:pPr>
      <w:keepNext/>
      <w:numPr>
        <w:ilvl w:val="5"/>
        <w:numId w:val="1"/>
      </w:numPr>
      <w:tabs>
        <w:tab w:val="left" w:pos="1140"/>
        <w:tab w:val="left" w:pos="1360"/>
      </w:tabs>
    </w:pPr>
    <w:rPr>
      <w:b/>
      <w:bCs/>
    </w:rPr>
  </w:style>
  <w:style w:type="character" w:styleId="Emphasis">
    <w:name w:val="Emphasis"/>
    <w:uiPriority w:val="20"/>
    <w:rsid w:val="00932BEF"/>
    <w:rPr>
      <w:i/>
      <w:noProof w:val="0"/>
      <w:lang w:val="fr-FR"/>
    </w:rPr>
  </w:style>
  <w:style w:type="paragraph" w:styleId="EnvelopeReturn">
    <w:name w:val="envelope return"/>
    <w:basedOn w:val="Normal"/>
    <w:uiPriority w:val="99"/>
    <w:rsid w:val="00932BEF"/>
  </w:style>
  <w:style w:type="paragraph" w:customStyle="1" w:styleId="ANNEX">
    <w:name w:val="ANNEX"/>
    <w:basedOn w:val="BaseHeading"/>
    <w:next w:val="Normal"/>
    <w:rsid w:val="00982878"/>
    <w:pPr>
      <w:keepNext/>
      <w:pageBreakBefore/>
      <w:numPr>
        <w:numId w:val="1"/>
      </w:numPr>
      <w:spacing w:after="760" w:line="310" w:lineRule="exact"/>
      <w:jc w:val="center"/>
    </w:pPr>
    <w:rPr>
      <w:rFonts w:eastAsia="MS Mincho"/>
      <w:b/>
      <w:sz w:val="28"/>
      <w:szCs w:val="20"/>
      <w:lang w:eastAsia="ja-JP"/>
    </w:rPr>
  </w:style>
  <w:style w:type="paragraph" w:customStyle="1" w:styleId="ANNEXN">
    <w:name w:val="ANNEXN"/>
    <w:basedOn w:val="ANNEX"/>
    <w:next w:val="Normal"/>
    <w:rsid w:val="006C2DE3"/>
    <w:pPr>
      <w:numPr>
        <w:numId w:val="0"/>
      </w:numPr>
      <w:tabs>
        <w:tab w:val="num" w:pos="926"/>
      </w:tabs>
    </w:pPr>
    <w:rPr>
      <w:sz w:val="30"/>
      <w:szCs w:val="30"/>
    </w:rPr>
  </w:style>
  <w:style w:type="paragraph" w:customStyle="1" w:styleId="ANNEXZ">
    <w:name w:val="ANNEXZ"/>
    <w:basedOn w:val="BaseHeading"/>
    <w:rsid w:val="00982878"/>
    <w:pPr>
      <w:keepNext/>
      <w:pageBreakBefore/>
      <w:numPr>
        <w:numId w:val="27"/>
      </w:numPr>
      <w:autoSpaceDE w:val="0"/>
      <w:autoSpaceDN w:val="0"/>
      <w:adjustRightInd w:val="0"/>
      <w:spacing w:after="760" w:line="310" w:lineRule="exact"/>
      <w:jc w:val="center"/>
    </w:pPr>
    <w:rPr>
      <w:b/>
      <w:sz w:val="28"/>
      <w:szCs w:val="24"/>
    </w:rPr>
  </w:style>
  <w:style w:type="character" w:styleId="EndnoteReference">
    <w:name w:val="endnote reference"/>
    <w:uiPriority w:val="99"/>
    <w:semiHidden/>
    <w:rsid w:val="00932BEF"/>
    <w:rPr>
      <w:noProof w:val="0"/>
      <w:vertAlign w:val="superscript"/>
      <w:lang w:val="fr-FR"/>
    </w:rPr>
  </w:style>
  <w:style w:type="character" w:styleId="FootnoteReference">
    <w:name w:val="footnote reference"/>
    <w:uiPriority w:val="99"/>
    <w:rsid w:val="003E7BDE"/>
    <w:rPr>
      <w:noProof/>
      <w:position w:val="6"/>
      <w:sz w:val="20"/>
      <w:vertAlign w:val="baseline"/>
      <w:lang w:val="fr-FR"/>
    </w:rPr>
  </w:style>
  <w:style w:type="paragraph" w:customStyle="1" w:styleId="BiblioEntry">
    <w:name w:val="Biblio Entry"/>
    <w:basedOn w:val="BaseText"/>
    <w:link w:val="BiblioEntryChar"/>
    <w:rsid w:val="00982878"/>
    <w:pPr>
      <w:ind w:left="662" w:hanging="662"/>
      <w:jc w:val="left"/>
    </w:pPr>
  </w:style>
  <w:style w:type="paragraph" w:styleId="CommentText">
    <w:name w:val="annotation text"/>
    <w:basedOn w:val="Normal"/>
    <w:link w:val="CommentTextChar"/>
    <w:uiPriority w:val="99"/>
    <w:rsid w:val="00932BEF"/>
  </w:style>
  <w:style w:type="paragraph" w:styleId="BodyText">
    <w:name w:val="Body Text"/>
    <w:basedOn w:val="BaseText"/>
    <w:link w:val="BodyTextChar"/>
    <w:uiPriority w:val="99"/>
    <w:unhideWhenUsed/>
    <w:rsid w:val="00982878"/>
    <w:pPr>
      <w:spacing w:after="120"/>
    </w:pPr>
  </w:style>
  <w:style w:type="paragraph" w:styleId="BodyText2">
    <w:name w:val="Body Text 2"/>
    <w:basedOn w:val="Normal"/>
    <w:link w:val="BodyText2Char"/>
    <w:uiPriority w:val="99"/>
    <w:rsid w:val="00932BEF"/>
    <w:pPr>
      <w:spacing w:before="60" w:after="60" w:line="190" w:lineRule="atLeast"/>
    </w:pPr>
    <w:rPr>
      <w:sz w:val="18"/>
    </w:rPr>
  </w:style>
  <w:style w:type="paragraph" w:styleId="BodyText3">
    <w:name w:val="Body Text 3"/>
    <w:basedOn w:val="Normal"/>
    <w:link w:val="BodyText3Char"/>
    <w:uiPriority w:val="99"/>
    <w:rsid w:val="00932BEF"/>
    <w:pPr>
      <w:spacing w:before="60" w:after="60" w:line="170" w:lineRule="atLeast"/>
    </w:pPr>
    <w:rPr>
      <w:sz w:val="16"/>
    </w:rPr>
  </w:style>
  <w:style w:type="paragraph" w:styleId="Date">
    <w:name w:val="Date"/>
    <w:basedOn w:val="Normal"/>
    <w:next w:val="Normal"/>
    <w:link w:val="DateChar"/>
    <w:uiPriority w:val="99"/>
    <w:rsid w:val="00932BEF"/>
  </w:style>
  <w:style w:type="paragraph" w:customStyle="1" w:styleId="Definition">
    <w:name w:val="Definition"/>
    <w:basedOn w:val="BaseText"/>
    <w:rsid w:val="00982878"/>
    <w:pPr>
      <w:spacing w:line="230" w:lineRule="atLeast"/>
    </w:pPr>
  </w:style>
  <w:style w:type="character" w:customStyle="1" w:styleId="Defterms">
    <w:name w:val="Defterms"/>
    <w:rsid w:val="00932BEF"/>
    <w:rPr>
      <w:noProof/>
      <w:color w:val="auto"/>
      <w:lang w:val="fr-FR"/>
    </w:rPr>
  </w:style>
  <w:style w:type="paragraph" w:customStyle="1" w:styleId="dl">
    <w:name w:val="dl"/>
    <w:basedOn w:val="BaseText"/>
    <w:rsid w:val="00982878"/>
    <w:pPr>
      <w:ind w:left="806" w:hanging="403"/>
    </w:pPr>
  </w:style>
  <w:style w:type="character" w:styleId="Strong">
    <w:name w:val="Strong"/>
    <w:uiPriority w:val="22"/>
    <w:rsid w:val="00932BEF"/>
    <w:rPr>
      <w:b/>
      <w:noProof w:val="0"/>
      <w:lang w:val="fr-FR"/>
    </w:rPr>
  </w:style>
  <w:style w:type="paragraph" w:styleId="Header">
    <w:name w:val="header"/>
    <w:basedOn w:val="Normal"/>
    <w:link w:val="HeaderChar"/>
    <w:uiPriority w:val="99"/>
    <w:rsid w:val="00932BEF"/>
    <w:pPr>
      <w:spacing w:after="740" w:line="220" w:lineRule="exact"/>
    </w:pPr>
    <w:rPr>
      <w:b/>
      <w:sz w:val="24"/>
    </w:rPr>
  </w:style>
  <w:style w:type="paragraph" w:styleId="MessageHeader">
    <w:name w:val="Message Header"/>
    <w:basedOn w:val="Normal"/>
    <w:link w:val="MessageHeaderChar"/>
    <w:uiPriority w:val="99"/>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BaseText"/>
    <w:rsid w:val="00982878"/>
    <w:pPr>
      <w:tabs>
        <w:tab w:val="left" w:pos="1354"/>
      </w:tabs>
      <w:spacing w:line="220" w:lineRule="atLeast"/>
    </w:pPr>
    <w:rPr>
      <w:sz w:val="20"/>
    </w:rPr>
  </w:style>
  <w:style w:type="paragraph" w:styleId="DocumentMap">
    <w:name w:val="Document Map"/>
    <w:basedOn w:val="Normal"/>
    <w:link w:val="DocumentMapChar"/>
    <w:uiPriority w:val="99"/>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BaseHeading"/>
    <w:link w:val="FiguretitleChar"/>
    <w:rsid w:val="00982878"/>
    <w:pPr>
      <w:suppressAutoHyphens/>
      <w:spacing w:before="240" w:after="360"/>
      <w:jc w:val="center"/>
      <w:outlineLvl w:val="9"/>
    </w:pPr>
    <w:rPr>
      <w:b/>
    </w:rPr>
  </w:style>
  <w:style w:type="paragraph" w:customStyle="1" w:styleId="Foreword">
    <w:name w:val="Foreword"/>
    <w:basedOn w:val="Normal"/>
    <w:next w:val="Normal"/>
    <w:rsid w:val="00932BEF"/>
    <w:rPr>
      <w:color w:val="0000FF"/>
    </w:rPr>
  </w:style>
  <w:style w:type="paragraph" w:customStyle="1" w:styleId="Formula">
    <w:name w:val="Formula"/>
    <w:basedOn w:val="BaseText"/>
    <w:rsid w:val="00982878"/>
    <w:pPr>
      <w:tabs>
        <w:tab w:val="right" w:pos="9749"/>
      </w:tabs>
      <w:spacing w:after="220"/>
      <w:ind w:left="403"/>
      <w:jc w:val="left"/>
    </w:pPr>
  </w:style>
  <w:style w:type="paragraph" w:styleId="Closing">
    <w:name w:val="Closing"/>
    <w:basedOn w:val="Normal"/>
    <w:link w:val="ClosingChar"/>
    <w:uiPriority w:val="99"/>
    <w:rsid w:val="00932BEF"/>
    <w:pPr>
      <w:ind w:left="4252"/>
    </w:pPr>
  </w:style>
  <w:style w:type="paragraph" w:styleId="Index1">
    <w:name w:val="index 1"/>
    <w:basedOn w:val="Normal"/>
    <w:uiPriority w:val="99"/>
    <w:semiHidden/>
    <w:rsid w:val="00932BEF"/>
    <w:pPr>
      <w:spacing w:after="0" w:line="210" w:lineRule="atLeast"/>
      <w:ind w:left="142" w:hanging="142"/>
      <w:jc w:val="left"/>
    </w:pPr>
    <w:rPr>
      <w:b/>
      <w:sz w:val="20"/>
    </w:rPr>
  </w:style>
  <w:style w:type="paragraph" w:styleId="Index2">
    <w:name w:val="index 2"/>
    <w:basedOn w:val="Normal"/>
    <w:next w:val="Normal"/>
    <w:autoRedefine/>
    <w:uiPriority w:val="99"/>
    <w:semiHidden/>
    <w:rsid w:val="00932BEF"/>
    <w:pPr>
      <w:spacing w:line="210" w:lineRule="atLeast"/>
      <w:ind w:left="600" w:hanging="200"/>
    </w:pPr>
    <w:rPr>
      <w:b/>
      <w:sz w:val="20"/>
    </w:rPr>
  </w:style>
  <w:style w:type="paragraph" w:styleId="Index3">
    <w:name w:val="index 3"/>
    <w:basedOn w:val="Normal"/>
    <w:next w:val="Normal"/>
    <w:autoRedefine/>
    <w:uiPriority w:val="99"/>
    <w:rsid w:val="00932BEF"/>
    <w:pPr>
      <w:spacing w:line="220" w:lineRule="atLeast"/>
      <w:ind w:left="600" w:hanging="200"/>
    </w:pPr>
    <w:rPr>
      <w:b/>
    </w:rPr>
  </w:style>
  <w:style w:type="paragraph" w:styleId="Index4">
    <w:name w:val="index 4"/>
    <w:basedOn w:val="Normal"/>
    <w:next w:val="Normal"/>
    <w:autoRedefine/>
    <w:uiPriority w:val="99"/>
    <w:rsid w:val="00932BEF"/>
    <w:pPr>
      <w:spacing w:line="220" w:lineRule="atLeast"/>
      <w:ind w:left="800" w:hanging="200"/>
    </w:pPr>
    <w:rPr>
      <w:b/>
    </w:rPr>
  </w:style>
  <w:style w:type="paragraph" w:styleId="Index5">
    <w:name w:val="index 5"/>
    <w:basedOn w:val="Normal"/>
    <w:next w:val="Normal"/>
    <w:autoRedefine/>
    <w:uiPriority w:val="99"/>
    <w:rsid w:val="00932BEF"/>
    <w:pPr>
      <w:spacing w:line="220" w:lineRule="atLeast"/>
      <w:ind w:left="1000" w:hanging="200"/>
    </w:pPr>
    <w:rPr>
      <w:b/>
    </w:rPr>
  </w:style>
  <w:style w:type="paragraph" w:styleId="Index6">
    <w:name w:val="index 6"/>
    <w:basedOn w:val="Normal"/>
    <w:next w:val="Normal"/>
    <w:autoRedefine/>
    <w:uiPriority w:val="99"/>
    <w:rsid w:val="00932BEF"/>
    <w:pPr>
      <w:spacing w:line="220" w:lineRule="atLeast"/>
      <w:ind w:left="1200" w:hanging="200"/>
    </w:pPr>
    <w:rPr>
      <w:b/>
    </w:rPr>
  </w:style>
  <w:style w:type="paragraph" w:styleId="Index7">
    <w:name w:val="index 7"/>
    <w:basedOn w:val="Normal"/>
    <w:next w:val="Normal"/>
    <w:autoRedefine/>
    <w:uiPriority w:val="99"/>
    <w:rsid w:val="00932BEF"/>
    <w:pPr>
      <w:spacing w:line="220" w:lineRule="atLeast"/>
      <w:ind w:left="1400" w:hanging="200"/>
    </w:pPr>
    <w:rPr>
      <w:b/>
    </w:rPr>
  </w:style>
  <w:style w:type="paragraph" w:styleId="Index8">
    <w:name w:val="index 8"/>
    <w:basedOn w:val="Normal"/>
    <w:next w:val="Normal"/>
    <w:autoRedefine/>
    <w:uiPriority w:val="99"/>
    <w:rsid w:val="00932BEF"/>
    <w:pPr>
      <w:spacing w:line="220" w:lineRule="atLeast"/>
      <w:ind w:left="1600" w:hanging="200"/>
    </w:pPr>
    <w:rPr>
      <w:b/>
    </w:rPr>
  </w:style>
  <w:style w:type="paragraph" w:styleId="Index9">
    <w:name w:val="index 9"/>
    <w:basedOn w:val="Normal"/>
    <w:next w:val="Normal"/>
    <w:autoRedefine/>
    <w:uiPriority w:val="99"/>
    <w:rsid w:val="00932BEF"/>
    <w:pPr>
      <w:spacing w:line="220" w:lineRule="atLeast"/>
      <w:ind w:left="1800" w:hanging="200"/>
    </w:pPr>
    <w:rPr>
      <w:b/>
    </w:rPr>
  </w:style>
  <w:style w:type="paragraph" w:customStyle="1" w:styleId="Introduction">
    <w:name w:val="Introduction"/>
    <w:basedOn w:val="Normal"/>
    <w:next w:val="Normal"/>
    <w:rsid w:val="00D07F03"/>
    <w:pPr>
      <w:keepNext/>
      <w:pageBreakBefore/>
      <w:tabs>
        <w:tab w:val="left" w:pos="400"/>
      </w:tabs>
      <w:suppressAutoHyphens/>
      <w:spacing w:before="710" w:after="310" w:line="310" w:lineRule="exact"/>
      <w:jc w:val="left"/>
    </w:pPr>
    <w:rPr>
      <w:b/>
      <w:sz w:val="28"/>
      <w:szCs w:val="28"/>
    </w:rPr>
  </w:style>
  <w:style w:type="paragraph" w:styleId="Caption">
    <w:name w:val="caption"/>
    <w:basedOn w:val="Normal"/>
    <w:next w:val="Normal"/>
    <w:link w:val="CaptionChar"/>
    <w:uiPriority w:val="35"/>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uiPriority w:val="99"/>
    <w:rsid w:val="00932BEF"/>
    <w:rPr>
      <w:noProof w:val="0"/>
      <w:color w:val="800080"/>
      <w:u w:val="single"/>
      <w:lang w:val="fr-FR"/>
    </w:rPr>
  </w:style>
  <w:style w:type="paragraph" w:styleId="List">
    <w:name w:val="List"/>
    <w:basedOn w:val="Normal"/>
    <w:uiPriority w:val="99"/>
    <w:rsid w:val="00932BEF"/>
    <w:pPr>
      <w:ind w:left="283" w:hanging="283"/>
    </w:pPr>
  </w:style>
  <w:style w:type="paragraph" w:styleId="List2">
    <w:name w:val="List 2"/>
    <w:basedOn w:val="Normal"/>
    <w:uiPriority w:val="99"/>
    <w:rsid w:val="00932BEF"/>
    <w:pPr>
      <w:ind w:left="566" w:hanging="283"/>
    </w:pPr>
  </w:style>
  <w:style w:type="paragraph" w:styleId="List3">
    <w:name w:val="List 3"/>
    <w:basedOn w:val="Normal"/>
    <w:uiPriority w:val="99"/>
    <w:rsid w:val="00932BEF"/>
    <w:pPr>
      <w:ind w:left="849" w:hanging="283"/>
    </w:pPr>
  </w:style>
  <w:style w:type="paragraph" w:styleId="List4">
    <w:name w:val="List 4"/>
    <w:basedOn w:val="Normal"/>
    <w:uiPriority w:val="99"/>
    <w:rsid w:val="00932BEF"/>
    <w:pPr>
      <w:ind w:left="1132" w:hanging="283"/>
    </w:pPr>
  </w:style>
  <w:style w:type="paragraph" w:styleId="List5">
    <w:name w:val="List 5"/>
    <w:basedOn w:val="Normal"/>
    <w:uiPriority w:val="99"/>
    <w:rsid w:val="00932BEF"/>
    <w:pPr>
      <w:ind w:left="1415" w:hanging="283"/>
    </w:pPr>
  </w:style>
  <w:style w:type="paragraph" w:styleId="ListNumber">
    <w:name w:val="List Number"/>
    <w:basedOn w:val="Normal"/>
    <w:uiPriority w:val="99"/>
    <w:rsid w:val="00D739FB"/>
    <w:pPr>
      <w:numPr>
        <w:numId w:val="2"/>
      </w:numPr>
      <w:tabs>
        <w:tab w:val="clear" w:pos="360"/>
        <w:tab w:val="left" w:pos="400"/>
      </w:tabs>
      <w:ind w:left="403" w:hanging="403"/>
    </w:pPr>
  </w:style>
  <w:style w:type="paragraph" w:styleId="ListNumber2">
    <w:name w:val="List Number 2"/>
    <w:basedOn w:val="ListNumber1"/>
    <w:rsid w:val="00982878"/>
    <w:pPr>
      <w:tabs>
        <w:tab w:val="left" w:pos="800"/>
      </w:tabs>
      <w:ind w:left="806"/>
    </w:pPr>
  </w:style>
  <w:style w:type="paragraph" w:styleId="ListNumber3">
    <w:name w:val="List Number 3"/>
    <w:basedOn w:val="ListNumber1"/>
    <w:rsid w:val="00982878"/>
    <w:pPr>
      <w:tabs>
        <w:tab w:val="left" w:pos="1200"/>
      </w:tabs>
      <w:ind w:left="1209"/>
    </w:pPr>
  </w:style>
  <w:style w:type="paragraph" w:styleId="ListNumber4">
    <w:name w:val="List Number 4"/>
    <w:basedOn w:val="ListNumber1"/>
    <w:rsid w:val="00982878"/>
    <w:pPr>
      <w:tabs>
        <w:tab w:val="left" w:pos="1600"/>
      </w:tabs>
      <w:ind w:left="1598"/>
    </w:pPr>
  </w:style>
  <w:style w:type="paragraph" w:styleId="ListNumber5">
    <w:name w:val="List Number 5"/>
    <w:basedOn w:val="ListNumber5-"/>
    <w:uiPriority w:val="99"/>
    <w:unhideWhenUsed/>
    <w:rsid w:val="00982878"/>
    <w:rPr>
      <w:sz w:val="22"/>
    </w:rPr>
  </w:style>
  <w:style w:type="paragraph" w:styleId="ListBullet">
    <w:name w:val="List Bullet"/>
    <w:basedOn w:val="Normal"/>
    <w:uiPriority w:val="99"/>
    <w:rsid w:val="00D739FB"/>
    <w:pPr>
      <w:tabs>
        <w:tab w:val="num" w:pos="360"/>
      </w:tabs>
      <w:ind w:left="360" w:hanging="360"/>
    </w:pPr>
  </w:style>
  <w:style w:type="paragraph" w:styleId="ListBullet2">
    <w:name w:val="List Bullet 2"/>
    <w:basedOn w:val="Normal"/>
    <w:autoRedefine/>
    <w:uiPriority w:val="99"/>
    <w:rsid w:val="00932BEF"/>
    <w:pPr>
      <w:tabs>
        <w:tab w:val="num" w:pos="643"/>
      </w:tabs>
      <w:ind w:left="643" w:hanging="360"/>
    </w:pPr>
  </w:style>
  <w:style w:type="paragraph" w:styleId="ListBullet3">
    <w:name w:val="List Bullet 3"/>
    <w:basedOn w:val="Normal"/>
    <w:autoRedefine/>
    <w:uiPriority w:val="99"/>
    <w:rsid w:val="00932BEF"/>
    <w:pPr>
      <w:tabs>
        <w:tab w:val="num" w:pos="926"/>
      </w:tabs>
      <w:ind w:left="926" w:hanging="360"/>
    </w:pPr>
  </w:style>
  <w:style w:type="paragraph" w:styleId="ListBullet4">
    <w:name w:val="List Bullet 4"/>
    <w:basedOn w:val="Normal"/>
    <w:autoRedefine/>
    <w:uiPriority w:val="99"/>
    <w:rsid w:val="00932BEF"/>
    <w:pPr>
      <w:tabs>
        <w:tab w:val="num" w:pos="1209"/>
      </w:tabs>
      <w:ind w:left="1209" w:hanging="360"/>
    </w:pPr>
  </w:style>
  <w:style w:type="paragraph" w:styleId="ListBullet5">
    <w:name w:val="List Bullet 5"/>
    <w:basedOn w:val="Normal"/>
    <w:autoRedefine/>
    <w:uiPriority w:val="99"/>
    <w:rsid w:val="00932BEF"/>
    <w:pPr>
      <w:tabs>
        <w:tab w:val="num" w:pos="1492"/>
      </w:tabs>
      <w:ind w:left="1492" w:hanging="360"/>
    </w:pPr>
  </w:style>
  <w:style w:type="paragraph" w:styleId="ListContinue">
    <w:name w:val="List Continue"/>
    <w:basedOn w:val="Normal"/>
    <w:uiPriority w:val="99"/>
    <w:unhideWhenUsed/>
    <w:rsid w:val="00982878"/>
    <w:pPr>
      <w:spacing w:after="120"/>
      <w:ind w:left="360"/>
      <w:contextualSpacing/>
    </w:pPr>
  </w:style>
  <w:style w:type="paragraph" w:styleId="ListContinue2">
    <w:name w:val="List Continue 2"/>
    <w:basedOn w:val="ListContinue1"/>
    <w:rsid w:val="00982878"/>
    <w:pPr>
      <w:tabs>
        <w:tab w:val="left" w:pos="800"/>
      </w:tabs>
      <w:ind w:left="806"/>
    </w:pPr>
  </w:style>
  <w:style w:type="paragraph" w:styleId="ListContinue3">
    <w:name w:val="List Continue 3"/>
    <w:basedOn w:val="ListContinue1"/>
    <w:rsid w:val="00982878"/>
    <w:pPr>
      <w:tabs>
        <w:tab w:val="left" w:pos="1200"/>
      </w:tabs>
      <w:ind w:left="1208"/>
    </w:pPr>
  </w:style>
  <w:style w:type="paragraph" w:styleId="ListContinue4">
    <w:name w:val="List Continue 4"/>
    <w:basedOn w:val="ListContinue1"/>
    <w:rsid w:val="00982878"/>
    <w:pPr>
      <w:tabs>
        <w:tab w:val="left" w:pos="1600"/>
      </w:tabs>
      <w:ind w:left="1599"/>
    </w:pPr>
  </w:style>
  <w:style w:type="paragraph" w:styleId="ListContinue5">
    <w:name w:val="List Continue 5"/>
    <w:basedOn w:val="Normal"/>
    <w:uiPriority w:val="99"/>
    <w:unhideWhenUsed/>
    <w:rsid w:val="00982878"/>
    <w:pPr>
      <w:spacing w:after="120"/>
      <w:ind w:left="1415"/>
      <w:contextualSpacing/>
    </w:pPr>
    <w:rPr>
      <w:lang w:val="fr-FR"/>
    </w:rPr>
  </w:style>
  <w:style w:type="character" w:styleId="CommentReference">
    <w:name w:val="annotation reference"/>
    <w:uiPriority w:val="99"/>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
      </w:numPr>
    </w:pPr>
  </w:style>
  <w:style w:type="paragraph" w:customStyle="1" w:styleId="na3">
    <w:name w:val="na3"/>
    <w:basedOn w:val="a3"/>
    <w:next w:val="Normal"/>
    <w:rsid w:val="00932BEF"/>
    <w:pPr>
      <w:numPr>
        <w:ilvl w:val="0"/>
        <w:numId w:val="0"/>
      </w:numPr>
      <w:ind w:left="879" w:hanging="879"/>
    </w:pPr>
  </w:style>
  <w:style w:type="paragraph" w:customStyle="1" w:styleId="na4">
    <w:name w:val="na4"/>
    <w:basedOn w:val="a4"/>
    <w:next w:val="Normal"/>
    <w:rsid w:val="00932BEF"/>
    <w:pPr>
      <w:numPr>
        <w:ilvl w:val="0"/>
        <w:numId w:val="0"/>
      </w:numPr>
      <w:tabs>
        <w:tab w:val="left" w:pos="1060"/>
      </w:tabs>
      <w:ind w:left="1140" w:hanging="1140"/>
    </w:pPr>
  </w:style>
  <w:style w:type="paragraph" w:customStyle="1" w:styleId="na5">
    <w:name w:val="na5"/>
    <w:basedOn w:val="a5"/>
    <w:next w:val="Normal"/>
    <w:rsid w:val="00932BEF"/>
    <w:pPr>
      <w:numPr>
        <w:ilvl w:val="0"/>
        <w:numId w:val="0"/>
      </w:numPr>
      <w:ind w:left="1304" w:hanging="1304"/>
    </w:pPr>
  </w:style>
  <w:style w:type="paragraph" w:customStyle="1" w:styleId="na6">
    <w:name w:val="na6"/>
    <w:basedOn w:val="a6"/>
    <w:next w:val="Normal"/>
    <w:rsid w:val="00932BEF"/>
    <w:pPr>
      <w:numPr>
        <w:ilvl w:val="0"/>
        <w:numId w:val="0"/>
      </w:numPr>
      <w:ind w:left="1418" w:hanging="1418"/>
    </w:pPr>
  </w:style>
  <w:style w:type="paragraph" w:styleId="BlockText">
    <w:name w:val="Block Text"/>
    <w:basedOn w:val="Normal"/>
    <w:uiPriority w:val="99"/>
    <w:rsid w:val="00932BEF"/>
    <w:pPr>
      <w:spacing w:after="120"/>
      <w:ind w:left="1440" w:right="1440"/>
    </w:pPr>
  </w:style>
  <w:style w:type="paragraph" w:customStyle="1" w:styleId="Note">
    <w:name w:val="Note"/>
    <w:basedOn w:val="BaseText"/>
    <w:link w:val="NoteChar"/>
    <w:rsid w:val="00982878"/>
    <w:pPr>
      <w:tabs>
        <w:tab w:val="left" w:pos="965"/>
      </w:tabs>
      <w:spacing w:line="220" w:lineRule="atLeast"/>
    </w:pPr>
    <w:rPr>
      <w:sz w:val="20"/>
    </w:rPr>
  </w:style>
  <w:style w:type="paragraph" w:styleId="FootnoteText">
    <w:name w:val="footnote text"/>
    <w:basedOn w:val="Normal"/>
    <w:link w:val="FootnoteTextChar"/>
    <w:uiPriority w:val="99"/>
    <w:semiHidden/>
    <w:rsid w:val="00AD6A66"/>
    <w:pPr>
      <w:tabs>
        <w:tab w:val="left" w:pos="340"/>
      </w:tabs>
      <w:spacing w:after="120" w:line="210" w:lineRule="atLeast"/>
    </w:pPr>
    <w:rPr>
      <w:sz w:val="20"/>
    </w:rPr>
  </w:style>
  <w:style w:type="paragraph" w:styleId="EndnoteText">
    <w:name w:val="endnote text"/>
    <w:basedOn w:val="Normal"/>
    <w:link w:val="EndnoteTextChar"/>
    <w:uiPriority w:val="99"/>
    <w:rsid w:val="00932BEF"/>
  </w:style>
  <w:style w:type="character" w:styleId="LineNumber">
    <w:name w:val="line number"/>
    <w:uiPriority w:val="99"/>
    <w:rsid w:val="00932BEF"/>
    <w:rPr>
      <w:noProof w:val="0"/>
      <w:lang w:val="fr-FR"/>
    </w:rPr>
  </w:style>
  <w:style w:type="character" w:styleId="PageNumber">
    <w:name w:val="page number"/>
    <w:uiPriority w:val="99"/>
    <w:rsid w:val="00932BEF"/>
    <w:rPr>
      <w:noProof/>
      <w:lang w:val="fr-FR"/>
    </w:rPr>
  </w:style>
  <w:style w:type="paragraph" w:customStyle="1" w:styleId="p2">
    <w:name w:val="p2"/>
    <w:basedOn w:val="BaseText"/>
    <w:rsid w:val="00982878"/>
    <w:pPr>
      <w:tabs>
        <w:tab w:val="left" w:pos="562"/>
      </w:tabs>
    </w:pPr>
  </w:style>
  <w:style w:type="paragraph" w:customStyle="1" w:styleId="p3">
    <w:name w:val="p3"/>
    <w:basedOn w:val="BaseText"/>
    <w:rsid w:val="00982878"/>
    <w:pPr>
      <w:tabs>
        <w:tab w:val="left" w:pos="720"/>
      </w:tabs>
    </w:pPr>
  </w:style>
  <w:style w:type="paragraph" w:customStyle="1" w:styleId="p4">
    <w:name w:val="p4"/>
    <w:basedOn w:val="BaseText"/>
    <w:rsid w:val="00982878"/>
    <w:pPr>
      <w:tabs>
        <w:tab w:val="left" w:pos="1094"/>
      </w:tabs>
    </w:pPr>
  </w:style>
  <w:style w:type="paragraph" w:customStyle="1" w:styleId="p5">
    <w:name w:val="p5"/>
    <w:basedOn w:val="BaseText"/>
    <w:rsid w:val="00982878"/>
    <w:pPr>
      <w:tabs>
        <w:tab w:val="left" w:pos="1094"/>
      </w:tabs>
    </w:pPr>
  </w:style>
  <w:style w:type="paragraph" w:customStyle="1" w:styleId="p6">
    <w:name w:val="p6"/>
    <w:basedOn w:val="BaseText"/>
    <w:rsid w:val="00982878"/>
    <w:pPr>
      <w:tabs>
        <w:tab w:val="left" w:pos="1440"/>
      </w:tabs>
    </w:pPr>
  </w:style>
  <w:style w:type="paragraph" w:styleId="Footer">
    <w:name w:val="footer"/>
    <w:basedOn w:val="Normal"/>
    <w:link w:val="FooterChar"/>
    <w:uiPriority w:val="99"/>
    <w:rsid w:val="00DA0376"/>
    <w:pPr>
      <w:tabs>
        <w:tab w:val="right" w:pos="9752"/>
      </w:tabs>
      <w:spacing w:after="0" w:line="220" w:lineRule="exact"/>
      <w:jc w:val="left"/>
    </w:pPr>
  </w:style>
  <w:style w:type="paragraph" w:customStyle="1" w:styleId="RefNorm">
    <w:name w:val="RefNorm"/>
    <w:basedOn w:val="BaseText"/>
    <w:link w:val="RefNormChar"/>
    <w:rsid w:val="00982878"/>
  </w:style>
  <w:style w:type="paragraph" w:styleId="BodyTextFirstIndent">
    <w:name w:val="Body Text First Indent"/>
    <w:basedOn w:val="BodyText"/>
    <w:link w:val="BodyTextFirstIndentChar"/>
    <w:uiPriority w:val="99"/>
    <w:rsid w:val="00932BEF"/>
    <w:pPr>
      <w:ind w:firstLine="210"/>
    </w:pPr>
  </w:style>
  <w:style w:type="paragraph" w:styleId="BodyTextIndent">
    <w:name w:val="Body Text Indent"/>
    <w:basedOn w:val="Normal"/>
    <w:link w:val="BodyTextIndentChar"/>
    <w:uiPriority w:val="99"/>
    <w:rsid w:val="00932BEF"/>
    <w:pPr>
      <w:spacing w:after="120"/>
      <w:ind w:left="283"/>
    </w:pPr>
  </w:style>
  <w:style w:type="paragraph" w:styleId="BodyTextIndent2">
    <w:name w:val="Body Text Indent 2"/>
    <w:basedOn w:val="Normal"/>
    <w:link w:val="BodyTextIndent2Char"/>
    <w:uiPriority w:val="99"/>
    <w:unhideWhenUsed/>
    <w:rsid w:val="00D07F03"/>
    <w:pPr>
      <w:ind w:left="805"/>
      <w:jc w:val="left"/>
    </w:pPr>
  </w:style>
  <w:style w:type="paragraph" w:styleId="BodyTextIndent3">
    <w:name w:val="Body Text Indent 3"/>
    <w:basedOn w:val="Normal"/>
    <w:next w:val="BodyTextIndent31"/>
    <w:link w:val="BodyTextIndent3Char"/>
    <w:uiPriority w:val="99"/>
    <w:rsid w:val="00D07F03"/>
    <w:pPr>
      <w:ind w:left="1202"/>
    </w:pPr>
    <w:rPr>
      <w:szCs w:val="16"/>
    </w:rPr>
  </w:style>
  <w:style w:type="paragraph" w:styleId="BodyTextFirstIndent2">
    <w:name w:val="Body Text First Indent 2"/>
    <w:basedOn w:val="Normal"/>
    <w:link w:val="BodyTextFirstIndent2Char"/>
    <w:uiPriority w:val="99"/>
    <w:rsid w:val="00932BEF"/>
    <w:pPr>
      <w:ind w:firstLine="210"/>
    </w:pPr>
  </w:style>
  <w:style w:type="paragraph" w:styleId="NormalIndent">
    <w:name w:val="Normal Indent"/>
    <w:basedOn w:val="Normal"/>
    <w:uiPriority w:val="99"/>
    <w:rsid w:val="00932BEF"/>
    <w:pPr>
      <w:ind w:left="708"/>
    </w:pPr>
  </w:style>
  <w:style w:type="paragraph" w:styleId="Salutation">
    <w:name w:val="Salutation"/>
    <w:basedOn w:val="Normal"/>
    <w:next w:val="Normal"/>
    <w:link w:val="SalutationChar"/>
    <w:uiPriority w:val="99"/>
    <w:rsid w:val="00932BEF"/>
  </w:style>
  <w:style w:type="paragraph" w:styleId="Signature">
    <w:name w:val="Signature"/>
    <w:basedOn w:val="Normal"/>
    <w:link w:val="SignatureChar"/>
    <w:uiPriority w:val="99"/>
    <w:rsid w:val="00932BEF"/>
    <w:pPr>
      <w:ind w:left="4252"/>
    </w:pPr>
  </w:style>
  <w:style w:type="paragraph" w:styleId="Subtitle">
    <w:name w:val="Subtitle"/>
    <w:basedOn w:val="Normal"/>
    <w:link w:val="SubtitleChar"/>
    <w:uiPriority w:val="11"/>
    <w:rsid w:val="00932BEF"/>
    <w:pPr>
      <w:spacing w:after="60"/>
      <w:jc w:val="center"/>
      <w:outlineLvl w:val="1"/>
    </w:pPr>
    <w:rPr>
      <w:sz w:val="26"/>
    </w:rPr>
  </w:style>
  <w:style w:type="paragraph" w:customStyle="1" w:styleId="Special">
    <w:name w:val="Special"/>
    <w:basedOn w:val="Normal"/>
    <w:next w:val="Normal"/>
    <w:rsid w:val="00D07F03"/>
  </w:style>
  <w:style w:type="paragraph" w:styleId="TableofFigures">
    <w:name w:val="table of figures"/>
    <w:basedOn w:val="Normal"/>
    <w:next w:val="Normal"/>
    <w:uiPriority w:val="99"/>
    <w:rsid w:val="002C3921"/>
    <w:pPr>
      <w:ind w:left="851" w:right="499" w:hanging="851"/>
    </w:pPr>
  </w:style>
  <w:style w:type="paragraph" w:styleId="TableofAuthorities">
    <w:name w:val="table of authorities"/>
    <w:basedOn w:val="Normal"/>
    <w:next w:val="Normal"/>
    <w:uiPriority w:val="99"/>
    <w:rsid w:val="00932BEF"/>
    <w:pPr>
      <w:ind w:left="200" w:hanging="200"/>
    </w:pPr>
  </w:style>
  <w:style w:type="paragraph" w:customStyle="1" w:styleId="Tablefootnote">
    <w:name w:val="Table footnote"/>
    <w:basedOn w:val="Normal"/>
    <w:rsid w:val="00982878"/>
    <w:pPr>
      <w:tabs>
        <w:tab w:val="left" w:pos="340"/>
      </w:tabs>
      <w:spacing w:before="60" w:after="60" w:line="190" w:lineRule="atLeast"/>
    </w:pPr>
    <w:rPr>
      <w:sz w:val="18"/>
    </w:rPr>
  </w:style>
  <w:style w:type="paragraph" w:customStyle="1" w:styleId="Tabletext10">
    <w:name w:val="Table text (10)"/>
    <w:basedOn w:val="Normal"/>
    <w:link w:val="Tabletext10Char"/>
    <w:rsid w:val="00D07F03"/>
    <w:pPr>
      <w:spacing w:before="60" w:after="60"/>
    </w:pPr>
    <w:rPr>
      <w:sz w:val="20"/>
    </w:rPr>
  </w:style>
  <w:style w:type="paragraph" w:customStyle="1" w:styleId="Tabletext7">
    <w:name w:val="Table text (7)"/>
    <w:basedOn w:val="Normal"/>
    <w:rsid w:val="00D44FEC"/>
    <w:pPr>
      <w:spacing w:before="60" w:after="60" w:line="170" w:lineRule="atLeast"/>
    </w:pPr>
    <w:rPr>
      <w:sz w:val="14"/>
      <w:szCs w:val="14"/>
    </w:rPr>
  </w:style>
  <w:style w:type="paragraph" w:customStyle="1" w:styleId="Tabletext8">
    <w:name w:val="Table text (8)"/>
    <w:basedOn w:val="Normal"/>
    <w:rsid w:val="00D44FEC"/>
    <w:pPr>
      <w:spacing w:before="60" w:after="60" w:line="190" w:lineRule="atLeast"/>
    </w:pPr>
    <w:rPr>
      <w:sz w:val="16"/>
      <w:szCs w:val="16"/>
    </w:rPr>
  </w:style>
  <w:style w:type="paragraph" w:customStyle="1" w:styleId="Tabletext9">
    <w:name w:val="Table text (9)"/>
    <w:basedOn w:val="Normal"/>
    <w:rsid w:val="00D44FEC"/>
    <w:pPr>
      <w:spacing w:before="60" w:after="60" w:line="210" w:lineRule="atLeast"/>
    </w:pPr>
    <w:rPr>
      <w:sz w:val="18"/>
      <w:szCs w:val="18"/>
    </w:rPr>
  </w:style>
  <w:style w:type="paragraph" w:customStyle="1" w:styleId="Tabletitle">
    <w:name w:val="Table title"/>
    <w:basedOn w:val="Figuretitle"/>
    <w:link w:val="TabletitleChar"/>
    <w:rsid w:val="00982878"/>
    <w:pPr>
      <w:keepNext/>
      <w:spacing w:before="120" w:after="120"/>
    </w:pPr>
  </w:style>
  <w:style w:type="character" w:customStyle="1" w:styleId="TableFootNoteXref">
    <w:name w:val="TableFootNoteXref"/>
    <w:rsid w:val="00932BEF"/>
    <w:rPr>
      <w:noProof/>
      <w:position w:val="6"/>
      <w:sz w:val="16"/>
      <w:lang w:val="fr-FR"/>
    </w:rPr>
  </w:style>
  <w:style w:type="paragraph" w:customStyle="1" w:styleId="Terms">
    <w:name w:val="Term(s)"/>
    <w:basedOn w:val="BaseText"/>
    <w:rsid w:val="00982878"/>
    <w:pPr>
      <w:keepNext/>
      <w:suppressAutoHyphens/>
      <w:spacing w:after="0"/>
      <w:jc w:val="left"/>
    </w:pPr>
    <w:rPr>
      <w:b/>
    </w:rPr>
  </w:style>
  <w:style w:type="paragraph" w:customStyle="1" w:styleId="TermNum">
    <w:name w:val="TermNum"/>
    <w:basedOn w:val="BaseText"/>
    <w:rsid w:val="00982878"/>
    <w:pPr>
      <w:keepNext/>
      <w:spacing w:after="0"/>
    </w:pPr>
    <w:rPr>
      <w:b/>
    </w:rPr>
  </w:style>
  <w:style w:type="paragraph" w:styleId="PlainText">
    <w:name w:val="Plain Text"/>
    <w:basedOn w:val="Normal"/>
    <w:link w:val="PlainTextChar"/>
    <w:uiPriority w:val="99"/>
    <w:rsid w:val="00932BEF"/>
    <w:rPr>
      <w:rFonts w:ascii="Courier New" w:hAnsi="Courier New"/>
    </w:rPr>
  </w:style>
  <w:style w:type="paragraph" w:styleId="MacroText">
    <w:name w:val="macro"/>
    <w:link w:val="MacroTextChar"/>
    <w:uiPriority w:val="99"/>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link w:val="TitleChar"/>
    <w:uiPriority w:val="10"/>
    <w:rsid w:val="00D07F03"/>
    <w:pPr>
      <w:spacing w:before="240" w:after="60"/>
      <w:jc w:val="center"/>
      <w:outlineLvl w:val="0"/>
    </w:pPr>
    <w:rPr>
      <w:rFonts w:cs="Arial"/>
      <w:b/>
      <w:bCs/>
      <w:kern w:val="28"/>
      <w:sz w:val="32"/>
      <w:szCs w:val="32"/>
    </w:rPr>
  </w:style>
  <w:style w:type="paragraph" w:styleId="NoteHeading">
    <w:name w:val="Note Heading"/>
    <w:basedOn w:val="Normal"/>
    <w:next w:val="Normal"/>
    <w:link w:val="NoteHeadingChar"/>
    <w:uiPriority w:val="99"/>
    <w:rsid w:val="00932BEF"/>
  </w:style>
  <w:style w:type="paragraph" w:styleId="IndexHeading">
    <w:name w:val="index heading"/>
    <w:basedOn w:val="Normal"/>
    <w:next w:val="Index1"/>
    <w:uiPriority w:val="99"/>
    <w:rsid w:val="00932BEF"/>
    <w:pPr>
      <w:keepNext/>
      <w:spacing w:before="400" w:after="210"/>
      <w:jc w:val="center"/>
    </w:pPr>
  </w:style>
  <w:style w:type="paragraph" w:styleId="TOAHeading">
    <w:name w:val="toa heading"/>
    <w:basedOn w:val="Normal"/>
    <w:next w:val="Normal"/>
    <w:uiPriority w:val="99"/>
    <w:semiHidden/>
    <w:rsid w:val="00932BEF"/>
    <w:pPr>
      <w:spacing w:before="120"/>
    </w:pPr>
    <w:rPr>
      <w:b/>
      <w:sz w:val="26"/>
    </w:rPr>
  </w:style>
  <w:style w:type="paragraph" w:styleId="TOC1">
    <w:name w:val="toc 1"/>
    <w:basedOn w:val="Normal"/>
    <w:next w:val="Normal"/>
    <w:uiPriority w:val="39"/>
    <w:rsid w:val="00D07F03"/>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D07F03"/>
    <w:pPr>
      <w:spacing w:before="0"/>
    </w:pPr>
  </w:style>
  <w:style w:type="paragraph" w:styleId="TOC3">
    <w:name w:val="toc 3"/>
    <w:basedOn w:val="TOC2"/>
    <w:next w:val="Normal"/>
    <w:uiPriority w:val="39"/>
    <w:rsid w:val="00D07F03"/>
  </w:style>
  <w:style w:type="paragraph" w:styleId="TOC4">
    <w:name w:val="toc 4"/>
    <w:basedOn w:val="TOC2"/>
    <w:next w:val="Normal"/>
    <w:uiPriority w:val="39"/>
    <w:rsid w:val="00932BEF"/>
    <w:pPr>
      <w:tabs>
        <w:tab w:val="clear" w:pos="720"/>
        <w:tab w:val="left" w:pos="1140"/>
      </w:tabs>
      <w:ind w:left="1140" w:hanging="1140"/>
    </w:pPr>
  </w:style>
  <w:style w:type="paragraph" w:styleId="TOC5">
    <w:name w:val="toc 5"/>
    <w:basedOn w:val="TOC4"/>
    <w:next w:val="Normal"/>
    <w:uiPriority w:val="39"/>
    <w:rsid w:val="00932BEF"/>
  </w:style>
  <w:style w:type="paragraph" w:styleId="TOC6">
    <w:name w:val="toc 6"/>
    <w:basedOn w:val="TOC4"/>
    <w:next w:val="Normal"/>
    <w:uiPriority w:val="39"/>
    <w:rsid w:val="00932BEF"/>
    <w:pPr>
      <w:tabs>
        <w:tab w:val="clear" w:pos="1140"/>
        <w:tab w:val="left" w:pos="1440"/>
      </w:tabs>
      <w:ind w:left="1440" w:hanging="1440"/>
    </w:pPr>
  </w:style>
  <w:style w:type="paragraph" w:styleId="TOC7">
    <w:name w:val="toc 7"/>
    <w:basedOn w:val="TOC4"/>
    <w:next w:val="Normal"/>
    <w:uiPriority w:val="39"/>
    <w:rsid w:val="00932BEF"/>
    <w:pPr>
      <w:tabs>
        <w:tab w:val="clear" w:pos="1140"/>
        <w:tab w:val="left" w:pos="1440"/>
      </w:tabs>
      <w:ind w:left="1440" w:hanging="1440"/>
    </w:pPr>
  </w:style>
  <w:style w:type="paragraph" w:styleId="TOC8">
    <w:name w:val="toc 8"/>
    <w:basedOn w:val="TOC4"/>
    <w:next w:val="Normal"/>
    <w:uiPriority w:val="39"/>
    <w:rsid w:val="00932BEF"/>
    <w:pPr>
      <w:tabs>
        <w:tab w:val="clear" w:pos="1140"/>
        <w:tab w:val="left" w:pos="1440"/>
      </w:tabs>
      <w:ind w:left="1440" w:hanging="1440"/>
    </w:pPr>
  </w:style>
  <w:style w:type="paragraph" w:styleId="TOC9">
    <w:name w:val="toc 9"/>
    <w:basedOn w:val="TOC1"/>
    <w:next w:val="Normal"/>
    <w:uiPriority w:val="39"/>
    <w:rsid w:val="00D07F03"/>
    <w:pPr>
      <w:tabs>
        <w:tab w:val="clear" w:pos="720"/>
      </w:tabs>
      <w:ind w:left="0" w:firstLine="0"/>
    </w:pPr>
  </w:style>
  <w:style w:type="paragraph" w:customStyle="1" w:styleId="zzBiblio">
    <w:name w:val="zzBiblio"/>
    <w:basedOn w:val="Normal"/>
    <w:next w:val="BiblioEntry"/>
    <w:rsid w:val="00866406"/>
    <w:pPr>
      <w:pageBreakBefore/>
      <w:spacing w:after="760" w:line="310" w:lineRule="exact"/>
      <w:jc w:val="center"/>
    </w:pPr>
    <w:rPr>
      <w:b/>
      <w:sz w:val="28"/>
      <w:szCs w:val="28"/>
    </w:rPr>
  </w:style>
  <w:style w:type="paragraph" w:customStyle="1" w:styleId="zzContents">
    <w:name w:val="zzContents"/>
    <w:basedOn w:val="Introduction"/>
    <w:next w:val="TOC1"/>
    <w:rsid w:val="00D07F03"/>
    <w:pPr>
      <w:tabs>
        <w:tab w:val="clear" w:pos="400"/>
      </w:tabs>
    </w:pPr>
    <w:rPr>
      <w:sz w:val="30"/>
      <w:szCs w:val="30"/>
    </w:r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link w:val="zzCoverChar"/>
    <w:rsid w:val="00D07F03"/>
    <w:pPr>
      <w:spacing w:after="220"/>
      <w:jc w:val="right"/>
    </w:pPr>
    <w:rPr>
      <w:b/>
      <w:color w:val="000000"/>
      <w:sz w:val="26"/>
    </w:rPr>
  </w:style>
  <w:style w:type="paragraph" w:customStyle="1" w:styleId="zzForeword">
    <w:name w:val="zzForeword"/>
    <w:basedOn w:val="Introduction"/>
    <w:next w:val="Normal"/>
    <w:rsid w:val="00D07F03"/>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866406"/>
    <w:rPr>
      <w:sz w:val="30"/>
      <w:szCs w:val="30"/>
    </w:rPr>
  </w:style>
  <w:style w:type="paragraph" w:customStyle="1" w:styleId="zzLc5">
    <w:name w:val="zzLc5"/>
    <w:basedOn w:val="Normal"/>
    <w:next w:val="Normal"/>
    <w:rsid w:val="00932BEF"/>
    <w:pPr>
      <w:numPr>
        <w:ilvl w:val="4"/>
        <w:numId w:val="3"/>
      </w:numPr>
      <w:jc w:val="left"/>
    </w:pPr>
  </w:style>
  <w:style w:type="paragraph" w:customStyle="1" w:styleId="zzLc6">
    <w:name w:val="zzLc6"/>
    <w:basedOn w:val="Normal"/>
    <w:next w:val="Normal"/>
    <w:rsid w:val="00932BEF"/>
    <w:pPr>
      <w:numPr>
        <w:ilvl w:val="5"/>
        <w:numId w:val="3"/>
      </w:num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A43867"/>
    <w:pPr>
      <w:pageBreakBefore/>
      <w:suppressAutoHyphens/>
      <w:spacing w:before="400" w:after="760" w:line="350" w:lineRule="exact"/>
      <w:jc w:val="center"/>
    </w:pPr>
    <w:rPr>
      <w:b/>
      <w:color w:val="0000FF"/>
      <w:sz w:val="34"/>
    </w:rPr>
  </w:style>
  <w:style w:type="paragraph" w:customStyle="1" w:styleId="zzISOforeword">
    <w:name w:val="zz ISO foreword"/>
    <w:basedOn w:val="Introduction"/>
    <w:next w:val="Normal"/>
    <w:rsid w:val="00866406"/>
    <w:pPr>
      <w:framePr w:wrap="notBeside" w:hAnchor="text"/>
    </w:pPr>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450B79"/>
    <w:pPr>
      <w:spacing w:after="0" w:line="240" w:lineRule="auto"/>
    </w:pPr>
  </w:style>
  <w:style w:type="character" w:customStyle="1" w:styleId="E-mailSignatureChar">
    <w:name w:val="E-mail Signature Char"/>
    <w:basedOn w:val="DefaultParagraphFont"/>
    <w:link w:val="E-mailSignature"/>
    <w:uiPriority w:val="99"/>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uiPriority w:val="99"/>
    <w:rsid w:val="00450B79"/>
    <w:pPr>
      <w:spacing w:after="0" w:line="240" w:lineRule="auto"/>
    </w:pPr>
    <w:rPr>
      <w:i/>
      <w:iCs/>
    </w:rPr>
  </w:style>
  <w:style w:type="character" w:customStyle="1" w:styleId="HTMLAddressChar">
    <w:name w:val="HTML Address Char"/>
    <w:basedOn w:val="DefaultParagraphFont"/>
    <w:link w:val="HTMLAddress"/>
    <w:uiPriority w:val="99"/>
    <w:rsid w:val="00450B79"/>
    <w:rPr>
      <w:rFonts w:eastAsia="MS Mincho"/>
      <w:i/>
      <w:iCs/>
      <w:sz w:val="22"/>
      <w:lang w:val="en-GB" w:eastAsia="fr-FR"/>
    </w:rPr>
  </w:style>
  <w:style w:type="paragraph" w:styleId="HTMLPreformatted">
    <w:name w:val="HTML Preformatted"/>
    <w:basedOn w:val="Normal"/>
    <w:link w:val="HTMLPreformattedChar"/>
    <w:uiPriority w:val="99"/>
    <w:rsid w:val="00450B79"/>
    <w:pPr>
      <w:spacing w:after="0" w:line="240" w:lineRule="auto"/>
    </w:pPr>
  </w:style>
  <w:style w:type="character" w:customStyle="1" w:styleId="HTMLPreformattedChar">
    <w:name w:val="HTML Preformatted Char"/>
    <w:basedOn w:val="DefaultParagraphFont"/>
    <w:link w:val="HTMLPreformatted"/>
    <w:uiPriority w:val="99"/>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rsid w:val="00450B79"/>
    <w:pPr>
      <w:jc w:val="both"/>
    </w:pPr>
    <w:rPr>
      <w:rFonts w:eastAsia="MS Mincho"/>
      <w:lang w:val="en-GB" w:eastAsia="fr-FR"/>
    </w:rPr>
  </w:style>
  <w:style w:type="paragraph" w:styleId="CommentSubject">
    <w:name w:val="annotation subject"/>
    <w:basedOn w:val="CommentText"/>
    <w:next w:val="CommentText"/>
    <w:link w:val="CommentSubjectChar"/>
    <w:uiPriority w:val="99"/>
    <w:rsid w:val="00450B79"/>
    <w:pPr>
      <w:spacing w:line="240" w:lineRule="auto"/>
    </w:pPr>
    <w:rPr>
      <w:b/>
      <w:bCs/>
    </w:rPr>
  </w:style>
  <w:style w:type="character" w:customStyle="1" w:styleId="CommentTextChar">
    <w:name w:val="Comment Text Char"/>
    <w:basedOn w:val="DefaultParagraphFont"/>
    <w:link w:val="CommentText"/>
    <w:uiPriority w:val="99"/>
    <w:rsid w:val="00450B79"/>
    <w:rPr>
      <w:rFonts w:eastAsia="MS Mincho"/>
      <w:sz w:val="22"/>
      <w:lang w:val="en-GB" w:eastAsia="fr-FR"/>
    </w:rPr>
  </w:style>
  <w:style w:type="character" w:customStyle="1" w:styleId="CommentSubjectChar">
    <w:name w:val="Comment Subject Char"/>
    <w:basedOn w:val="CommentTextChar"/>
    <w:link w:val="CommentSubject"/>
    <w:uiPriority w:val="99"/>
    <w:rsid w:val="00450B79"/>
    <w:rPr>
      <w:rFonts w:eastAsia="MS Mincho"/>
      <w:b/>
      <w:bCs/>
      <w:sz w:val="22"/>
      <w:lang w:val="en-GB" w:eastAsia="fr-FR"/>
    </w:rPr>
  </w:style>
  <w:style w:type="paragraph" w:styleId="ListParagraph">
    <w:name w:val="List Paragraph"/>
    <w:basedOn w:val="Normal"/>
    <w:uiPriority w:val="34"/>
    <w:rsid w:val="00D07F03"/>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rsid w:val="00450B79"/>
    <w:pPr>
      <w:spacing w:after="0" w:line="240" w:lineRule="auto"/>
    </w:pPr>
    <w:rPr>
      <w:sz w:val="18"/>
      <w:szCs w:val="18"/>
    </w:rPr>
  </w:style>
  <w:style w:type="character" w:customStyle="1" w:styleId="BalloonTextChar">
    <w:name w:val="Balloon Text Char"/>
    <w:basedOn w:val="DefaultParagraphFont"/>
    <w:link w:val="BalloonText"/>
    <w:uiPriority w:val="99"/>
    <w:rsid w:val="00450B79"/>
    <w:rPr>
      <w:rFonts w:eastAsia="MS Mincho"/>
      <w:sz w:val="18"/>
      <w:szCs w:val="18"/>
      <w:lang w:val="en-GB" w:eastAsia="fr-FR"/>
    </w:rPr>
  </w:style>
  <w:style w:type="paragraph" w:styleId="NormalWeb">
    <w:name w:val="Normal (Web)"/>
    <w:basedOn w:val="Normal"/>
    <w:uiPriority w:val="99"/>
    <w:rsid w:val="00450B79"/>
    <w:rPr>
      <w:sz w:val="26"/>
      <w:szCs w:val="26"/>
    </w:rPr>
  </w:style>
  <w:style w:type="table" w:styleId="Table3Deffects1">
    <w:name w:val="Table 3D effects 1"/>
    <w:basedOn w:val="TableNormal"/>
    <w:uiPriority w:val="99"/>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uiPriority w:val="99"/>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BaseText"/>
    <w:rsid w:val="00982878"/>
  </w:style>
  <w:style w:type="table" w:customStyle="1" w:styleId="TableFormula">
    <w:name w:val="Table_Formula"/>
    <w:basedOn w:val="TableNormal"/>
    <w:uiPriority w:val="99"/>
    <w:locked/>
    <w:rsid w:val="000E7A3A"/>
    <w:pPr>
      <w:spacing w:after="220"/>
    </w:pPr>
    <w:tblPr>
      <w:tblInd w:w="403" w:type="dxa"/>
      <w:tblCellMar>
        <w:left w:w="403" w:type="dxa"/>
        <w:right w:w="0" w:type="dxa"/>
      </w:tblCellMar>
    </w:tblPr>
  </w:style>
  <w:style w:type="paragraph" w:customStyle="1" w:styleId="Normnummer8">
    <w:name w:val="Normnummer_8"/>
    <w:rsid w:val="00D802AB"/>
    <w:pPr>
      <w:spacing w:line="240" w:lineRule="exact"/>
      <w:jc w:val="center"/>
    </w:pPr>
    <w:rPr>
      <w:rFonts w:eastAsia="MS Mincho"/>
      <w:lang w:val="en-GB" w:eastAsia="ja-JP"/>
    </w:rPr>
  </w:style>
  <w:style w:type="paragraph" w:customStyle="1" w:styleId="REFNR8">
    <w:name w:val="REFNR_8"/>
    <w:basedOn w:val="Normal"/>
    <w:rsid w:val="00D802AB"/>
    <w:pPr>
      <w:framePr w:hSpace="142" w:wrap="around" w:vAnchor="page" w:hAnchor="page" w:x="1361" w:y="625"/>
      <w:tabs>
        <w:tab w:val="left" w:pos="1134"/>
      </w:tabs>
      <w:jc w:val="right"/>
    </w:pPr>
    <w:rPr>
      <w:i/>
      <w:spacing w:val="5"/>
      <w:sz w:val="21"/>
      <w:szCs w:val="23"/>
    </w:rPr>
  </w:style>
  <w:style w:type="paragraph" w:customStyle="1" w:styleId="Literaturverzeichnis1">
    <w:name w:val="Literaturverzeichnis1"/>
    <w:basedOn w:val="Normal"/>
    <w:rsid w:val="00D802AB"/>
    <w:pPr>
      <w:numPr>
        <w:numId w:val="6"/>
      </w:numPr>
      <w:tabs>
        <w:tab w:val="left" w:pos="660"/>
      </w:tabs>
      <w:ind w:left="660" w:hanging="660"/>
    </w:pPr>
    <w:rPr>
      <w:sz w:val="23"/>
      <w:szCs w:val="23"/>
    </w:rPr>
  </w:style>
  <w:style w:type="numbering" w:customStyle="1" w:styleId="DINSimpleTemplate">
    <w:name w:val="DINSimpleTemplate"/>
    <w:rsid w:val="00CC5F86"/>
    <w:pPr>
      <w:numPr>
        <w:numId w:val="5"/>
      </w:numPr>
    </w:pPr>
  </w:style>
  <w:style w:type="table" w:customStyle="1" w:styleId="TableGridLight1">
    <w:name w:val="Table Grid Light1"/>
    <w:basedOn w:val="TableNormal"/>
    <w:uiPriority w:val="40"/>
    <w:rsid w:val="00F606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F606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6063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6063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6063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6063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6063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06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606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6063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F606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F6063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F6063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F6063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F6063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F60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606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F606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F606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F606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F606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F606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F60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606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F606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F606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F606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F606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F606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F606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F606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606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F606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F6063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F6063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F6063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F6063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F606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606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F606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F6063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F6063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F6063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F6063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F606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6063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F6063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F6063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F6063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F6063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F6063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F606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6063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F6063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F6063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F6063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F6063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F6063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F606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606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F6063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F6063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F6063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F6063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F6063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F60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606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F606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F606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F606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F606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F606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F6063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6063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6063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6063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6063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6063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6063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6063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6063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F6063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F6063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F6063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F6063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F6063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F6063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6063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6063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6063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6063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6063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6063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F606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606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606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606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606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BodyText"/>
    <w:link w:val="ParagraphChar"/>
    <w:rsid w:val="00D07F03"/>
    <w:pPr>
      <w:spacing w:line="240" w:lineRule="auto"/>
      <w:jc w:val="left"/>
    </w:pPr>
    <w:rPr>
      <w:rFonts w:ascii="Arial" w:eastAsia="Times New Roman" w:hAnsi="Arial"/>
    </w:rPr>
  </w:style>
  <w:style w:type="character" w:customStyle="1" w:styleId="ParagraphChar">
    <w:name w:val="Paragraph Char"/>
    <w:basedOn w:val="DefaultParagraphFont"/>
    <w:link w:val="Paragraph"/>
    <w:rsid w:val="00D07F03"/>
    <w:rPr>
      <w:rFonts w:ascii="Arial" w:eastAsia="Times New Roman" w:hAnsi="Arial" w:cs="Times New Roman"/>
      <w:sz w:val="22"/>
      <w:lang w:val="en-GB" w:eastAsia="en-US"/>
    </w:rPr>
  </w:style>
  <w:style w:type="paragraph" w:customStyle="1" w:styleId="Tablebody">
    <w:name w:val="Table body"/>
    <w:basedOn w:val="BaseText"/>
    <w:link w:val="TablebodyChar"/>
    <w:rsid w:val="00982878"/>
    <w:pPr>
      <w:spacing w:before="60" w:after="60" w:line="210" w:lineRule="atLeast"/>
      <w:jc w:val="left"/>
    </w:pPr>
  </w:style>
  <w:style w:type="character" w:customStyle="1" w:styleId="TablebodyChar">
    <w:name w:val="Table body Char"/>
    <w:link w:val="Tablebody"/>
    <w:locked/>
    <w:rsid w:val="00D07F03"/>
    <w:rPr>
      <w:rFonts w:eastAsia="Calibri" w:cs="Times New Roman"/>
      <w:sz w:val="22"/>
      <w:szCs w:val="22"/>
      <w:lang w:val="en-GB" w:eastAsia="en-US"/>
    </w:rPr>
  </w:style>
  <w:style w:type="paragraph" w:styleId="Revision">
    <w:name w:val="Revision"/>
    <w:hidden/>
    <w:uiPriority w:val="99"/>
    <w:semiHidden/>
    <w:rsid w:val="004C3AF6"/>
    <w:rPr>
      <w:rFonts w:eastAsia="MS Mincho"/>
      <w:sz w:val="22"/>
      <w:lang w:val="en-GB" w:eastAsia="fr-FR"/>
    </w:rPr>
  </w:style>
  <w:style w:type="character" w:customStyle="1" w:styleId="NoteChar">
    <w:name w:val="Note Char"/>
    <w:basedOn w:val="DefaultParagraphFont"/>
    <w:link w:val="Note"/>
    <w:rsid w:val="00D07F03"/>
    <w:rPr>
      <w:rFonts w:eastAsia="Calibri" w:cs="Times New Roman"/>
      <w:szCs w:val="22"/>
      <w:lang w:val="en-GB" w:eastAsia="en-US"/>
    </w:rPr>
  </w:style>
  <w:style w:type="paragraph" w:customStyle="1" w:styleId="BodyA">
    <w:name w:val="Body A"/>
    <w:rsid w:val="00D07F03"/>
    <w:pPr>
      <w:pBdr>
        <w:top w:val="nil"/>
        <w:left w:val="nil"/>
        <w:bottom w:val="nil"/>
        <w:right w:val="nil"/>
        <w:between w:val="nil"/>
        <w:bar w:val="nil"/>
      </w:pBdr>
      <w:spacing w:after="240" w:line="230" w:lineRule="atLeast"/>
      <w:jc w:val="both"/>
    </w:pPr>
    <w:rPr>
      <w:rFonts w:ascii="Arial" w:eastAsia="Arial" w:hAnsi="Arial" w:cs="Arial"/>
      <w:color w:val="000000"/>
      <w:u w:color="000000"/>
      <w:bdr w:val="nil"/>
      <w:lang w:val="en-GB" w:eastAsia="en-GB"/>
    </w:rPr>
  </w:style>
  <w:style w:type="numbering" w:customStyle="1" w:styleId="ImportedStyle1">
    <w:name w:val="Imported Style 1"/>
    <w:rsid w:val="005B5458"/>
    <w:pPr>
      <w:numPr>
        <w:numId w:val="7"/>
      </w:numPr>
    </w:pPr>
  </w:style>
  <w:style w:type="character" w:customStyle="1" w:styleId="None">
    <w:name w:val="None"/>
    <w:rsid w:val="005B5458"/>
  </w:style>
  <w:style w:type="paragraph" w:customStyle="1" w:styleId="dlursiv">
    <w:name w:val="dlursiv"/>
    <w:basedOn w:val="Normal"/>
    <w:rsid w:val="00CF0D16"/>
    <w:pPr>
      <w:spacing w:after="180"/>
    </w:pPr>
    <w:rPr>
      <w:i/>
    </w:rPr>
  </w:style>
  <w:style w:type="character" w:customStyle="1" w:styleId="MTConvertedEquation">
    <w:name w:val="MTConvertedEquation"/>
    <w:basedOn w:val="DefaultParagraphFont"/>
    <w:rsid w:val="008F79DB"/>
  </w:style>
  <w:style w:type="paragraph" w:customStyle="1" w:styleId="MTDisplayEquation">
    <w:name w:val="MTDisplayEquation"/>
    <w:basedOn w:val="Tabletext10"/>
    <w:next w:val="Normal"/>
    <w:link w:val="MTDisplayEquationChar"/>
    <w:rsid w:val="00D07F03"/>
    <w:pPr>
      <w:keepNext/>
      <w:tabs>
        <w:tab w:val="center" w:pos="5160"/>
        <w:tab w:val="right" w:pos="10320"/>
      </w:tabs>
    </w:pPr>
  </w:style>
  <w:style w:type="character" w:customStyle="1" w:styleId="Tabletext10Char">
    <w:name w:val="Table text (10) Char"/>
    <w:basedOn w:val="DefaultParagraphFont"/>
    <w:link w:val="Tabletext10"/>
    <w:rsid w:val="00D07F03"/>
    <w:rPr>
      <w:rFonts w:eastAsia="MS Mincho"/>
      <w:lang w:val="en-GB" w:eastAsia="fr-FR"/>
    </w:rPr>
  </w:style>
  <w:style w:type="character" w:customStyle="1" w:styleId="MTDisplayEquationChar">
    <w:name w:val="MTDisplayEquation Char"/>
    <w:basedOn w:val="Tabletext10Char"/>
    <w:link w:val="MTDisplayEquation"/>
    <w:rsid w:val="00D07F03"/>
    <w:rPr>
      <w:rFonts w:eastAsia="MS Mincho"/>
      <w:lang w:val="en-GB" w:eastAsia="fr-FR"/>
    </w:rPr>
  </w:style>
  <w:style w:type="character" w:customStyle="1" w:styleId="aubase">
    <w:name w:val="au_base"/>
    <w:rsid w:val="00982878"/>
    <w:rPr>
      <w:rFonts w:ascii="Cambria" w:hAnsi="Cambria"/>
    </w:rPr>
  </w:style>
  <w:style w:type="character" w:customStyle="1" w:styleId="zzCoverChar">
    <w:name w:val="zzCover Char"/>
    <w:basedOn w:val="DefaultParagraphFont"/>
    <w:link w:val="zzCover"/>
    <w:rsid w:val="00D07F03"/>
    <w:rPr>
      <w:rFonts w:eastAsia="MS Mincho"/>
      <w:b/>
      <w:color w:val="000000"/>
      <w:sz w:val="26"/>
      <w:lang w:val="en-GB" w:eastAsia="fr-FR"/>
    </w:rPr>
  </w:style>
  <w:style w:type="character" w:customStyle="1" w:styleId="bibbase">
    <w:name w:val="bib_base"/>
    <w:rsid w:val="00982878"/>
    <w:rPr>
      <w:rFonts w:ascii="Cambria" w:hAnsi="Cambria"/>
    </w:rPr>
  </w:style>
  <w:style w:type="character" w:customStyle="1" w:styleId="Heading1Char">
    <w:name w:val="Heading 1 Char"/>
    <w:link w:val="Heading1"/>
    <w:rsid w:val="00D07F03"/>
    <w:rPr>
      <w:rFonts w:eastAsia="MS Mincho" w:cs="Times New Roman"/>
      <w:b/>
      <w:sz w:val="26"/>
      <w:lang w:val="en-GB" w:eastAsia="ja-JP"/>
    </w:rPr>
  </w:style>
  <w:style w:type="character" w:customStyle="1" w:styleId="Heading2Char">
    <w:name w:val="Heading 2 Char"/>
    <w:link w:val="Heading2"/>
    <w:rsid w:val="00D07F03"/>
    <w:rPr>
      <w:rFonts w:eastAsia="MS Mincho" w:cs="Times New Roman"/>
      <w:b/>
      <w:sz w:val="24"/>
      <w:lang w:val="en-GB" w:eastAsia="ja-JP"/>
    </w:rPr>
  </w:style>
  <w:style w:type="character" w:customStyle="1" w:styleId="Heading3Char">
    <w:name w:val="Heading 3 Char"/>
    <w:link w:val="Heading3"/>
    <w:rsid w:val="00250549"/>
    <w:rPr>
      <w:rFonts w:eastAsia="MS Mincho" w:cs="Times New Roman"/>
      <w:b/>
      <w:sz w:val="22"/>
      <w:lang w:val="en-GB" w:eastAsia="ja-JP"/>
    </w:rPr>
  </w:style>
  <w:style w:type="character" w:customStyle="1" w:styleId="Heading4Char">
    <w:name w:val="Heading 4 Char"/>
    <w:link w:val="Heading4"/>
    <w:rsid w:val="00D07F03"/>
    <w:rPr>
      <w:rFonts w:eastAsia="MS Mincho" w:cs="Times New Roman"/>
      <w:b/>
      <w:sz w:val="22"/>
      <w:lang w:val="en-GB" w:eastAsia="ja-JP"/>
    </w:rPr>
  </w:style>
  <w:style w:type="character" w:customStyle="1" w:styleId="Heading5Char">
    <w:name w:val="Heading 5 Char"/>
    <w:link w:val="Heading5"/>
    <w:rsid w:val="00D07F03"/>
    <w:rPr>
      <w:rFonts w:eastAsia="MS Mincho" w:cs="Times New Roman"/>
      <w:b/>
      <w:sz w:val="22"/>
      <w:lang w:val="en-GB" w:eastAsia="ja-JP"/>
    </w:rPr>
  </w:style>
  <w:style w:type="character" w:customStyle="1" w:styleId="Heading6Char">
    <w:name w:val="Heading 6 Char"/>
    <w:link w:val="Heading6"/>
    <w:rsid w:val="00D07F03"/>
    <w:rPr>
      <w:rFonts w:eastAsia="MS Mincho" w:cs="Times New Roman"/>
      <w:b/>
      <w:sz w:val="22"/>
      <w:lang w:val="en-GB" w:eastAsia="ja-JP"/>
    </w:rPr>
  </w:style>
  <w:style w:type="character" w:customStyle="1" w:styleId="Heading7Char">
    <w:name w:val="Heading 7 Char"/>
    <w:link w:val="Heading7"/>
    <w:uiPriority w:val="9"/>
    <w:rsid w:val="00D07F03"/>
    <w:rPr>
      <w:rFonts w:ascii="Calibri" w:eastAsia="Times New Roman" w:hAnsi="Calibri" w:cs="Times New Roman"/>
      <w:sz w:val="24"/>
      <w:szCs w:val="24"/>
      <w:lang w:val="en-GB" w:eastAsia="ja-JP"/>
    </w:rPr>
  </w:style>
  <w:style w:type="character" w:customStyle="1" w:styleId="Heading8Char">
    <w:name w:val="Heading 8 Char"/>
    <w:basedOn w:val="DefaultParagraphFont"/>
    <w:link w:val="Heading8"/>
    <w:uiPriority w:val="9"/>
    <w:rsid w:val="00D07F03"/>
    <w:rPr>
      <w:rFonts w:eastAsia="MS Mincho" w:cs="Times New Roman"/>
      <w:b/>
      <w:sz w:val="22"/>
      <w:lang w:val="en-GB" w:eastAsia="ja-JP"/>
    </w:rPr>
  </w:style>
  <w:style w:type="character" w:customStyle="1" w:styleId="Heading9Char">
    <w:name w:val="Heading 9 Char"/>
    <w:basedOn w:val="DefaultParagraphFont"/>
    <w:link w:val="Heading9"/>
    <w:uiPriority w:val="9"/>
    <w:rsid w:val="00D07F03"/>
    <w:rPr>
      <w:rFonts w:eastAsia="MS Mincho" w:cs="Times New Roman"/>
      <w:b/>
      <w:sz w:val="22"/>
      <w:lang w:val="en-GB" w:eastAsia="ja-JP"/>
    </w:rPr>
  </w:style>
  <w:style w:type="character" w:customStyle="1" w:styleId="BodyTextChar">
    <w:name w:val="Body Text Char"/>
    <w:link w:val="BodyText"/>
    <w:uiPriority w:val="99"/>
    <w:rsid w:val="00982878"/>
    <w:rPr>
      <w:rFonts w:eastAsia="Calibri" w:cs="Times New Roman"/>
      <w:sz w:val="22"/>
      <w:szCs w:val="22"/>
      <w:lang w:val="en-GB" w:eastAsia="en-US"/>
    </w:rPr>
  </w:style>
  <w:style w:type="character" w:customStyle="1" w:styleId="BodyText2Char">
    <w:name w:val="Body Text 2 Char"/>
    <w:basedOn w:val="DefaultParagraphFont"/>
    <w:link w:val="BodyText2"/>
    <w:uiPriority w:val="99"/>
    <w:rsid w:val="00D07F03"/>
    <w:rPr>
      <w:rFonts w:eastAsia="MS Mincho"/>
      <w:sz w:val="18"/>
      <w:lang w:val="en-GB" w:eastAsia="fr-FR"/>
    </w:rPr>
  </w:style>
  <w:style w:type="character" w:customStyle="1" w:styleId="BodyText3Char">
    <w:name w:val="Body Text 3 Char"/>
    <w:basedOn w:val="DefaultParagraphFont"/>
    <w:link w:val="BodyText3"/>
    <w:uiPriority w:val="99"/>
    <w:rsid w:val="00D07F03"/>
    <w:rPr>
      <w:rFonts w:eastAsia="MS Mincho"/>
      <w:sz w:val="16"/>
      <w:lang w:val="en-GB" w:eastAsia="fr-FR"/>
    </w:rPr>
  </w:style>
  <w:style w:type="character" w:customStyle="1" w:styleId="DateChar">
    <w:name w:val="Date Char"/>
    <w:basedOn w:val="DefaultParagraphFont"/>
    <w:link w:val="Date"/>
    <w:uiPriority w:val="99"/>
    <w:rsid w:val="00D07F03"/>
    <w:rPr>
      <w:rFonts w:eastAsia="MS Mincho"/>
      <w:sz w:val="22"/>
      <w:lang w:val="en-GB" w:eastAsia="fr-FR"/>
    </w:rPr>
  </w:style>
  <w:style w:type="character" w:customStyle="1" w:styleId="HeaderChar">
    <w:name w:val="Header Char"/>
    <w:basedOn w:val="DefaultParagraphFont"/>
    <w:link w:val="Header"/>
    <w:uiPriority w:val="99"/>
    <w:rsid w:val="00D07F03"/>
    <w:rPr>
      <w:rFonts w:eastAsia="MS Mincho"/>
      <w:b/>
      <w:sz w:val="24"/>
      <w:lang w:val="en-GB" w:eastAsia="fr-FR"/>
    </w:rPr>
  </w:style>
  <w:style w:type="character" w:customStyle="1" w:styleId="MessageHeaderChar">
    <w:name w:val="Message Header Char"/>
    <w:basedOn w:val="DefaultParagraphFont"/>
    <w:link w:val="MessageHeader"/>
    <w:uiPriority w:val="99"/>
    <w:rsid w:val="00D07F03"/>
    <w:rPr>
      <w:rFonts w:eastAsia="MS Mincho"/>
      <w:sz w:val="26"/>
      <w:shd w:val="pct20" w:color="auto" w:fill="auto"/>
      <w:lang w:val="en-GB" w:eastAsia="fr-FR"/>
    </w:rPr>
  </w:style>
  <w:style w:type="character" w:customStyle="1" w:styleId="DocumentMapChar">
    <w:name w:val="Document Map Char"/>
    <w:basedOn w:val="DefaultParagraphFont"/>
    <w:link w:val="DocumentMap"/>
    <w:uiPriority w:val="99"/>
    <w:semiHidden/>
    <w:rsid w:val="00D07F03"/>
    <w:rPr>
      <w:rFonts w:eastAsia="MS Mincho"/>
      <w:sz w:val="22"/>
      <w:shd w:val="clear" w:color="auto" w:fill="000080"/>
      <w:lang w:val="en-GB" w:eastAsia="fr-FR"/>
    </w:rPr>
  </w:style>
  <w:style w:type="character" w:customStyle="1" w:styleId="ClosingChar">
    <w:name w:val="Closing Char"/>
    <w:basedOn w:val="DefaultParagraphFont"/>
    <w:link w:val="Closing"/>
    <w:uiPriority w:val="99"/>
    <w:rsid w:val="00D07F03"/>
    <w:rPr>
      <w:rFonts w:eastAsia="MS Mincho"/>
      <w:sz w:val="22"/>
      <w:lang w:val="en-GB" w:eastAsia="fr-FR"/>
    </w:rPr>
  </w:style>
  <w:style w:type="character" w:customStyle="1" w:styleId="FootnoteTextChar">
    <w:name w:val="Footnote Text Char"/>
    <w:basedOn w:val="DefaultParagraphFont"/>
    <w:link w:val="FootnoteText"/>
    <w:uiPriority w:val="99"/>
    <w:semiHidden/>
    <w:rsid w:val="00D07F03"/>
    <w:rPr>
      <w:rFonts w:eastAsia="MS Mincho"/>
      <w:lang w:val="en-GB" w:eastAsia="fr-FR"/>
    </w:rPr>
  </w:style>
  <w:style w:type="character" w:customStyle="1" w:styleId="EndnoteTextChar">
    <w:name w:val="Endnote Text Char"/>
    <w:basedOn w:val="DefaultParagraphFont"/>
    <w:link w:val="EndnoteText"/>
    <w:uiPriority w:val="99"/>
    <w:rsid w:val="00D07F03"/>
    <w:rPr>
      <w:rFonts w:eastAsia="MS Mincho"/>
      <w:sz w:val="22"/>
      <w:lang w:val="en-GB" w:eastAsia="fr-FR"/>
    </w:rPr>
  </w:style>
  <w:style w:type="character" w:customStyle="1" w:styleId="FooterChar">
    <w:name w:val="Footer Char"/>
    <w:basedOn w:val="DefaultParagraphFont"/>
    <w:link w:val="Footer"/>
    <w:uiPriority w:val="99"/>
    <w:rsid w:val="00D07F03"/>
    <w:rPr>
      <w:rFonts w:eastAsia="MS Mincho"/>
      <w:sz w:val="22"/>
      <w:lang w:val="en-GB" w:eastAsia="fr-FR"/>
    </w:rPr>
  </w:style>
  <w:style w:type="character" w:customStyle="1" w:styleId="BodyTextFirstIndentChar">
    <w:name w:val="Body Text First Indent Char"/>
    <w:basedOn w:val="BodyTextChar"/>
    <w:link w:val="BodyTextFirstIndent"/>
    <w:uiPriority w:val="99"/>
    <w:rsid w:val="00D07F03"/>
    <w:rPr>
      <w:rFonts w:eastAsia="Calibri" w:cs="Times New Roman"/>
      <w:sz w:val="22"/>
      <w:szCs w:val="22"/>
      <w:lang w:val="en-GB" w:eastAsia="en-US"/>
    </w:rPr>
  </w:style>
  <w:style w:type="character" w:customStyle="1" w:styleId="BodyTextIndentChar">
    <w:name w:val="Body Text Indent Char"/>
    <w:basedOn w:val="DefaultParagraphFont"/>
    <w:link w:val="BodyTextIndent"/>
    <w:uiPriority w:val="99"/>
    <w:rsid w:val="00D07F03"/>
    <w:rPr>
      <w:rFonts w:eastAsia="MS Mincho"/>
      <w:sz w:val="22"/>
      <w:lang w:val="en-GB" w:eastAsia="fr-FR"/>
    </w:rPr>
  </w:style>
  <w:style w:type="character" w:customStyle="1" w:styleId="BodyTextIndent2Char">
    <w:name w:val="Body Text Indent 2 Char"/>
    <w:link w:val="BodyTextIndent2"/>
    <w:uiPriority w:val="99"/>
    <w:rsid w:val="00D07F03"/>
    <w:rPr>
      <w:rFonts w:ascii="Arial" w:eastAsia="MS Mincho" w:hAnsi="Arial" w:cs="Times New Roman"/>
      <w:lang w:val="en-GB" w:eastAsia="ja-JP"/>
    </w:rPr>
  </w:style>
  <w:style w:type="character" w:customStyle="1" w:styleId="BodyTextIndent3Char">
    <w:name w:val="Body Text Indent 3 Char"/>
    <w:link w:val="BodyTextIndent3"/>
    <w:uiPriority w:val="99"/>
    <w:rsid w:val="00D07F03"/>
    <w:rPr>
      <w:rFonts w:ascii="Arial" w:eastAsia="MS Mincho" w:hAnsi="Arial" w:cs="Times New Roman"/>
      <w:szCs w:val="16"/>
      <w:lang w:val="en-GB" w:eastAsia="ja-JP"/>
    </w:rPr>
  </w:style>
  <w:style w:type="character" w:customStyle="1" w:styleId="BodyTextFirstIndent2Char">
    <w:name w:val="Body Text First Indent 2 Char"/>
    <w:basedOn w:val="BodyTextIndentChar"/>
    <w:link w:val="BodyTextFirstIndent2"/>
    <w:uiPriority w:val="99"/>
    <w:rsid w:val="00D07F03"/>
    <w:rPr>
      <w:rFonts w:eastAsia="MS Mincho"/>
      <w:sz w:val="22"/>
      <w:lang w:val="en-GB" w:eastAsia="fr-FR"/>
    </w:rPr>
  </w:style>
  <w:style w:type="character" w:customStyle="1" w:styleId="SalutationChar">
    <w:name w:val="Salutation Char"/>
    <w:basedOn w:val="DefaultParagraphFont"/>
    <w:link w:val="Salutation"/>
    <w:uiPriority w:val="99"/>
    <w:rsid w:val="00D07F03"/>
    <w:rPr>
      <w:rFonts w:eastAsia="MS Mincho"/>
      <w:sz w:val="22"/>
      <w:lang w:val="en-GB" w:eastAsia="fr-FR"/>
    </w:rPr>
  </w:style>
  <w:style w:type="character" w:customStyle="1" w:styleId="SignatureChar">
    <w:name w:val="Signature Char"/>
    <w:basedOn w:val="DefaultParagraphFont"/>
    <w:link w:val="Signature"/>
    <w:uiPriority w:val="99"/>
    <w:rsid w:val="00D07F03"/>
    <w:rPr>
      <w:rFonts w:eastAsia="MS Mincho"/>
      <w:sz w:val="22"/>
      <w:lang w:val="en-GB" w:eastAsia="fr-FR"/>
    </w:rPr>
  </w:style>
  <w:style w:type="character" w:customStyle="1" w:styleId="SubtitleChar">
    <w:name w:val="Subtitle Char"/>
    <w:basedOn w:val="DefaultParagraphFont"/>
    <w:link w:val="Subtitle"/>
    <w:uiPriority w:val="11"/>
    <w:rsid w:val="00D07F03"/>
    <w:rPr>
      <w:rFonts w:eastAsia="MS Mincho"/>
      <w:sz w:val="26"/>
      <w:lang w:val="en-GB" w:eastAsia="fr-FR"/>
    </w:rPr>
  </w:style>
  <w:style w:type="character" w:customStyle="1" w:styleId="PlainTextChar">
    <w:name w:val="Plain Text Char"/>
    <w:basedOn w:val="DefaultParagraphFont"/>
    <w:link w:val="PlainText"/>
    <w:uiPriority w:val="99"/>
    <w:rsid w:val="00D07F03"/>
    <w:rPr>
      <w:rFonts w:ascii="Courier New" w:eastAsia="MS Mincho" w:hAnsi="Courier New"/>
      <w:sz w:val="22"/>
      <w:lang w:val="en-GB" w:eastAsia="fr-FR"/>
    </w:rPr>
  </w:style>
  <w:style w:type="character" w:customStyle="1" w:styleId="MacroTextChar">
    <w:name w:val="Macro Text Char"/>
    <w:basedOn w:val="DefaultParagraphFont"/>
    <w:link w:val="MacroText"/>
    <w:uiPriority w:val="99"/>
    <w:rsid w:val="00D07F03"/>
    <w:rPr>
      <w:rFonts w:ascii="Courier New" w:eastAsia="MS Mincho" w:hAnsi="Courier New"/>
      <w:lang w:val="en-GB" w:eastAsia="ja-JP"/>
    </w:rPr>
  </w:style>
  <w:style w:type="character" w:customStyle="1" w:styleId="TitleChar">
    <w:name w:val="Title Char"/>
    <w:basedOn w:val="DefaultParagraphFont"/>
    <w:link w:val="Title"/>
    <w:uiPriority w:val="10"/>
    <w:rsid w:val="00D07F03"/>
    <w:rPr>
      <w:rFonts w:ascii="Arial" w:eastAsia="MS Mincho" w:hAnsi="Arial" w:cs="Arial"/>
      <w:b/>
      <w:bCs/>
      <w:kern w:val="28"/>
      <w:sz w:val="32"/>
      <w:szCs w:val="32"/>
      <w:lang w:val="en-GB" w:eastAsia="ja-JP"/>
    </w:rPr>
  </w:style>
  <w:style w:type="character" w:customStyle="1" w:styleId="NoteHeadingChar">
    <w:name w:val="Note Heading Char"/>
    <w:basedOn w:val="DefaultParagraphFont"/>
    <w:link w:val="NoteHeading"/>
    <w:uiPriority w:val="99"/>
    <w:rsid w:val="00D07F03"/>
    <w:rPr>
      <w:rFonts w:eastAsia="MS Mincho"/>
      <w:sz w:val="22"/>
      <w:lang w:val="en-GB" w:eastAsia="fr-FR"/>
    </w:rPr>
  </w:style>
  <w:style w:type="character" w:customStyle="1" w:styleId="citebase">
    <w:name w:val="cite_base"/>
    <w:rsid w:val="00982878"/>
    <w:rPr>
      <w:rFonts w:ascii="Cambria" w:hAnsi="Cambria"/>
    </w:rPr>
  </w:style>
  <w:style w:type="character" w:customStyle="1" w:styleId="stdbase">
    <w:name w:val="std_base"/>
    <w:rsid w:val="00982878"/>
    <w:rPr>
      <w:rFonts w:ascii="Cambria" w:hAnsi="Cambria"/>
    </w:rPr>
  </w:style>
  <w:style w:type="character" w:customStyle="1" w:styleId="aucollab">
    <w:name w:val="au_collab"/>
    <w:rsid w:val="00982878"/>
    <w:rPr>
      <w:rFonts w:ascii="Cambria" w:hAnsi="Cambria"/>
      <w:bdr w:val="none" w:sz="0" w:space="0" w:color="auto"/>
      <w:shd w:val="clear" w:color="auto" w:fill="C0C0C0"/>
    </w:rPr>
  </w:style>
  <w:style w:type="character" w:customStyle="1" w:styleId="audeg">
    <w:name w:val="au_deg"/>
    <w:rsid w:val="00982878"/>
    <w:rPr>
      <w:rFonts w:ascii="Cambria" w:hAnsi="Cambria"/>
      <w:sz w:val="22"/>
      <w:bdr w:val="none" w:sz="0" w:space="0" w:color="auto"/>
      <w:shd w:val="clear" w:color="auto" w:fill="FFFF00"/>
    </w:rPr>
  </w:style>
  <w:style w:type="character" w:customStyle="1" w:styleId="aufname">
    <w:name w:val="au_fname"/>
    <w:rsid w:val="00982878"/>
    <w:rPr>
      <w:rFonts w:ascii="Cambria" w:hAnsi="Cambria"/>
      <w:sz w:val="22"/>
      <w:bdr w:val="none" w:sz="0" w:space="0" w:color="auto"/>
      <w:shd w:val="clear" w:color="auto" w:fill="FFFFCC"/>
    </w:rPr>
  </w:style>
  <w:style w:type="character" w:customStyle="1" w:styleId="aumember">
    <w:name w:val="au_member"/>
    <w:rsid w:val="00982878"/>
    <w:rPr>
      <w:rFonts w:ascii="Cambria" w:hAnsi="Cambria"/>
      <w:sz w:val="22"/>
      <w:bdr w:val="none" w:sz="0" w:space="0" w:color="auto"/>
      <w:shd w:val="clear" w:color="auto" w:fill="FF99CC"/>
    </w:rPr>
  </w:style>
  <w:style w:type="character" w:customStyle="1" w:styleId="auprefix">
    <w:name w:val="au_prefix"/>
    <w:rsid w:val="00982878"/>
    <w:rPr>
      <w:rFonts w:ascii="Cambria" w:hAnsi="Cambria"/>
      <w:sz w:val="22"/>
      <w:bdr w:val="none" w:sz="0" w:space="0" w:color="auto"/>
      <w:shd w:val="clear" w:color="auto" w:fill="FFCC99"/>
    </w:rPr>
  </w:style>
  <w:style w:type="character" w:customStyle="1" w:styleId="aurole">
    <w:name w:val="au_role"/>
    <w:rsid w:val="00982878"/>
    <w:rPr>
      <w:rFonts w:ascii="Cambria" w:hAnsi="Cambria"/>
      <w:sz w:val="22"/>
      <w:bdr w:val="none" w:sz="0" w:space="0" w:color="auto"/>
      <w:shd w:val="clear" w:color="auto" w:fill="808000"/>
    </w:rPr>
  </w:style>
  <w:style w:type="character" w:customStyle="1" w:styleId="ausuffix">
    <w:name w:val="au_suffix"/>
    <w:rsid w:val="00982878"/>
    <w:rPr>
      <w:rFonts w:ascii="Cambria" w:hAnsi="Cambria"/>
      <w:sz w:val="22"/>
      <w:bdr w:val="none" w:sz="0" w:space="0" w:color="auto"/>
      <w:shd w:val="clear" w:color="auto" w:fill="FF00FF"/>
    </w:rPr>
  </w:style>
  <w:style w:type="character" w:customStyle="1" w:styleId="ausurname">
    <w:name w:val="au_surname"/>
    <w:rsid w:val="00982878"/>
    <w:rPr>
      <w:rFonts w:ascii="Cambria" w:hAnsi="Cambria"/>
      <w:sz w:val="22"/>
      <w:bdr w:val="none" w:sz="0" w:space="0" w:color="auto"/>
      <w:shd w:val="clear" w:color="auto" w:fill="CCFF99"/>
    </w:rPr>
  </w:style>
  <w:style w:type="character" w:customStyle="1" w:styleId="bibalt-year">
    <w:name w:val="bib_alt-year"/>
    <w:rsid w:val="00982878"/>
    <w:rPr>
      <w:rFonts w:ascii="Cambria" w:hAnsi="Cambria"/>
      <w:szCs w:val="24"/>
      <w:bdr w:val="none" w:sz="0" w:space="0" w:color="auto"/>
      <w:shd w:val="clear" w:color="auto" w:fill="CC99FF"/>
    </w:rPr>
  </w:style>
  <w:style w:type="character" w:customStyle="1" w:styleId="bibarticle">
    <w:name w:val="bib_article"/>
    <w:rsid w:val="00982878"/>
    <w:rPr>
      <w:rFonts w:ascii="Cambria" w:hAnsi="Cambria"/>
      <w:bdr w:val="none" w:sz="0" w:space="0" w:color="auto"/>
      <w:shd w:val="clear" w:color="auto" w:fill="CCFFFF"/>
    </w:rPr>
  </w:style>
  <w:style w:type="character" w:customStyle="1" w:styleId="bibbook">
    <w:name w:val="bib_book"/>
    <w:rsid w:val="00982878"/>
    <w:rPr>
      <w:rFonts w:ascii="Cambria" w:hAnsi="Cambria"/>
      <w:bdr w:val="none" w:sz="0" w:space="0" w:color="auto"/>
      <w:shd w:val="clear" w:color="auto" w:fill="99CCFF"/>
    </w:rPr>
  </w:style>
  <w:style w:type="character" w:customStyle="1" w:styleId="bibchapterno">
    <w:name w:val="bib_chapterno"/>
    <w:rsid w:val="00982878"/>
    <w:rPr>
      <w:rFonts w:ascii="Cambria" w:hAnsi="Cambria"/>
      <w:bdr w:val="none" w:sz="0" w:space="0" w:color="auto"/>
      <w:shd w:val="clear" w:color="auto" w:fill="D9D9D9"/>
    </w:rPr>
  </w:style>
  <w:style w:type="character" w:customStyle="1" w:styleId="bibchaptertitle">
    <w:name w:val="bib_chaptertitle"/>
    <w:rsid w:val="00982878"/>
    <w:rPr>
      <w:rFonts w:ascii="Cambria" w:hAnsi="Cambria"/>
      <w:bdr w:val="none" w:sz="0" w:space="0" w:color="auto"/>
      <w:shd w:val="clear" w:color="auto" w:fill="FF9D5B"/>
    </w:rPr>
  </w:style>
  <w:style w:type="character" w:customStyle="1" w:styleId="bibcomment">
    <w:name w:val="bib_comment"/>
    <w:basedOn w:val="bibbase"/>
    <w:rsid w:val="00982878"/>
    <w:rPr>
      <w:rFonts w:ascii="Cambria" w:hAnsi="Cambria"/>
    </w:rPr>
  </w:style>
  <w:style w:type="character" w:customStyle="1" w:styleId="bibdeg">
    <w:name w:val="bib_deg"/>
    <w:basedOn w:val="bibbase"/>
    <w:rsid w:val="00982878"/>
    <w:rPr>
      <w:rFonts w:ascii="Cambria" w:hAnsi="Cambria"/>
    </w:rPr>
  </w:style>
  <w:style w:type="character" w:customStyle="1" w:styleId="bibdoi">
    <w:name w:val="bib_doi"/>
    <w:rsid w:val="00982878"/>
    <w:rPr>
      <w:rFonts w:ascii="Cambria" w:hAnsi="Cambria"/>
      <w:bdr w:val="none" w:sz="0" w:space="0" w:color="auto"/>
      <w:shd w:val="clear" w:color="auto" w:fill="CCFFCC"/>
    </w:rPr>
  </w:style>
  <w:style w:type="character" w:customStyle="1" w:styleId="bibed-etal">
    <w:name w:val="bib_ed-etal"/>
    <w:rsid w:val="00982878"/>
    <w:rPr>
      <w:rFonts w:ascii="Cambria" w:hAnsi="Cambria"/>
      <w:bdr w:val="none" w:sz="0" w:space="0" w:color="auto"/>
      <w:shd w:val="clear" w:color="auto" w:fill="00F4EE"/>
    </w:rPr>
  </w:style>
  <w:style w:type="character" w:customStyle="1" w:styleId="bibed-fname">
    <w:name w:val="bib_ed-fname"/>
    <w:rsid w:val="00982878"/>
    <w:rPr>
      <w:rFonts w:ascii="Cambria" w:hAnsi="Cambria"/>
      <w:bdr w:val="none" w:sz="0" w:space="0" w:color="auto"/>
      <w:shd w:val="clear" w:color="auto" w:fill="FFFFB7"/>
    </w:rPr>
  </w:style>
  <w:style w:type="character" w:customStyle="1" w:styleId="bibeditionno">
    <w:name w:val="bib_editionno"/>
    <w:rsid w:val="00982878"/>
    <w:rPr>
      <w:rFonts w:ascii="Cambria" w:hAnsi="Cambria"/>
      <w:bdr w:val="none" w:sz="0" w:space="0" w:color="auto"/>
      <w:shd w:val="clear" w:color="auto" w:fill="FFCC00"/>
    </w:rPr>
  </w:style>
  <w:style w:type="character" w:customStyle="1" w:styleId="bibed-organization">
    <w:name w:val="bib_ed-organization"/>
    <w:rsid w:val="00982878"/>
    <w:rPr>
      <w:rFonts w:ascii="Cambria" w:hAnsi="Cambria"/>
      <w:bdr w:val="none" w:sz="0" w:space="0" w:color="auto"/>
      <w:shd w:val="clear" w:color="auto" w:fill="FCAAC3"/>
    </w:rPr>
  </w:style>
  <w:style w:type="character" w:customStyle="1" w:styleId="bibed-suffix">
    <w:name w:val="bib_ed-suffix"/>
    <w:rsid w:val="00982878"/>
    <w:rPr>
      <w:rFonts w:ascii="Cambria" w:hAnsi="Cambria"/>
      <w:bdr w:val="none" w:sz="0" w:space="0" w:color="auto"/>
      <w:shd w:val="clear" w:color="auto" w:fill="CCFFCC"/>
    </w:rPr>
  </w:style>
  <w:style w:type="character" w:customStyle="1" w:styleId="bibed-surname">
    <w:name w:val="bib_ed-surname"/>
    <w:rsid w:val="00982878"/>
    <w:rPr>
      <w:rFonts w:ascii="Cambria" w:hAnsi="Cambria"/>
      <w:bdr w:val="none" w:sz="0" w:space="0" w:color="auto"/>
      <w:shd w:val="clear" w:color="auto" w:fill="FFFF00"/>
    </w:rPr>
  </w:style>
  <w:style w:type="character" w:customStyle="1" w:styleId="bibetal">
    <w:name w:val="bib_etal"/>
    <w:rsid w:val="00982878"/>
    <w:rPr>
      <w:rFonts w:ascii="Cambria" w:hAnsi="Cambria"/>
      <w:bdr w:val="none" w:sz="0" w:space="0" w:color="auto"/>
      <w:shd w:val="clear" w:color="auto" w:fill="CCFF99"/>
    </w:rPr>
  </w:style>
  <w:style w:type="character" w:customStyle="1" w:styleId="bibextlink">
    <w:name w:val="bib_extlink"/>
    <w:rsid w:val="00982878"/>
    <w:rPr>
      <w:rFonts w:ascii="Cambria" w:hAnsi="Cambria"/>
      <w:bdr w:val="none" w:sz="0" w:space="0" w:color="auto"/>
      <w:shd w:val="clear" w:color="auto" w:fill="6CCE9D"/>
    </w:rPr>
  </w:style>
  <w:style w:type="character" w:customStyle="1" w:styleId="bibfname">
    <w:name w:val="bib_fname"/>
    <w:rsid w:val="00982878"/>
    <w:rPr>
      <w:rFonts w:ascii="Cambria" w:hAnsi="Cambria"/>
      <w:bdr w:val="none" w:sz="0" w:space="0" w:color="auto"/>
      <w:shd w:val="clear" w:color="auto" w:fill="FFFFCC"/>
    </w:rPr>
  </w:style>
  <w:style w:type="character" w:customStyle="1" w:styleId="bibfpage">
    <w:name w:val="bib_fpage"/>
    <w:rsid w:val="00982878"/>
    <w:rPr>
      <w:rFonts w:ascii="Cambria" w:hAnsi="Cambria"/>
      <w:bdr w:val="none" w:sz="0" w:space="0" w:color="auto"/>
      <w:shd w:val="clear" w:color="auto" w:fill="E6E6E6"/>
    </w:rPr>
  </w:style>
  <w:style w:type="character" w:customStyle="1" w:styleId="bibinstitution">
    <w:name w:val="bib_institution"/>
    <w:rsid w:val="00982878"/>
    <w:rPr>
      <w:rFonts w:ascii="Cambria" w:hAnsi="Cambria"/>
      <w:bdr w:val="none" w:sz="0" w:space="0" w:color="auto"/>
      <w:shd w:val="clear" w:color="auto" w:fill="CCFFCC"/>
    </w:rPr>
  </w:style>
  <w:style w:type="character" w:customStyle="1" w:styleId="bibisbn">
    <w:name w:val="bib_isbn"/>
    <w:rsid w:val="00982878"/>
    <w:rPr>
      <w:rFonts w:ascii="Cambria" w:hAnsi="Cambria"/>
      <w:shd w:val="clear" w:color="auto" w:fill="D9D9D9"/>
    </w:rPr>
  </w:style>
  <w:style w:type="character" w:customStyle="1" w:styleId="bibissue">
    <w:name w:val="bib_issue"/>
    <w:rsid w:val="00982878"/>
    <w:rPr>
      <w:rFonts w:ascii="Cambria" w:hAnsi="Cambria"/>
      <w:bdr w:val="none" w:sz="0" w:space="0" w:color="auto"/>
      <w:shd w:val="clear" w:color="auto" w:fill="FFFFAB"/>
    </w:rPr>
  </w:style>
  <w:style w:type="character" w:customStyle="1" w:styleId="bibjournal">
    <w:name w:val="bib_journal"/>
    <w:rsid w:val="00982878"/>
    <w:rPr>
      <w:rFonts w:ascii="Cambria" w:hAnsi="Cambria"/>
      <w:bdr w:val="none" w:sz="0" w:space="0" w:color="auto"/>
      <w:shd w:val="clear" w:color="auto" w:fill="F9DECF"/>
    </w:rPr>
  </w:style>
  <w:style w:type="character" w:customStyle="1" w:styleId="biblocation">
    <w:name w:val="bib_location"/>
    <w:rsid w:val="00982878"/>
    <w:rPr>
      <w:rFonts w:ascii="Cambria" w:hAnsi="Cambria"/>
      <w:bdr w:val="none" w:sz="0" w:space="0" w:color="auto"/>
      <w:shd w:val="clear" w:color="auto" w:fill="FFCCCC"/>
    </w:rPr>
  </w:style>
  <w:style w:type="character" w:customStyle="1" w:styleId="biblpage">
    <w:name w:val="bib_lpage"/>
    <w:rsid w:val="00982878"/>
    <w:rPr>
      <w:rFonts w:ascii="Cambria" w:hAnsi="Cambria"/>
      <w:bdr w:val="none" w:sz="0" w:space="0" w:color="auto"/>
      <w:shd w:val="clear" w:color="auto" w:fill="D9D9D9"/>
    </w:rPr>
  </w:style>
  <w:style w:type="character" w:customStyle="1" w:styleId="bibmedline">
    <w:name w:val="bib_medline"/>
    <w:basedOn w:val="bibbase"/>
    <w:rsid w:val="00982878"/>
    <w:rPr>
      <w:rFonts w:ascii="Cambria" w:hAnsi="Cambria"/>
    </w:rPr>
  </w:style>
  <w:style w:type="character" w:customStyle="1" w:styleId="bibnumber">
    <w:name w:val="bib_number"/>
    <w:rsid w:val="00982878"/>
    <w:rPr>
      <w:rFonts w:ascii="Cambria" w:hAnsi="Cambria"/>
      <w:bdr w:val="none" w:sz="0" w:space="0" w:color="auto"/>
      <w:shd w:val="clear" w:color="auto" w:fill="CCCCFF"/>
    </w:rPr>
  </w:style>
  <w:style w:type="character" w:customStyle="1" w:styleId="biborganization">
    <w:name w:val="bib_organization"/>
    <w:rsid w:val="00982878"/>
    <w:rPr>
      <w:rFonts w:ascii="Cambria" w:hAnsi="Cambria"/>
      <w:bdr w:val="none" w:sz="0" w:space="0" w:color="auto"/>
      <w:shd w:val="clear" w:color="auto" w:fill="CCFF99"/>
    </w:rPr>
  </w:style>
  <w:style w:type="character" w:customStyle="1" w:styleId="bibpagecount">
    <w:name w:val="bib_pagecount"/>
    <w:rsid w:val="00982878"/>
    <w:rPr>
      <w:rFonts w:ascii="Cambria" w:hAnsi="Cambria"/>
      <w:bdr w:val="none" w:sz="0" w:space="0" w:color="auto"/>
      <w:shd w:val="clear" w:color="auto" w:fill="00FF00"/>
    </w:rPr>
  </w:style>
  <w:style w:type="character" w:customStyle="1" w:styleId="bibpatent">
    <w:name w:val="bib_patent"/>
    <w:rsid w:val="00982878"/>
    <w:rPr>
      <w:rFonts w:ascii="Cambria" w:hAnsi="Cambria"/>
      <w:bdr w:val="none" w:sz="0" w:space="0" w:color="auto"/>
      <w:shd w:val="clear" w:color="auto" w:fill="66FFCC"/>
    </w:rPr>
  </w:style>
  <w:style w:type="character" w:customStyle="1" w:styleId="bibpublisher">
    <w:name w:val="bib_publisher"/>
    <w:rsid w:val="00982878"/>
    <w:rPr>
      <w:rFonts w:ascii="Cambria" w:hAnsi="Cambria"/>
      <w:bdr w:val="none" w:sz="0" w:space="0" w:color="auto"/>
      <w:shd w:val="clear" w:color="auto" w:fill="FF99CC"/>
    </w:rPr>
  </w:style>
  <w:style w:type="character" w:customStyle="1" w:styleId="bibreportnum">
    <w:name w:val="bib_reportnum"/>
    <w:rsid w:val="00982878"/>
    <w:rPr>
      <w:rFonts w:ascii="Cambria" w:hAnsi="Cambria"/>
      <w:bdr w:val="none" w:sz="0" w:space="0" w:color="auto"/>
      <w:shd w:val="clear" w:color="auto" w:fill="CCCCFF"/>
    </w:rPr>
  </w:style>
  <w:style w:type="character" w:customStyle="1" w:styleId="bibschool">
    <w:name w:val="bib_school"/>
    <w:rsid w:val="00982878"/>
    <w:rPr>
      <w:rFonts w:ascii="Cambria" w:hAnsi="Cambria"/>
      <w:bdr w:val="none" w:sz="0" w:space="0" w:color="auto"/>
      <w:shd w:val="clear" w:color="auto" w:fill="FFCC66"/>
    </w:rPr>
  </w:style>
  <w:style w:type="character" w:customStyle="1" w:styleId="bibseries">
    <w:name w:val="bib_series"/>
    <w:rsid w:val="00982878"/>
    <w:rPr>
      <w:rFonts w:ascii="Cambria" w:hAnsi="Cambria"/>
      <w:shd w:val="clear" w:color="auto" w:fill="FFCC99"/>
    </w:rPr>
  </w:style>
  <w:style w:type="character" w:customStyle="1" w:styleId="bibseriesno">
    <w:name w:val="bib_seriesno"/>
    <w:rsid w:val="00982878"/>
    <w:rPr>
      <w:rFonts w:ascii="Cambria" w:hAnsi="Cambria"/>
      <w:shd w:val="clear" w:color="auto" w:fill="FFFF99"/>
    </w:rPr>
  </w:style>
  <w:style w:type="character" w:customStyle="1" w:styleId="bibsuffix">
    <w:name w:val="bib_suffix"/>
    <w:basedOn w:val="bibbase"/>
    <w:rsid w:val="00982878"/>
    <w:rPr>
      <w:rFonts w:ascii="Cambria" w:hAnsi="Cambria"/>
    </w:rPr>
  </w:style>
  <w:style w:type="character" w:customStyle="1" w:styleId="bibsuppl">
    <w:name w:val="bib_suppl"/>
    <w:rsid w:val="00982878"/>
    <w:rPr>
      <w:rFonts w:ascii="Cambria" w:hAnsi="Cambria"/>
      <w:bdr w:val="none" w:sz="0" w:space="0" w:color="auto"/>
      <w:shd w:val="clear" w:color="auto" w:fill="FFCC66"/>
    </w:rPr>
  </w:style>
  <w:style w:type="character" w:customStyle="1" w:styleId="bibsurname">
    <w:name w:val="bib_surname"/>
    <w:rsid w:val="00982878"/>
    <w:rPr>
      <w:rFonts w:ascii="Cambria" w:hAnsi="Cambria"/>
      <w:bdr w:val="none" w:sz="0" w:space="0" w:color="auto"/>
      <w:shd w:val="clear" w:color="auto" w:fill="CCFF99"/>
    </w:rPr>
  </w:style>
  <w:style w:type="character" w:customStyle="1" w:styleId="bibtrans">
    <w:name w:val="bib_trans"/>
    <w:rsid w:val="00982878"/>
    <w:rPr>
      <w:rFonts w:ascii="Cambria" w:hAnsi="Cambria"/>
      <w:shd w:val="clear" w:color="auto" w:fill="99CC00"/>
    </w:rPr>
  </w:style>
  <w:style w:type="character" w:customStyle="1" w:styleId="bibunpubl">
    <w:name w:val="bib_unpubl"/>
    <w:basedOn w:val="bibbase"/>
    <w:rsid w:val="00982878"/>
    <w:rPr>
      <w:rFonts w:ascii="Cambria" w:hAnsi="Cambria"/>
    </w:rPr>
  </w:style>
  <w:style w:type="character" w:customStyle="1" w:styleId="biburl">
    <w:name w:val="bib_url"/>
    <w:rsid w:val="00982878"/>
    <w:rPr>
      <w:rFonts w:ascii="Cambria" w:hAnsi="Cambria"/>
      <w:bdr w:val="none" w:sz="0" w:space="0" w:color="auto"/>
      <w:shd w:val="clear" w:color="auto" w:fill="CCFF66"/>
    </w:rPr>
  </w:style>
  <w:style w:type="character" w:customStyle="1" w:styleId="bibvolume">
    <w:name w:val="bib_volume"/>
    <w:rsid w:val="00982878"/>
    <w:rPr>
      <w:rFonts w:ascii="Cambria" w:hAnsi="Cambria"/>
      <w:bdr w:val="none" w:sz="0" w:space="0" w:color="auto"/>
      <w:shd w:val="clear" w:color="auto" w:fill="CCECFF"/>
    </w:rPr>
  </w:style>
  <w:style w:type="character" w:customStyle="1" w:styleId="bibyear">
    <w:name w:val="bib_year"/>
    <w:rsid w:val="00982878"/>
    <w:rPr>
      <w:rFonts w:ascii="Cambria" w:hAnsi="Cambria"/>
      <w:bdr w:val="none" w:sz="0" w:space="0" w:color="auto"/>
      <w:shd w:val="clear" w:color="auto" w:fill="FFCCFF"/>
    </w:rPr>
  </w:style>
  <w:style w:type="character" w:customStyle="1" w:styleId="citeapp">
    <w:name w:val="cite_app"/>
    <w:rsid w:val="00982878"/>
    <w:rPr>
      <w:rFonts w:ascii="Cambria" w:hAnsi="Cambria"/>
      <w:bdr w:val="none" w:sz="0" w:space="0" w:color="auto"/>
      <w:shd w:val="clear" w:color="auto" w:fill="CCFF33"/>
    </w:rPr>
  </w:style>
  <w:style w:type="character" w:customStyle="1" w:styleId="citebib">
    <w:name w:val="cite_bib"/>
    <w:rsid w:val="00982878"/>
    <w:rPr>
      <w:rFonts w:ascii="Cambria" w:hAnsi="Cambria"/>
      <w:bdr w:val="none" w:sz="0" w:space="0" w:color="auto"/>
      <w:shd w:val="clear" w:color="auto" w:fill="CCFFFF"/>
    </w:rPr>
  </w:style>
  <w:style w:type="character" w:customStyle="1" w:styleId="citebox">
    <w:name w:val="cite_box"/>
    <w:basedOn w:val="citebase"/>
    <w:rsid w:val="00982878"/>
    <w:rPr>
      <w:rFonts w:ascii="Cambria" w:hAnsi="Cambria"/>
    </w:rPr>
  </w:style>
  <w:style w:type="character" w:customStyle="1" w:styleId="citeen">
    <w:name w:val="cite_en"/>
    <w:rsid w:val="00982878"/>
    <w:rPr>
      <w:rFonts w:ascii="Cambria" w:hAnsi="Cambria"/>
      <w:bdr w:val="none" w:sz="0" w:space="0" w:color="auto"/>
      <w:shd w:val="clear" w:color="auto" w:fill="FFFF99"/>
      <w:vertAlign w:val="superscript"/>
    </w:rPr>
  </w:style>
  <w:style w:type="character" w:customStyle="1" w:styleId="citeeq">
    <w:name w:val="cite_eq"/>
    <w:rsid w:val="00982878"/>
    <w:rPr>
      <w:rFonts w:ascii="Cambria" w:hAnsi="Cambria"/>
      <w:bdr w:val="none" w:sz="0" w:space="0" w:color="auto"/>
      <w:shd w:val="clear" w:color="auto" w:fill="FFAE37"/>
    </w:rPr>
  </w:style>
  <w:style w:type="character" w:customStyle="1" w:styleId="citefig">
    <w:name w:val="cite_fig"/>
    <w:rsid w:val="00982878"/>
    <w:rPr>
      <w:rFonts w:ascii="Cambria" w:hAnsi="Cambria"/>
      <w:color w:val="auto"/>
      <w:bdr w:val="none" w:sz="0" w:space="0" w:color="auto"/>
      <w:shd w:val="clear" w:color="auto" w:fill="CCFFCC"/>
    </w:rPr>
  </w:style>
  <w:style w:type="character" w:customStyle="1" w:styleId="citefn">
    <w:name w:val="cite_fn"/>
    <w:rsid w:val="00982878"/>
    <w:rPr>
      <w:rFonts w:ascii="Cambria" w:hAnsi="Cambria"/>
      <w:color w:val="auto"/>
      <w:sz w:val="22"/>
      <w:bdr w:val="none" w:sz="0" w:space="0" w:color="auto"/>
      <w:shd w:val="clear" w:color="auto" w:fill="FF99CC"/>
      <w:vertAlign w:val="baseline"/>
    </w:rPr>
  </w:style>
  <w:style w:type="character" w:customStyle="1" w:styleId="citesec">
    <w:name w:val="cite_sec"/>
    <w:rsid w:val="00982878"/>
    <w:rPr>
      <w:rFonts w:ascii="Cambria" w:hAnsi="Cambria"/>
      <w:bdr w:val="none" w:sz="0" w:space="0" w:color="auto"/>
      <w:shd w:val="clear" w:color="auto" w:fill="FFCCCC"/>
    </w:rPr>
  </w:style>
  <w:style w:type="character" w:customStyle="1" w:styleId="citetbl">
    <w:name w:val="cite_tbl"/>
    <w:rsid w:val="00982878"/>
    <w:rPr>
      <w:rFonts w:ascii="Cambria" w:hAnsi="Cambria"/>
      <w:color w:val="auto"/>
      <w:bdr w:val="none" w:sz="0" w:space="0" w:color="auto"/>
      <w:shd w:val="clear" w:color="auto" w:fill="FF9999"/>
    </w:rPr>
  </w:style>
  <w:style w:type="character" w:customStyle="1" w:styleId="citetfn">
    <w:name w:val="cite_tfn"/>
    <w:rsid w:val="00982878"/>
    <w:rPr>
      <w:rFonts w:ascii="Cambria" w:hAnsi="Cambria"/>
      <w:bdr w:val="none" w:sz="0" w:space="0" w:color="auto"/>
      <w:shd w:val="clear" w:color="auto" w:fill="FBBA79"/>
    </w:rPr>
  </w:style>
  <w:style w:type="character" w:customStyle="1" w:styleId="stddocNumber">
    <w:name w:val="std_docNumber"/>
    <w:rsid w:val="00982878"/>
    <w:rPr>
      <w:rFonts w:ascii="Cambria" w:hAnsi="Cambria"/>
      <w:bdr w:val="none" w:sz="0" w:space="0" w:color="auto"/>
      <w:shd w:val="clear" w:color="auto" w:fill="F2DBDB"/>
    </w:rPr>
  </w:style>
  <w:style w:type="character" w:customStyle="1" w:styleId="stddocPartNumber">
    <w:name w:val="std_docPartNumber"/>
    <w:rsid w:val="00982878"/>
    <w:rPr>
      <w:rFonts w:ascii="Cambria" w:hAnsi="Cambria"/>
      <w:bdr w:val="none" w:sz="0" w:space="0" w:color="auto"/>
      <w:shd w:val="clear" w:color="auto" w:fill="EAF1DD"/>
    </w:rPr>
  </w:style>
  <w:style w:type="character" w:customStyle="1" w:styleId="stddocTitle">
    <w:name w:val="std_docTitle"/>
    <w:rsid w:val="00982878"/>
    <w:rPr>
      <w:rFonts w:ascii="Cambria" w:hAnsi="Cambria"/>
      <w:i/>
      <w:bdr w:val="none" w:sz="0" w:space="0" w:color="auto"/>
      <w:shd w:val="clear" w:color="auto" w:fill="FDE9D9"/>
    </w:rPr>
  </w:style>
  <w:style w:type="character" w:customStyle="1" w:styleId="stddocumentType">
    <w:name w:val="std_documentType"/>
    <w:rsid w:val="00982878"/>
    <w:rPr>
      <w:rFonts w:ascii="Cambria" w:hAnsi="Cambria"/>
      <w:bdr w:val="none" w:sz="0" w:space="0" w:color="auto"/>
      <w:shd w:val="clear" w:color="auto" w:fill="7DE1DF"/>
    </w:rPr>
  </w:style>
  <w:style w:type="character" w:customStyle="1" w:styleId="stdfootnote">
    <w:name w:val="std_footnote"/>
    <w:rsid w:val="00982878"/>
    <w:rPr>
      <w:rFonts w:ascii="Cambria" w:hAnsi="Cambria"/>
      <w:bdr w:val="none" w:sz="0" w:space="0" w:color="auto"/>
      <w:shd w:val="clear" w:color="auto" w:fill="F2F2F2"/>
    </w:rPr>
  </w:style>
  <w:style w:type="character" w:customStyle="1" w:styleId="stdpublisher">
    <w:name w:val="std_publisher"/>
    <w:rsid w:val="00982878"/>
    <w:rPr>
      <w:rFonts w:ascii="Cambria" w:hAnsi="Cambria"/>
      <w:bdr w:val="none" w:sz="0" w:space="0" w:color="auto"/>
      <w:shd w:val="clear" w:color="auto" w:fill="C6D9F1"/>
    </w:rPr>
  </w:style>
  <w:style w:type="character" w:customStyle="1" w:styleId="stdsection">
    <w:name w:val="std_section"/>
    <w:rsid w:val="00982878"/>
    <w:rPr>
      <w:rFonts w:ascii="Cambria" w:hAnsi="Cambria"/>
      <w:bdr w:val="none" w:sz="0" w:space="0" w:color="auto"/>
      <w:shd w:val="clear" w:color="auto" w:fill="E5DFEC"/>
    </w:rPr>
  </w:style>
  <w:style w:type="character" w:customStyle="1" w:styleId="stdsuppl">
    <w:name w:val="std_suppl"/>
    <w:rsid w:val="00982878"/>
    <w:rPr>
      <w:rFonts w:ascii="Cambria" w:hAnsi="Cambria"/>
      <w:bdr w:val="none" w:sz="0" w:space="0" w:color="auto"/>
      <w:shd w:val="clear" w:color="auto" w:fill="F6FBB5"/>
    </w:rPr>
  </w:style>
  <w:style w:type="character" w:customStyle="1" w:styleId="stdyear">
    <w:name w:val="std_year"/>
    <w:rsid w:val="00982878"/>
    <w:rPr>
      <w:rFonts w:ascii="Cambria" w:hAnsi="Cambria"/>
      <w:bdr w:val="none" w:sz="0" w:space="0" w:color="auto"/>
      <w:shd w:val="clear" w:color="auto" w:fill="DAEEF3"/>
    </w:rPr>
  </w:style>
  <w:style w:type="paragraph" w:customStyle="1" w:styleId="BaseHeading">
    <w:name w:val="Base_Heading"/>
    <w:link w:val="BaseHeadingChar"/>
    <w:qFormat/>
    <w:rsid w:val="00982878"/>
    <w:pPr>
      <w:spacing w:after="240" w:line="240" w:lineRule="atLeast"/>
      <w:outlineLvl w:val="0"/>
    </w:pPr>
    <w:rPr>
      <w:rFonts w:eastAsia="Calibri" w:cs="Times New Roman"/>
      <w:sz w:val="22"/>
      <w:szCs w:val="22"/>
      <w:lang w:val="en-GB" w:eastAsia="en-US"/>
    </w:rPr>
  </w:style>
  <w:style w:type="paragraph" w:customStyle="1" w:styleId="BaseText">
    <w:name w:val="Base_Text"/>
    <w:link w:val="BaseTextChar"/>
    <w:qFormat/>
    <w:rsid w:val="00982878"/>
    <w:pPr>
      <w:spacing w:after="240" w:line="240" w:lineRule="atLeast"/>
      <w:jc w:val="both"/>
    </w:pPr>
    <w:rPr>
      <w:rFonts w:eastAsia="Calibri" w:cs="Times New Roman"/>
      <w:sz w:val="22"/>
      <w:szCs w:val="22"/>
      <w:lang w:val="en-GB" w:eastAsia="en-US"/>
    </w:rPr>
  </w:style>
  <w:style w:type="paragraph" w:customStyle="1" w:styleId="BiblioTitle">
    <w:name w:val="Biblio Title"/>
    <w:basedOn w:val="BaseHeading"/>
    <w:rsid w:val="00982878"/>
    <w:pPr>
      <w:pageBreakBefore/>
      <w:spacing w:after="760" w:line="280" w:lineRule="atLeast"/>
      <w:jc w:val="center"/>
    </w:pPr>
    <w:rPr>
      <w:b/>
      <w:sz w:val="28"/>
    </w:rPr>
  </w:style>
  <w:style w:type="paragraph" w:customStyle="1" w:styleId="BodyText-">
    <w:name w:val="Body Text (-)"/>
    <w:basedOn w:val="BaseText"/>
    <w:rsid w:val="00982878"/>
    <w:pPr>
      <w:spacing w:line="220" w:lineRule="atLeast"/>
    </w:pPr>
    <w:rPr>
      <w:sz w:val="20"/>
      <w:lang w:val="de-DE"/>
    </w:rPr>
  </w:style>
  <w:style w:type="paragraph" w:customStyle="1" w:styleId="BodyTextindent1">
    <w:name w:val="Body Text indent 1"/>
    <w:basedOn w:val="BaseText"/>
    <w:rsid w:val="00982878"/>
    <w:pPr>
      <w:ind w:left="403"/>
    </w:pPr>
  </w:style>
  <w:style w:type="paragraph" w:customStyle="1" w:styleId="BodyTextindent1-">
    <w:name w:val="Body Text indent 1 (-)"/>
    <w:basedOn w:val="BodyTextindent1"/>
    <w:rsid w:val="00982878"/>
    <w:pPr>
      <w:spacing w:line="220" w:lineRule="atLeast"/>
    </w:pPr>
    <w:rPr>
      <w:sz w:val="20"/>
      <w:lang w:val="de-DE"/>
    </w:rPr>
  </w:style>
  <w:style w:type="paragraph" w:customStyle="1" w:styleId="BodyTextIndent21">
    <w:name w:val="Body Text Indent 21"/>
    <w:basedOn w:val="Normal"/>
    <w:rsid w:val="00D07F03"/>
    <w:pPr>
      <w:ind w:left="805"/>
    </w:pPr>
  </w:style>
  <w:style w:type="paragraph" w:customStyle="1" w:styleId="BodyTextindent2-">
    <w:name w:val="Body Text indent 2 (-)"/>
    <w:basedOn w:val="BodyTextIndent23"/>
    <w:rsid w:val="00982878"/>
    <w:pPr>
      <w:spacing w:line="220" w:lineRule="atLeast"/>
    </w:pPr>
    <w:rPr>
      <w:sz w:val="20"/>
      <w:lang w:val="de-DE"/>
    </w:rPr>
  </w:style>
  <w:style w:type="paragraph" w:customStyle="1" w:styleId="BodyTextIndent31">
    <w:name w:val="Body Text Indent 31"/>
    <w:basedOn w:val="BodyTextIndent21"/>
    <w:rsid w:val="00D07F03"/>
    <w:pPr>
      <w:ind w:left="1202"/>
    </w:pPr>
  </w:style>
  <w:style w:type="paragraph" w:customStyle="1" w:styleId="BodyTextindent3-">
    <w:name w:val="Body Text indent 3 (-)"/>
    <w:basedOn w:val="BodyTextIndent33"/>
    <w:rsid w:val="00982878"/>
    <w:pPr>
      <w:spacing w:line="220" w:lineRule="atLeast"/>
    </w:pPr>
    <w:rPr>
      <w:sz w:val="20"/>
      <w:lang w:val="de-DE"/>
    </w:rPr>
  </w:style>
  <w:style w:type="paragraph" w:customStyle="1" w:styleId="BodyTextindent4">
    <w:name w:val="Body Text indent 4"/>
    <w:basedOn w:val="BodyTextIndent33"/>
    <w:rsid w:val="00982878"/>
    <w:pPr>
      <w:ind w:left="1605"/>
    </w:pPr>
  </w:style>
  <w:style w:type="paragraph" w:customStyle="1" w:styleId="BodyTextindent4-">
    <w:name w:val="Body Text indent 4 (-)"/>
    <w:basedOn w:val="BodyTextindent4"/>
    <w:rsid w:val="00982878"/>
    <w:pPr>
      <w:spacing w:line="220" w:lineRule="atLeast"/>
    </w:pPr>
    <w:rPr>
      <w:sz w:val="20"/>
      <w:lang w:val="de-DE"/>
    </w:rPr>
  </w:style>
  <w:style w:type="paragraph" w:customStyle="1" w:styleId="BodyTextCenter">
    <w:name w:val="Body Text_Center"/>
    <w:basedOn w:val="BaseText"/>
    <w:rsid w:val="00982878"/>
    <w:pPr>
      <w:jc w:val="center"/>
    </w:pPr>
  </w:style>
  <w:style w:type="paragraph" w:customStyle="1" w:styleId="Code">
    <w:name w:val="Code"/>
    <w:basedOn w:val="BaseText"/>
    <w:rsid w:val="00982878"/>
    <w:pPr>
      <w:spacing w:after="0"/>
      <w:jc w:val="left"/>
    </w:pPr>
    <w:rPr>
      <w:rFonts w:ascii="Courier New" w:hAnsi="Courier New"/>
    </w:rPr>
  </w:style>
  <w:style w:type="paragraph" w:customStyle="1" w:styleId="Code-">
    <w:name w:val="Code (-)"/>
    <w:basedOn w:val="Code"/>
    <w:rsid w:val="00982878"/>
    <w:pPr>
      <w:spacing w:line="220" w:lineRule="atLeast"/>
    </w:pPr>
    <w:rPr>
      <w:sz w:val="18"/>
    </w:rPr>
  </w:style>
  <w:style w:type="paragraph" w:customStyle="1" w:styleId="Code--">
    <w:name w:val="Code (--)"/>
    <w:basedOn w:val="Code"/>
    <w:rsid w:val="00982878"/>
    <w:pPr>
      <w:spacing w:line="200" w:lineRule="atLeast"/>
    </w:pPr>
    <w:rPr>
      <w:sz w:val="16"/>
    </w:rPr>
  </w:style>
  <w:style w:type="paragraph" w:customStyle="1" w:styleId="CoverTitleA1">
    <w:name w:val="Cover Title_A1"/>
    <w:basedOn w:val="BaseHeading"/>
    <w:rsid w:val="00982878"/>
    <w:pPr>
      <w:spacing w:line="360" w:lineRule="exact"/>
      <w:outlineLvl w:val="9"/>
    </w:pPr>
    <w:rPr>
      <w:b/>
      <w:sz w:val="32"/>
    </w:rPr>
  </w:style>
  <w:style w:type="paragraph" w:customStyle="1" w:styleId="CoverTitleA2">
    <w:name w:val="Cover Title_A2"/>
    <w:basedOn w:val="CoverTitleA1"/>
    <w:rsid w:val="00982878"/>
  </w:style>
  <w:style w:type="paragraph" w:customStyle="1" w:styleId="CoverTitleA3">
    <w:name w:val="Cover Title_A3"/>
    <w:basedOn w:val="CoverTitleA1"/>
    <w:rsid w:val="00982878"/>
    <w:rPr>
      <w:b w:val="0"/>
    </w:rPr>
  </w:style>
  <w:style w:type="paragraph" w:customStyle="1" w:styleId="CoverTitleB">
    <w:name w:val="Cover Title_B"/>
    <w:basedOn w:val="BaseHeading"/>
    <w:rsid w:val="00982878"/>
    <w:pPr>
      <w:outlineLvl w:val="9"/>
    </w:pPr>
    <w:rPr>
      <w:i/>
      <w:lang w:val="fr-FR"/>
    </w:rPr>
  </w:style>
  <w:style w:type="paragraph" w:customStyle="1" w:styleId="Dimension100">
    <w:name w:val="Dimension_100"/>
    <w:basedOn w:val="BaseText"/>
    <w:rsid w:val="00982878"/>
    <w:pPr>
      <w:keepNext/>
      <w:spacing w:after="60" w:line="220" w:lineRule="atLeast"/>
      <w:jc w:val="right"/>
    </w:pPr>
    <w:rPr>
      <w:sz w:val="20"/>
      <w:lang w:val="fr-FR"/>
    </w:rPr>
  </w:style>
  <w:style w:type="paragraph" w:customStyle="1" w:styleId="Dimension50">
    <w:name w:val="Dimension_50"/>
    <w:basedOn w:val="Dimension100"/>
    <w:rsid w:val="00982878"/>
    <w:pPr>
      <w:ind w:right="2432"/>
    </w:pPr>
  </w:style>
  <w:style w:type="paragraph" w:customStyle="1" w:styleId="Dimension75">
    <w:name w:val="Dimension_75"/>
    <w:basedOn w:val="Dimension100"/>
    <w:rsid w:val="00982878"/>
    <w:pPr>
      <w:ind w:right="1253"/>
    </w:pPr>
  </w:style>
  <w:style w:type="paragraph" w:customStyle="1" w:styleId="Examplecontinued">
    <w:name w:val="Example continued"/>
    <w:basedOn w:val="Example"/>
    <w:rsid w:val="00982878"/>
  </w:style>
  <w:style w:type="paragraph" w:customStyle="1" w:styleId="Exampleindent">
    <w:name w:val="Example indent"/>
    <w:basedOn w:val="Example"/>
    <w:rsid w:val="00982878"/>
    <w:pPr>
      <w:tabs>
        <w:tab w:val="clear" w:pos="1354"/>
        <w:tab w:val="left" w:pos="1757"/>
      </w:tabs>
      <w:ind w:left="403"/>
    </w:pPr>
  </w:style>
  <w:style w:type="paragraph" w:customStyle="1" w:styleId="Exampleindentcontinued">
    <w:name w:val="Example indent continued"/>
    <w:basedOn w:val="Exampleindent"/>
    <w:rsid w:val="00982878"/>
  </w:style>
  <w:style w:type="paragraph" w:customStyle="1" w:styleId="Figureexample">
    <w:name w:val="Figure example"/>
    <w:basedOn w:val="Example"/>
    <w:rsid w:val="00982878"/>
  </w:style>
  <w:style w:type="paragraph" w:customStyle="1" w:styleId="FigureGraphic">
    <w:name w:val="Figure Graphic"/>
    <w:basedOn w:val="BaseText"/>
    <w:rsid w:val="00982878"/>
    <w:pPr>
      <w:spacing w:before="240" w:after="120"/>
      <w:jc w:val="center"/>
    </w:pPr>
  </w:style>
  <w:style w:type="paragraph" w:customStyle="1" w:styleId="Figurenote">
    <w:name w:val="Figure note"/>
    <w:basedOn w:val="Note"/>
    <w:rsid w:val="00982878"/>
  </w:style>
  <w:style w:type="paragraph" w:customStyle="1" w:styleId="Figuresubtitle">
    <w:name w:val="Figure subtitle"/>
    <w:basedOn w:val="BaseText"/>
    <w:rsid w:val="00982878"/>
    <w:pPr>
      <w:spacing w:before="120" w:after="120"/>
      <w:jc w:val="center"/>
    </w:pPr>
    <w:rPr>
      <w:b/>
    </w:rPr>
  </w:style>
  <w:style w:type="paragraph" w:customStyle="1" w:styleId="ForewordTitle">
    <w:name w:val="Foreword Title"/>
    <w:basedOn w:val="BaseHeading"/>
    <w:link w:val="ForewordTitleChar"/>
    <w:rsid w:val="00982878"/>
    <w:pPr>
      <w:keepNext/>
      <w:pageBreakBefore/>
      <w:suppressAutoHyphens/>
      <w:spacing w:before="310" w:after="310" w:line="310" w:lineRule="atLeast"/>
    </w:pPr>
    <w:rPr>
      <w:b/>
      <w:sz w:val="28"/>
    </w:rPr>
  </w:style>
  <w:style w:type="paragraph" w:customStyle="1" w:styleId="IntroTitle">
    <w:name w:val="Intro Title"/>
    <w:basedOn w:val="ForewordTitle"/>
    <w:rsid w:val="00982878"/>
  </w:style>
  <w:style w:type="paragraph" w:customStyle="1" w:styleId="KeyText">
    <w:name w:val="Key Text"/>
    <w:basedOn w:val="BodyText-"/>
    <w:rsid w:val="00982878"/>
    <w:pPr>
      <w:tabs>
        <w:tab w:val="left" w:pos="346"/>
      </w:tabs>
      <w:spacing w:after="60"/>
      <w:ind w:left="346" w:hanging="346"/>
    </w:pPr>
    <w:rPr>
      <w:lang w:val="fr-FR"/>
    </w:rPr>
  </w:style>
  <w:style w:type="paragraph" w:customStyle="1" w:styleId="KeyTitle">
    <w:name w:val="Key Title"/>
    <w:basedOn w:val="KeyText"/>
    <w:next w:val="KeyText"/>
    <w:rsid w:val="00982878"/>
    <w:pPr>
      <w:keepNext/>
      <w:jc w:val="left"/>
    </w:pPr>
    <w:rPr>
      <w:b/>
    </w:rPr>
  </w:style>
  <w:style w:type="paragraph" w:customStyle="1" w:styleId="ListContinue1">
    <w:name w:val="List Continue 1"/>
    <w:basedOn w:val="BaseText"/>
    <w:rsid w:val="00982878"/>
    <w:pPr>
      <w:ind w:left="403" w:hanging="403"/>
    </w:pPr>
    <w:rPr>
      <w:lang w:val="fr-FR"/>
    </w:rPr>
  </w:style>
  <w:style w:type="paragraph" w:customStyle="1" w:styleId="ListContinue1-">
    <w:name w:val="List Continue 1 (-)"/>
    <w:basedOn w:val="ListContinue1"/>
    <w:rsid w:val="00982878"/>
    <w:pPr>
      <w:spacing w:line="210" w:lineRule="atLeast"/>
    </w:pPr>
    <w:rPr>
      <w:sz w:val="20"/>
    </w:rPr>
  </w:style>
  <w:style w:type="paragraph" w:customStyle="1" w:styleId="ListContinue2-">
    <w:name w:val="List Continue 2 (-)"/>
    <w:basedOn w:val="ListContinue2"/>
    <w:rsid w:val="00982878"/>
    <w:rPr>
      <w:sz w:val="20"/>
    </w:rPr>
  </w:style>
  <w:style w:type="paragraph" w:customStyle="1" w:styleId="ListContinue3-">
    <w:name w:val="List Continue 3 (-)"/>
    <w:basedOn w:val="ListContinue1-"/>
    <w:rsid w:val="00982878"/>
    <w:pPr>
      <w:ind w:left="1209"/>
    </w:pPr>
  </w:style>
  <w:style w:type="paragraph" w:customStyle="1" w:styleId="ListContinue4-">
    <w:name w:val="List Continue 4 (-)"/>
    <w:basedOn w:val="ListContinue1-"/>
    <w:rsid w:val="00982878"/>
    <w:pPr>
      <w:ind w:left="1598"/>
    </w:pPr>
  </w:style>
  <w:style w:type="paragraph" w:customStyle="1" w:styleId="ListNumber1">
    <w:name w:val="List Number 1"/>
    <w:basedOn w:val="BaseText"/>
    <w:rsid w:val="00982878"/>
    <w:pPr>
      <w:tabs>
        <w:tab w:val="left" w:pos="403"/>
      </w:tabs>
      <w:ind w:left="403" w:hanging="403"/>
    </w:pPr>
    <w:rPr>
      <w:lang w:val="fr-FR"/>
    </w:rPr>
  </w:style>
  <w:style w:type="paragraph" w:customStyle="1" w:styleId="ListNumber1-">
    <w:name w:val="List Number 1 (-)"/>
    <w:basedOn w:val="ListNumber1"/>
    <w:rsid w:val="00982878"/>
    <w:pPr>
      <w:spacing w:line="210" w:lineRule="atLeast"/>
    </w:pPr>
    <w:rPr>
      <w:sz w:val="20"/>
    </w:rPr>
  </w:style>
  <w:style w:type="paragraph" w:customStyle="1" w:styleId="ListNumber2-">
    <w:name w:val="List Number 2 (-)"/>
    <w:basedOn w:val="ListNumber1-"/>
    <w:qFormat/>
    <w:rsid w:val="00982878"/>
    <w:pPr>
      <w:ind w:left="806"/>
    </w:pPr>
  </w:style>
  <w:style w:type="paragraph" w:customStyle="1" w:styleId="ListNumber3-">
    <w:name w:val="List Number 3 (-)"/>
    <w:basedOn w:val="ListNumber1-"/>
    <w:rsid w:val="00982878"/>
    <w:pPr>
      <w:ind w:left="1209"/>
    </w:pPr>
  </w:style>
  <w:style w:type="paragraph" w:customStyle="1" w:styleId="ListNumber4-">
    <w:name w:val="List Number 4 (-)"/>
    <w:basedOn w:val="ListNumber1-"/>
    <w:rsid w:val="00982878"/>
    <w:pPr>
      <w:ind w:left="1598"/>
    </w:pPr>
  </w:style>
  <w:style w:type="paragraph" w:customStyle="1" w:styleId="Tablebody-">
    <w:name w:val="Table body (-)"/>
    <w:basedOn w:val="Tablebody"/>
    <w:rsid w:val="00982878"/>
    <w:rPr>
      <w:sz w:val="20"/>
    </w:rPr>
  </w:style>
  <w:style w:type="paragraph" w:customStyle="1" w:styleId="Tablebody--">
    <w:name w:val="Table body (--)"/>
    <w:basedOn w:val="Tablebody"/>
    <w:rsid w:val="00982878"/>
    <w:rPr>
      <w:sz w:val="18"/>
    </w:rPr>
  </w:style>
  <w:style w:type="paragraph" w:customStyle="1" w:styleId="Tablebody0">
    <w:name w:val="Table body (+)"/>
    <w:basedOn w:val="Tablebody"/>
    <w:rsid w:val="00982878"/>
    <w:pPr>
      <w:spacing w:line="230" w:lineRule="atLeast"/>
    </w:pPr>
    <w:rPr>
      <w:sz w:val="24"/>
    </w:rPr>
  </w:style>
  <w:style w:type="paragraph" w:customStyle="1" w:styleId="Tablefooter">
    <w:name w:val="Table footer"/>
    <w:basedOn w:val="BaseText"/>
    <w:rsid w:val="00982878"/>
    <w:pPr>
      <w:tabs>
        <w:tab w:val="left" w:pos="346"/>
      </w:tabs>
      <w:spacing w:before="60" w:after="60" w:line="200" w:lineRule="atLeast"/>
    </w:pPr>
    <w:rPr>
      <w:sz w:val="20"/>
    </w:rPr>
  </w:style>
  <w:style w:type="paragraph" w:customStyle="1" w:styleId="Tableheader">
    <w:name w:val="Table header"/>
    <w:basedOn w:val="Tablebody"/>
    <w:rsid w:val="00982878"/>
  </w:style>
  <w:style w:type="paragraph" w:customStyle="1" w:styleId="Tableheader-">
    <w:name w:val="Table header (-)"/>
    <w:basedOn w:val="Tablebody-"/>
    <w:rsid w:val="00982878"/>
  </w:style>
  <w:style w:type="paragraph" w:customStyle="1" w:styleId="Tableheader--">
    <w:name w:val="Table header (--)"/>
    <w:basedOn w:val="Tablebody--"/>
    <w:rsid w:val="00982878"/>
  </w:style>
  <w:style w:type="paragraph" w:customStyle="1" w:styleId="Tableheader0">
    <w:name w:val="Table header (+)"/>
    <w:basedOn w:val="Tablebody0"/>
    <w:rsid w:val="00982878"/>
  </w:style>
  <w:style w:type="paragraph" w:customStyle="1" w:styleId="Notice">
    <w:name w:val="Notice"/>
    <w:basedOn w:val="BaseText"/>
    <w:rsid w:val="00982878"/>
  </w:style>
  <w:style w:type="paragraph" w:customStyle="1" w:styleId="Notecontinued">
    <w:name w:val="Note continued"/>
    <w:basedOn w:val="Note"/>
    <w:rsid w:val="00982878"/>
  </w:style>
  <w:style w:type="paragraph" w:customStyle="1" w:styleId="Noteindent">
    <w:name w:val="Note indent"/>
    <w:basedOn w:val="Note"/>
    <w:rsid w:val="00982878"/>
    <w:pPr>
      <w:tabs>
        <w:tab w:val="clear" w:pos="965"/>
        <w:tab w:val="left" w:pos="1368"/>
      </w:tabs>
      <w:ind w:left="403"/>
    </w:pPr>
  </w:style>
  <w:style w:type="paragraph" w:customStyle="1" w:styleId="Noteindentcontinued">
    <w:name w:val="Note indent continued"/>
    <w:basedOn w:val="Noteindent"/>
    <w:qFormat/>
    <w:rsid w:val="00982878"/>
  </w:style>
  <w:style w:type="paragraph" w:customStyle="1" w:styleId="MainTitle1">
    <w:name w:val="Main Title 1"/>
    <w:basedOn w:val="CoverTitleA1"/>
    <w:rsid w:val="00982878"/>
    <w:pPr>
      <w:spacing w:before="400"/>
    </w:pPr>
  </w:style>
  <w:style w:type="paragraph" w:customStyle="1" w:styleId="MainTitle2">
    <w:name w:val="Main Title 2"/>
    <w:basedOn w:val="CoverTitleA2"/>
    <w:rsid w:val="00982878"/>
    <w:pPr>
      <w:outlineLvl w:val="1"/>
    </w:pPr>
  </w:style>
  <w:style w:type="paragraph" w:customStyle="1" w:styleId="MainTitle3">
    <w:name w:val="Main Title 3"/>
    <w:basedOn w:val="CoverTitleA3"/>
    <w:rsid w:val="00982878"/>
    <w:pPr>
      <w:outlineLvl w:val="2"/>
    </w:pPr>
  </w:style>
  <w:style w:type="paragraph" w:customStyle="1" w:styleId="TableGraphic">
    <w:name w:val="Table Graphic"/>
    <w:basedOn w:val="FigureGraphic"/>
    <w:rsid w:val="00982878"/>
  </w:style>
  <w:style w:type="character" w:customStyle="1" w:styleId="Courier">
    <w:name w:val="Courier"/>
    <w:rsid w:val="00982878"/>
    <w:rPr>
      <w:rFonts w:ascii="Courier New" w:hAnsi="Courier New"/>
    </w:rPr>
  </w:style>
  <w:style w:type="paragraph" w:customStyle="1" w:styleId="BiblioDescription">
    <w:name w:val="Biblio Description"/>
    <w:basedOn w:val="BaseText"/>
    <w:next w:val="BiblioEntry"/>
    <w:rsid w:val="00982878"/>
  </w:style>
  <w:style w:type="paragraph" w:customStyle="1" w:styleId="BiblioText">
    <w:name w:val="Biblio Text"/>
    <w:basedOn w:val="BaseText"/>
    <w:qFormat/>
    <w:rsid w:val="00982878"/>
  </w:style>
  <w:style w:type="paragraph" w:customStyle="1" w:styleId="FigureImage">
    <w:name w:val="Figure Image"/>
    <w:basedOn w:val="FigureGraphic"/>
    <w:rsid w:val="00982878"/>
    <w:pPr>
      <w:keepNext/>
    </w:pPr>
  </w:style>
  <w:style w:type="character" w:customStyle="1" w:styleId="CCMCvariable">
    <w:name w:val="CCMCvariable"/>
    <w:rsid w:val="00982878"/>
    <w:rPr>
      <w:rFonts w:ascii="Cambria" w:hAnsi="Cambria"/>
    </w:rPr>
  </w:style>
  <w:style w:type="character" w:customStyle="1" w:styleId="CCMCvariableitalic">
    <w:name w:val="CCMCvariable_italic"/>
    <w:uiPriority w:val="1"/>
    <w:rsid w:val="00982878"/>
    <w:rPr>
      <w:rFonts w:ascii="Cambria" w:hAnsi="Cambria"/>
      <w:i/>
    </w:rPr>
  </w:style>
  <w:style w:type="character" w:customStyle="1" w:styleId="CCMCvariableitalicsubscript">
    <w:name w:val="CCMCvariable_italic_subscript"/>
    <w:uiPriority w:val="1"/>
    <w:rsid w:val="00982878"/>
    <w:rPr>
      <w:rFonts w:ascii="Cambria" w:hAnsi="Cambria"/>
      <w:i/>
      <w:vertAlign w:val="subscript"/>
    </w:rPr>
  </w:style>
  <w:style w:type="character" w:customStyle="1" w:styleId="CCMCvariableitalicsuperscript">
    <w:name w:val="CCMCvariable_italic_superscript"/>
    <w:uiPriority w:val="1"/>
    <w:rsid w:val="00982878"/>
    <w:rPr>
      <w:rFonts w:ascii="Cambria" w:hAnsi="Cambria"/>
      <w:i/>
      <w:vertAlign w:val="superscript"/>
    </w:rPr>
  </w:style>
  <w:style w:type="character" w:customStyle="1" w:styleId="CCMCvariablesubscript">
    <w:name w:val="CCMCvariable_subscript"/>
    <w:uiPriority w:val="1"/>
    <w:rsid w:val="00982878"/>
    <w:rPr>
      <w:rFonts w:ascii="Cambria" w:hAnsi="Cambria"/>
      <w:vertAlign w:val="subscript"/>
    </w:rPr>
  </w:style>
  <w:style w:type="character" w:customStyle="1" w:styleId="CCMCvariablesuperscript">
    <w:name w:val="CCMCvariable_superscript"/>
    <w:uiPriority w:val="1"/>
    <w:rsid w:val="00982878"/>
    <w:rPr>
      <w:rFonts w:ascii="Cambria" w:hAnsi="Cambria"/>
      <w:vertAlign w:val="superscript"/>
    </w:rPr>
  </w:style>
  <w:style w:type="paragraph" w:customStyle="1" w:styleId="EndorsementTitle">
    <w:name w:val="Endorsement Title"/>
    <w:basedOn w:val="BaseHeading"/>
    <w:rsid w:val="00982878"/>
    <w:pPr>
      <w:keepNext/>
      <w:suppressAutoHyphens/>
      <w:spacing w:before="310" w:after="310" w:line="310" w:lineRule="atLeast"/>
      <w:jc w:val="center"/>
    </w:pPr>
    <w:rPr>
      <w:b/>
      <w:sz w:val="28"/>
    </w:rPr>
  </w:style>
  <w:style w:type="paragraph" w:customStyle="1" w:styleId="Tablefooter-">
    <w:name w:val="Table footer (-)"/>
    <w:basedOn w:val="BaseText"/>
    <w:rsid w:val="00982878"/>
    <w:pPr>
      <w:tabs>
        <w:tab w:val="left" w:pos="346"/>
      </w:tabs>
      <w:spacing w:before="60" w:after="60" w:line="200" w:lineRule="atLeast"/>
    </w:pPr>
    <w:rPr>
      <w:sz w:val="18"/>
    </w:rPr>
  </w:style>
  <w:style w:type="paragraph" w:customStyle="1" w:styleId="za2">
    <w:name w:val="za2"/>
    <w:basedOn w:val="BaseHeading"/>
    <w:next w:val="BodyText"/>
    <w:rsid w:val="00982878"/>
    <w:pPr>
      <w:keepNext/>
      <w:numPr>
        <w:ilvl w:val="1"/>
        <w:numId w:val="27"/>
      </w:numPr>
      <w:tabs>
        <w:tab w:val="left" w:pos="499"/>
        <w:tab w:val="left" w:pos="720"/>
      </w:tabs>
      <w:spacing w:before="270" w:line="270" w:lineRule="exact"/>
    </w:pPr>
    <w:rPr>
      <w:b/>
      <w:sz w:val="26"/>
    </w:rPr>
  </w:style>
  <w:style w:type="paragraph" w:customStyle="1" w:styleId="za3">
    <w:name w:val="za3"/>
    <w:basedOn w:val="BaseHeading"/>
    <w:rsid w:val="00982878"/>
    <w:pPr>
      <w:keepNext/>
      <w:numPr>
        <w:ilvl w:val="2"/>
        <w:numId w:val="27"/>
      </w:numPr>
      <w:tabs>
        <w:tab w:val="left" w:pos="851"/>
      </w:tabs>
      <w:spacing w:line="250" w:lineRule="exact"/>
    </w:pPr>
    <w:rPr>
      <w:b/>
      <w:sz w:val="24"/>
    </w:rPr>
  </w:style>
  <w:style w:type="paragraph" w:customStyle="1" w:styleId="za4">
    <w:name w:val="za4"/>
    <w:basedOn w:val="BaseHeading"/>
    <w:rsid w:val="00982878"/>
    <w:pPr>
      <w:keepNext/>
      <w:numPr>
        <w:ilvl w:val="3"/>
        <w:numId w:val="27"/>
      </w:numPr>
      <w:tabs>
        <w:tab w:val="left" w:pos="992"/>
      </w:tabs>
    </w:pPr>
    <w:rPr>
      <w:b/>
    </w:rPr>
  </w:style>
  <w:style w:type="paragraph" w:customStyle="1" w:styleId="za5">
    <w:name w:val="za5"/>
    <w:basedOn w:val="BaseHeading"/>
    <w:rsid w:val="00982878"/>
    <w:pPr>
      <w:keepNext/>
      <w:numPr>
        <w:ilvl w:val="4"/>
        <w:numId w:val="27"/>
      </w:numPr>
      <w:tabs>
        <w:tab w:val="left" w:pos="1106"/>
      </w:tabs>
    </w:pPr>
    <w:rPr>
      <w:b/>
    </w:rPr>
  </w:style>
  <w:style w:type="paragraph" w:customStyle="1" w:styleId="za6">
    <w:name w:val="za6"/>
    <w:basedOn w:val="BaseHeading"/>
    <w:next w:val="BodyText"/>
    <w:rsid w:val="00982878"/>
    <w:pPr>
      <w:keepNext/>
      <w:numPr>
        <w:ilvl w:val="5"/>
        <w:numId w:val="27"/>
      </w:numPr>
      <w:tabs>
        <w:tab w:val="left" w:pos="1219"/>
      </w:tabs>
    </w:pPr>
    <w:rPr>
      <w:b/>
    </w:rPr>
  </w:style>
  <w:style w:type="paragraph" w:customStyle="1" w:styleId="Tablefooternote">
    <w:name w:val="Table footer note"/>
    <w:basedOn w:val="Tablefooter"/>
    <w:qFormat/>
    <w:rsid w:val="00982878"/>
  </w:style>
  <w:style w:type="character" w:customStyle="1" w:styleId="CodeCharacter">
    <w:name w:val="CodeCharacter"/>
    <w:uiPriority w:val="1"/>
    <w:rsid w:val="00982878"/>
    <w:rPr>
      <w:rFonts w:ascii="Courier New" w:hAnsi="Courier New"/>
      <w:sz w:val="20"/>
      <w:bdr w:val="none" w:sz="0" w:space="0" w:color="auto"/>
      <w:shd w:val="clear" w:color="auto" w:fill="auto"/>
    </w:rPr>
  </w:style>
  <w:style w:type="character" w:customStyle="1" w:styleId="CodeCharacter-">
    <w:name w:val="CodeCharacter (-)"/>
    <w:uiPriority w:val="1"/>
    <w:rsid w:val="00982878"/>
    <w:rPr>
      <w:rFonts w:ascii="Courier New" w:hAnsi="Courier New"/>
      <w:sz w:val="18"/>
      <w:bdr w:val="none" w:sz="0" w:space="0" w:color="auto"/>
      <w:shd w:val="clear" w:color="auto" w:fill="auto"/>
    </w:rPr>
  </w:style>
  <w:style w:type="character" w:customStyle="1" w:styleId="CodeCharacter--">
    <w:name w:val="CodeCharacter (--)"/>
    <w:uiPriority w:val="1"/>
    <w:rsid w:val="00982878"/>
    <w:rPr>
      <w:rFonts w:ascii="Courier New" w:hAnsi="Courier New"/>
      <w:sz w:val="16"/>
      <w:bdr w:val="none" w:sz="0" w:space="0" w:color="auto"/>
      <w:shd w:val="clear" w:color="auto" w:fill="auto"/>
    </w:rPr>
  </w:style>
  <w:style w:type="paragraph" w:customStyle="1" w:styleId="IndexHead">
    <w:name w:val="Index Head"/>
    <w:basedOn w:val="BaseHeading"/>
    <w:rsid w:val="00982878"/>
    <w:pPr>
      <w:spacing w:before="270" w:line="270" w:lineRule="exact"/>
    </w:pPr>
    <w:rPr>
      <w:b/>
      <w:sz w:val="26"/>
      <w:szCs w:val="28"/>
    </w:rPr>
  </w:style>
  <w:style w:type="paragraph" w:customStyle="1" w:styleId="FigureText">
    <w:name w:val="Figure Text"/>
    <w:basedOn w:val="BaseText"/>
    <w:rsid w:val="00982878"/>
  </w:style>
  <w:style w:type="paragraph" w:customStyle="1" w:styleId="FigureTextCenter">
    <w:name w:val="Figure Text_Center"/>
    <w:basedOn w:val="BaseText"/>
    <w:rsid w:val="00982878"/>
    <w:pPr>
      <w:jc w:val="center"/>
    </w:pPr>
  </w:style>
  <w:style w:type="paragraph" w:customStyle="1" w:styleId="FigureTextRight">
    <w:name w:val="Figure Text_Right"/>
    <w:basedOn w:val="BaseText"/>
    <w:rsid w:val="00982878"/>
    <w:pPr>
      <w:jc w:val="right"/>
    </w:pPr>
  </w:style>
  <w:style w:type="paragraph" w:customStyle="1" w:styleId="RefNormOthers">
    <w:name w:val="RefNorm Others"/>
    <w:basedOn w:val="RefNorm"/>
    <w:link w:val="RefNormOthersChar"/>
    <w:qFormat/>
    <w:rsid w:val="00982878"/>
  </w:style>
  <w:style w:type="character" w:customStyle="1" w:styleId="RefNormOthersChar">
    <w:name w:val="RefNorm Others Char"/>
    <w:link w:val="RefNormOthers"/>
    <w:rsid w:val="00982878"/>
    <w:rPr>
      <w:rFonts w:eastAsia="Calibri" w:cs="Times New Roman"/>
      <w:sz w:val="22"/>
      <w:szCs w:val="22"/>
      <w:lang w:val="en-GB" w:eastAsia="en-US"/>
    </w:rPr>
  </w:style>
  <w:style w:type="paragraph" w:customStyle="1" w:styleId="Tablefootercontinued">
    <w:name w:val="Table footer continued"/>
    <w:basedOn w:val="Tablefooter"/>
    <w:qFormat/>
    <w:rsid w:val="00982878"/>
  </w:style>
  <w:style w:type="paragraph" w:customStyle="1" w:styleId="Tablefootertext">
    <w:name w:val="Table footer text"/>
    <w:basedOn w:val="Tablefooter"/>
    <w:qFormat/>
    <w:rsid w:val="00982878"/>
  </w:style>
  <w:style w:type="character" w:customStyle="1" w:styleId="TabletitleChar">
    <w:name w:val="Table title Char"/>
    <w:link w:val="Tabletitle"/>
    <w:rsid w:val="00D07F03"/>
    <w:rPr>
      <w:rFonts w:eastAsia="Calibri" w:cs="Times New Roman"/>
      <w:b/>
      <w:sz w:val="22"/>
      <w:szCs w:val="22"/>
      <w:lang w:val="en-GB" w:eastAsia="en-US"/>
    </w:rPr>
  </w:style>
  <w:style w:type="character" w:customStyle="1" w:styleId="XMLattribute">
    <w:name w:val="XML attribute"/>
    <w:rsid w:val="00982878"/>
    <w:rPr>
      <w:rFonts w:ascii="Courier New" w:hAnsi="Courier New" w:cs="Courier New"/>
      <w:color w:val="FF0000"/>
      <w:sz w:val="16"/>
      <w:szCs w:val="16"/>
    </w:rPr>
  </w:style>
  <w:style w:type="character" w:customStyle="1" w:styleId="XMLelement">
    <w:name w:val="XML element"/>
    <w:rsid w:val="00982878"/>
    <w:rPr>
      <w:rFonts w:ascii="Courier New" w:hAnsi="Courier New" w:cs="Courier New"/>
      <w:color w:val="800000"/>
      <w:sz w:val="16"/>
      <w:szCs w:val="16"/>
    </w:rPr>
  </w:style>
  <w:style w:type="character" w:customStyle="1" w:styleId="XMLtagbracket">
    <w:name w:val="XMLtag bracket"/>
    <w:uiPriority w:val="1"/>
    <w:qFormat/>
    <w:rsid w:val="00982878"/>
    <w:rPr>
      <w:rFonts w:ascii="Courier New" w:hAnsi="Courier New"/>
      <w:color w:val="0000FF"/>
      <w:sz w:val="16"/>
    </w:rPr>
  </w:style>
  <w:style w:type="paragraph" w:customStyle="1" w:styleId="PageBreak">
    <w:name w:val="PageBreak"/>
    <w:basedOn w:val="BaseText"/>
    <w:rsid w:val="00D07F03"/>
  </w:style>
  <w:style w:type="paragraph" w:customStyle="1" w:styleId="ANNEXZZ">
    <w:name w:val="ANNEXZZ"/>
    <w:basedOn w:val="BaseHeading"/>
    <w:rsid w:val="00982878"/>
    <w:pPr>
      <w:keepNext/>
      <w:pageBreakBefore/>
      <w:numPr>
        <w:numId w:val="8"/>
      </w:numPr>
      <w:spacing w:after="760" w:line="310" w:lineRule="exact"/>
      <w:jc w:val="center"/>
    </w:pPr>
    <w:rPr>
      <w:b/>
      <w:sz w:val="28"/>
    </w:rPr>
  </w:style>
  <w:style w:type="paragraph" w:customStyle="1" w:styleId="zza2">
    <w:name w:val="zza2"/>
    <w:basedOn w:val="BaseHeading"/>
    <w:rsid w:val="00982878"/>
    <w:pPr>
      <w:numPr>
        <w:ilvl w:val="1"/>
        <w:numId w:val="8"/>
      </w:numPr>
      <w:spacing w:before="270" w:line="270" w:lineRule="exact"/>
      <w:outlineLvl w:val="1"/>
    </w:pPr>
    <w:rPr>
      <w:b/>
      <w:sz w:val="24"/>
    </w:rPr>
  </w:style>
  <w:style w:type="paragraph" w:customStyle="1" w:styleId="zza3">
    <w:name w:val="zza3"/>
    <w:basedOn w:val="BaseHeading"/>
    <w:rsid w:val="00982878"/>
    <w:pPr>
      <w:numPr>
        <w:ilvl w:val="2"/>
        <w:numId w:val="8"/>
      </w:numPr>
      <w:spacing w:line="250" w:lineRule="exact"/>
      <w:outlineLvl w:val="2"/>
    </w:pPr>
    <w:rPr>
      <w:b/>
    </w:rPr>
  </w:style>
  <w:style w:type="character" w:customStyle="1" w:styleId="citesection">
    <w:name w:val="cite_section"/>
    <w:rsid w:val="00982878"/>
    <w:rPr>
      <w:rFonts w:ascii="Cambria" w:hAnsi="Cambria"/>
      <w:bdr w:val="none" w:sz="0" w:space="0" w:color="auto"/>
      <w:shd w:val="clear" w:color="auto" w:fill="FF7C80"/>
    </w:rPr>
  </w:style>
  <w:style w:type="paragraph" w:customStyle="1" w:styleId="ListNumber5-">
    <w:name w:val="List Number 5 (-)"/>
    <w:basedOn w:val="ListNumber1-"/>
    <w:qFormat/>
    <w:rsid w:val="00982878"/>
    <w:pPr>
      <w:ind w:left="1821"/>
    </w:pPr>
  </w:style>
  <w:style w:type="paragraph" w:customStyle="1" w:styleId="ListContinue5-">
    <w:name w:val="List Continue 5 (-)"/>
    <w:basedOn w:val="ListContinue5"/>
    <w:qFormat/>
    <w:rsid w:val="00982878"/>
    <w:pPr>
      <w:ind w:left="1821" w:hanging="403"/>
    </w:pPr>
    <w:rPr>
      <w:sz w:val="20"/>
    </w:rPr>
  </w:style>
  <w:style w:type="paragraph" w:customStyle="1" w:styleId="Figuredescription">
    <w:name w:val="Figure description"/>
    <w:basedOn w:val="Figuretitle"/>
    <w:rsid w:val="00982878"/>
    <w:pPr>
      <w:shd w:val="pct10" w:color="auto" w:fill="auto"/>
    </w:pPr>
    <w:rPr>
      <w:szCs w:val="24"/>
    </w:rPr>
  </w:style>
  <w:style w:type="paragraph" w:customStyle="1" w:styleId="Formuladescription">
    <w:name w:val="Formula description"/>
    <w:basedOn w:val="Formula"/>
    <w:rsid w:val="00982878"/>
    <w:pPr>
      <w:shd w:val="pct10" w:color="auto" w:fill="auto"/>
    </w:pPr>
    <w:rPr>
      <w:szCs w:val="24"/>
    </w:rPr>
  </w:style>
  <w:style w:type="paragraph" w:customStyle="1" w:styleId="Tabledescription">
    <w:name w:val="Table description"/>
    <w:basedOn w:val="Tabletitle"/>
    <w:rsid w:val="00982878"/>
    <w:pPr>
      <w:shd w:val="pct10" w:color="auto" w:fill="auto"/>
    </w:pPr>
    <w:rPr>
      <w:szCs w:val="24"/>
    </w:rPr>
  </w:style>
  <w:style w:type="paragraph" w:customStyle="1" w:styleId="Box-begin">
    <w:name w:val="Box-begin"/>
    <w:basedOn w:val="BaseText"/>
    <w:rsid w:val="00982878"/>
    <w:pPr>
      <w:shd w:val="clear" w:color="auto" w:fill="D9D9D9"/>
      <w:jc w:val="left"/>
    </w:pPr>
    <w:rPr>
      <w:szCs w:val="24"/>
    </w:rPr>
  </w:style>
  <w:style w:type="paragraph" w:customStyle="1" w:styleId="Box-end">
    <w:name w:val="Box-end"/>
    <w:basedOn w:val="BaseText"/>
    <w:rsid w:val="00982878"/>
    <w:pPr>
      <w:shd w:val="clear" w:color="auto" w:fill="D9D9D9"/>
      <w:jc w:val="left"/>
    </w:pPr>
    <w:rPr>
      <w:szCs w:val="24"/>
    </w:rPr>
  </w:style>
  <w:style w:type="paragraph" w:customStyle="1" w:styleId="Box-title">
    <w:name w:val="Box-title"/>
    <w:basedOn w:val="BaseHeading"/>
    <w:rsid w:val="00982878"/>
    <w:pPr>
      <w:shd w:val="clear" w:color="auto" w:fill="E6E6E6"/>
    </w:pPr>
    <w:rPr>
      <w:b/>
      <w:sz w:val="26"/>
      <w:szCs w:val="24"/>
    </w:rPr>
  </w:style>
  <w:style w:type="paragraph" w:customStyle="1" w:styleId="Exampleindent2">
    <w:name w:val="Example indent 2"/>
    <w:basedOn w:val="Example"/>
    <w:rsid w:val="00982878"/>
    <w:pPr>
      <w:tabs>
        <w:tab w:val="clear" w:pos="1354"/>
        <w:tab w:val="left" w:pos="2160"/>
      </w:tabs>
      <w:ind w:left="805"/>
    </w:pPr>
  </w:style>
  <w:style w:type="paragraph" w:customStyle="1" w:styleId="Exampleindent2continued">
    <w:name w:val="Example indent 2 continued"/>
    <w:basedOn w:val="Examplecontinued"/>
    <w:rsid w:val="00982878"/>
    <w:pPr>
      <w:tabs>
        <w:tab w:val="clear" w:pos="1354"/>
        <w:tab w:val="left" w:pos="2160"/>
      </w:tabs>
      <w:ind w:left="805"/>
    </w:pPr>
  </w:style>
  <w:style w:type="paragraph" w:customStyle="1" w:styleId="Noteindent2">
    <w:name w:val="Note indent 2"/>
    <w:basedOn w:val="Note"/>
    <w:rsid w:val="00982878"/>
    <w:pPr>
      <w:tabs>
        <w:tab w:val="clear" w:pos="965"/>
        <w:tab w:val="left" w:pos="2160"/>
      </w:tabs>
      <w:ind w:left="805"/>
    </w:pPr>
  </w:style>
  <w:style w:type="paragraph" w:customStyle="1" w:styleId="Noteindent2continued">
    <w:name w:val="Note indent 2 continued"/>
    <w:basedOn w:val="Notecontinued"/>
    <w:rsid w:val="00982878"/>
    <w:pPr>
      <w:tabs>
        <w:tab w:val="clear" w:pos="965"/>
        <w:tab w:val="left" w:pos="2160"/>
      </w:tabs>
      <w:ind w:left="805"/>
    </w:pPr>
  </w:style>
  <w:style w:type="paragraph" w:customStyle="1" w:styleId="Term-admt">
    <w:name w:val="Term-admt"/>
    <w:basedOn w:val="Normal"/>
    <w:link w:val="Term-admtChar"/>
    <w:qFormat/>
    <w:rsid w:val="00982878"/>
    <w:pPr>
      <w:keepNext/>
      <w:suppressAutoHyphens/>
      <w:spacing w:after="0"/>
      <w:jc w:val="left"/>
    </w:pPr>
    <w:rPr>
      <w:rFonts w:eastAsia="Calibri"/>
      <w:szCs w:val="22"/>
      <w:lang w:eastAsia="en-US"/>
    </w:rPr>
  </w:style>
  <w:style w:type="character" w:customStyle="1" w:styleId="Term-admtChar">
    <w:name w:val="Term-admt Char"/>
    <w:link w:val="Term-admt"/>
    <w:rsid w:val="00982878"/>
    <w:rPr>
      <w:rFonts w:eastAsia="Calibri" w:cs="Times New Roman"/>
      <w:sz w:val="22"/>
      <w:szCs w:val="22"/>
      <w:lang w:val="en-GB" w:eastAsia="en-US"/>
    </w:rPr>
  </w:style>
  <w:style w:type="character" w:customStyle="1" w:styleId="BaseTextChar">
    <w:name w:val="Base_Text Char"/>
    <w:basedOn w:val="DefaultParagraphFont"/>
    <w:link w:val="BaseText"/>
    <w:rsid w:val="00B3186C"/>
    <w:rPr>
      <w:rFonts w:eastAsia="Calibri" w:cs="Times New Roman"/>
      <w:sz w:val="22"/>
      <w:szCs w:val="22"/>
      <w:lang w:val="en-GB" w:eastAsia="en-US"/>
    </w:rPr>
  </w:style>
  <w:style w:type="character" w:customStyle="1" w:styleId="RefNormChar">
    <w:name w:val="RefNorm Char"/>
    <w:basedOn w:val="BaseTextChar"/>
    <w:link w:val="RefNorm"/>
    <w:rsid w:val="00B3186C"/>
    <w:rPr>
      <w:rFonts w:eastAsia="Calibri" w:cs="Times New Roman"/>
      <w:sz w:val="22"/>
      <w:szCs w:val="22"/>
      <w:lang w:val="en-GB" w:eastAsia="en-US"/>
    </w:rPr>
  </w:style>
  <w:style w:type="paragraph" w:customStyle="1" w:styleId="Formule">
    <w:name w:val="Formule"/>
    <w:basedOn w:val="Normal"/>
    <w:rsid w:val="00EF13A3"/>
    <w:pPr>
      <w:tabs>
        <w:tab w:val="right" w:pos="9356"/>
      </w:tabs>
      <w:spacing w:line="230" w:lineRule="atLeast"/>
      <w:ind w:left="284"/>
    </w:pPr>
    <w:rPr>
      <w:rFonts w:ascii="Times New Roman" w:hAnsi="Times New Roman"/>
      <w:sz w:val="24"/>
    </w:rPr>
  </w:style>
  <w:style w:type="paragraph" w:customStyle="1" w:styleId="where">
    <w:name w:val="where"/>
    <w:basedOn w:val="Normal"/>
    <w:rsid w:val="00EF13A3"/>
    <w:pPr>
      <w:spacing w:line="230" w:lineRule="atLeast"/>
      <w:ind w:left="1135" w:hanging="851"/>
    </w:pPr>
    <w:rPr>
      <w:rFonts w:ascii="Times New Roman" w:hAnsi="Times New Roman"/>
      <w:sz w:val="24"/>
    </w:rPr>
  </w:style>
  <w:style w:type="paragraph" w:customStyle="1" w:styleId="Figure">
    <w:name w:val="Figure"/>
    <w:basedOn w:val="Normal"/>
    <w:rsid w:val="00EF13A3"/>
    <w:pPr>
      <w:spacing w:line="230" w:lineRule="atLeast"/>
      <w:jc w:val="center"/>
    </w:pPr>
    <w:rPr>
      <w:rFonts w:ascii="Times New Roman" w:hAnsi="Times New Roman"/>
      <w:b/>
      <w:sz w:val="24"/>
    </w:rPr>
  </w:style>
  <w:style w:type="paragraph" w:customStyle="1" w:styleId="symbol-list">
    <w:name w:val="symbol-list"/>
    <w:basedOn w:val="Normal"/>
    <w:rsid w:val="00EF13A3"/>
    <w:pPr>
      <w:tabs>
        <w:tab w:val="left" w:pos="1134"/>
      </w:tabs>
      <w:suppressAutoHyphens/>
      <w:spacing w:before="60" w:after="60" w:line="240" w:lineRule="auto"/>
      <w:ind w:left="1135" w:hanging="851"/>
    </w:pPr>
    <w:rPr>
      <w:rFonts w:ascii="Times New Roman" w:eastAsia="Times New Roman" w:hAnsi="Times New Roman"/>
      <w:spacing w:val="-3"/>
      <w:sz w:val="24"/>
    </w:rPr>
  </w:style>
  <w:style w:type="paragraph" w:customStyle="1" w:styleId="headingannex">
    <w:name w:val="heading_annex"/>
    <w:basedOn w:val="Normal"/>
    <w:rsid w:val="00645D1A"/>
    <w:pPr>
      <w:spacing w:before="60" w:line="260" w:lineRule="atLeast"/>
    </w:pPr>
    <w:rPr>
      <w:rFonts w:ascii="Times New Roman" w:hAnsi="Times New Roman"/>
      <w:b/>
      <w:bCs/>
      <w:sz w:val="26"/>
    </w:rPr>
  </w:style>
  <w:style w:type="paragraph" w:customStyle="1" w:styleId="Symbol">
    <w:name w:val="Symbol"/>
    <w:basedOn w:val="Normal"/>
    <w:rsid w:val="0095646F"/>
    <w:pPr>
      <w:numPr>
        <w:ilvl w:val="12"/>
      </w:numPr>
      <w:suppressAutoHyphens/>
      <w:spacing w:line="230" w:lineRule="atLeast"/>
      <w:ind w:left="1135" w:hanging="851"/>
    </w:pPr>
    <w:rPr>
      <w:rFonts w:ascii="Times New Roman" w:hAnsi="Times New Roman"/>
      <w:spacing w:val="-2"/>
      <w:sz w:val="24"/>
    </w:rPr>
  </w:style>
  <w:style w:type="paragraph" w:customStyle="1" w:styleId="NOTE0">
    <w:name w:val="NOTE"/>
    <w:basedOn w:val="BodyTextIndent2"/>
    <w:autoRedefine/>
    <w:rsid w:val="001C7014"/>
    <w:pPr>
      <w:widowControl w:val="0"/>
      <w:tabs>
        <w:tab w:val="left" w:pos="0"/>
        <w:tab w:val="left" w:pos="284"/>
        <w:tab w:val="left" w:pos="567"/>
        <w:tab w:val="left" w:pos="851"/>
        <w:tab w:val="right" w:pos="8505"/>
        <w:tab w:val="right" w:pos="9072"/>
      </w:tabs>
      <w:suppressAutoHyphens/>
      <w:spacing w:after="0" w:line="240" w:lineRule="auto"/>
      <w:ind w:left="0"/>
    </w:pPr>
    <w:rPr>
      <w:rFonts w:ascii="Arial" w:eastAsia="Times New Roman" w:hAnsi="Arial"/>
      <w:sz w:val="18"/>
      <w:lang w:eastAsia="sv-SE"/>
    </w:rPr>
  </w:style>
  <w:style w:type="paragraph" w:customStyle="1" w:styleId="BodyText21">
    <w:name w:val="Body Text 21"/>
    <w:basedOn w:val="Normal"/>
    <w:rsid w:val="002340B9"/>
    <w:pPr>
      <w:widowControl w:val="0"/>
      <w:spacing w:line="300" w:lineRule="auto"/>
    </w:pPr>
    <w:rPr>
      <w:rFonts w:ascii="Arial" w:hAnsi="Arial"/>
      <w:snapToGrid w:val="0"/>
      <w:vanish/>
      <w:sz w:val="26"/>
      <w:lang w:eastAsia="en-US"/>
    </w:rPr>
  </w:style>
  <w:style w:type="paragraph" w:customStyle="1" w:styleId="BlockText1">
    <w:name w:val="Block Text1"/>
    <w:basedOn w:val="Normal"/>
    <w:rsid w:val="002340B9"/>
    <w:pPr>
      <w:tabs>
        <w:tab w:val="left" w:pos="-1440"/>
        <w:tab w:val="left" w:pos="-720"/>
      </w:tabs>
      <w:suppressAutoHyphens/>
      <w:spacing w:line="230" w:lineRule="atLeast"/>
      <w:ind w:left="567" w:right="306"/>
    </w:pPr>
    <w:rPr>
      <w:rFonts w:ascii="Arial" w:hAnsi="Arial"/>
      <w:sz w:val="20"/>
    </w:rPr>
  </w:style>
  <w:style w:type="paragraph" w:customStyle="1" w:styleId="PA">
    <w:name w:val="PA"/>
    <w:basedOn w:val="Normal"/>
    <w:rsid w:val="002340B9"/>
    <w:pPr>
      <w:tabs>
        <w:tab w:val="left" w:pos="290"/>
      </w:tabs>
      <w:spacing w:line="230" w:lineRule="atLeast"/>
      <w:ind w:left="290" w:hanging="290"/>
    </w:pPr>
    <w:rPr>
      <w:rFonts w:ascii="Century Gothic" w:hAnsi="Century Gothic"/>
      <w:sz w:val="20"/>
      <w:lang w:val="fr-FR"/>
    </w:rPr>
  </w:style>
  <w:style w:type="character" w:customStyle="1" w:styleId="StandFig">
    <w:name w:val="Stand Fig"/>
    <w:basedOn w:val="DefaultParagraphFont"/>
    <w:rsid w:val="002340B9"/>
  </w:style>
  <w:style w:type="paragraph" w:customStyle="1" w:styleId="Singlespacenormal">
    <w:name w:val="Single space normal"/>
    <w:basedOn w:val="Normal"/>
    <w:rsid w:val="002340B9"/>
    <w:pPr>
      <w:spacing w:after="0" w:line="276" w:lineRule="auto"/>
    </w:pPr>
    <w:rPr>
      <w:rFonts w:ascii="Times New Roman" w:hAnsi="Times New Roman"/>
      <w:sz w:val="24"/>
    </w:rPr>
  </w:style>
  <w:style w:type="paragraph" w:customStyle="1" w:styleId="Standardeinzug1">
    <w:name w:val="Standardeinzug1"/>
    <w:basedOn w:val="Normal"/>
    <w:rsid w:val="002340B9"/>
    <w:pPr>
      <w:spacing w:line="230" w:lineRule="atLeast"/>
      <w:ind w:left="567"/>
    </w:pPr>
    <w:rPr>
      <w:rFonts w:ascii="Times New Roman" w:hAnsi="Times New Roman"/>
      <w:sz w:val="24"/>
    </w:rPr>
  </w:style>
  <w:style w:type="paragraph" w:customStyle="1" w:styleId="Listindent">
    <w:name w:val="List indent"/>
    <w:basedOn w:val="List"/>
    <w:rsid w:val="002340B9"/>
    <w:pPr>
      <w:numPr>
        <w:numId w:val="10"/>
      </w:numPr>
      <w:tabs>
        <w:tab w:val="clear" w:pos="1040"/>
        <w:tab w:val="left" w:pos="340"/>
        <w:tab w:val="left" w:pos="907"/>
      </w:tabs>
      <w:spacing w:line="230" w:lineRule="atLeast"/>
    </w:pPr>
    <w:rPr>
      <w:rFonts w:ascii="Times New Roman" w:hAnsi="Times New Roman"/>
      <w:sz w:val="24"/>
    </w:rPr>
  </w:style>
  <w:style w:type="paragraph" w:customStyle="1" w:styleId="Draftingnote">
    <w:name w:val="Drafting note"/>
    <w:basedOn w:val="Normal"/>
    <w:rsid w:val="002340B9"/>
    <w:pPr>
      <w:spacing w:line="276" w:lineRule="auto"/>
    </w:pPr>
    <w:rPr>
      <w:rFonts w:ascii="Times New Roman" w:hAnsi="Times New Roman"/>
      <w:b/>
      <w:sz w:val="24"/>
    </w:rPr>
  </w:style>
  <w:style w:type="paragraph" w:customStyle="1" w:styleId="Publist">
    <w:name w:val="Pub list"/>
    <w:basedOn w:val="Normal"/>
    <w:rsid w:val="002340B9"/>
    <w:pPr>
      <w:tabs>
        <w:tab w:val="left" w:pos="1260"/>
        <w:tab w:val="left" w:pos="5040"/>
      </w:tabs>
      <w:spacing w:line="230" w:lineRule="atLeast"/>
    </w:pPr>
    <w:rPr>
      <w:rFonts w:ascii="Times New Roman" w:hAnsi="Times New Roman"/>
      <w:iCs/>
      <w:spacing w:val="-2"/>
      <w:sz w:val="24"/>
      <w:lang w:val="it-IT"/>
    </w:rPr>
  </w:style>
  <w:style w:type="paragraph" w:customStyle="1" w:styleId="Maintitle">
    <w:name w:val="Main title"/>
    <w:basedOn w:val="Normal"/>
    <w:rsid w:val="002340B9"/>
    <w:pPr>
      <w:widowControl w:val="0"/>
      <w:spacing w:after="0" w:line="300" w:lineRule="auto"/>
      <w:jc w:val="center"/>
    </w:pPr>
    <w:rPr>
      <w:rFonts w:ascii="Times New Roman" w:hAnsi="Times New Roman"/>
      <w:b/>
      <w:snapToGrid w:val="0"/>
      <w:sz w:val="54"/>
    </w:rPr>
  </w:style>
  <w:style w:type="paragraph" w:customStyle="1" w:styleId="Equation">
    <w:name w:val="Equation"/>
    <w:basedOn w:val="Normal"/>
    <w:rsid w:val="002340B9"/>
    <w:pPr>
      <w:tabs>
        <w:tab w:val="left" w:pos="851"/>
        <w:tab w:val="right" w:pos="9072"/>
      </w:tabs>
      <w:suppressAutoHyphens/>
      <w:spacing w:line="276" w:lineRule="auto"/>
    </w:pPr>
    <w:rPr>
      <w:rFonts w:ascii="Times New Roman" w:hAnsi="Times New Roman"/>
      <w:i/>
      <w:spacing w:val="-2"/>
      <w:sz w:val="24"/>
    </w:rPr>
  </w:style>
  <w:style w:type="paragraph" w:customStyle="1" w:styleId="Tablecellleft">
    <w:name w:val="Table cell left"/>
    <w:basedOn w:val="Normal"/>
    <w:rsid w:val="002340B9"/>
    <w:pPr>
      <w:widowControl w:val="0"/>
      <w:tabs>
        <w:tab w:val="left" w:pos="7063"/>
      </w:tabs>
      <w:spacing w:after="0" w:line="230" w:lineRule="atLeast"/>
      <w:jc w:val="left"/>
    </w:pPr>
    <w:rPr>
      <w:rFonts w:ascii="Times New Roman" w:hAnsi="Times New Roman" w:cs="Arial"/>
      <w:snapToGrid w:val="0"/>
      <w:sz w:val="16"/>
    </w:rPr>
  </w:style>
  <w:style w:type="paragraph" w:customStyle="1" w:styleId="Tablecellcentre">
    <w:name w:val="Table cell centre"/>
    <w:basedOn w:val="Tablecellleft"/>
    <w:rsid w:val="002340B9"/>
    <w:pPr>
      <w:jc w:val="center"/>
    </w:pPr>
  </w:style>
  <w:style w:type="paragraph" w:customStyle="1" w:styleId="Tablecell">
    <w:name w:val="Table cell"/>
    <w:basedOn w:val="Normal"/>
    <w:rsid w:val="002340B9"/>
    <w:pPr>
      <w:widowControl w:val="0"/>
      <w:tabs>
        <w:tab w:val="left" w:pos="7063"/>
      </w:tabs>
      <w:spacing w:after="0" w:line="230" w:lineRule="atLeast"/>
      <w:jc w:val="left"/>
    </w:pPr>
    <w:rPr>
      <w:rFonts w:ascii="Times New Roman" w:hAnsi="Times New Roman" w:cs="Arial"/>
      <w:snapToGrid w:val="0"/>
      <w:sz w:val="16"/>
    </w:rPr>
  </w:style>
  <w:style w:type="paragraph" w:styleId="EnvelopeAddress">
    <w:name w:val="envelope address"/>
    <w:basedOn w:val="Normal"/>
    <w:uiPriority w:val="99"/>
    <w:rsid w:val="002340B9"/>
    <w:pPr>
      <w:framePr w:w="7920" w:h="1980" w:hRule="exact" w:hSpace="180" w:wrap="auto" w:hAnchor="page" w:xAlign="center" w:yAlign="bottom"/>
      <w:spacing w:line="230" w:lineRule="atLeast"/>
      <w:ind w:left="2880"/>
    </w:pPr>
    <w:rPr>
      <w:rFonts w:ascii="Arial" w:hAnsi="Arial" w:cs="Arial"/>
      <w:sz w:val="24"/>
    </w:rPr>
  </w:style>
  <w:style w:type="paragraph" w:customStyle="1" w:styleId="BalloonText1">
    <w:name w:val="Balloon Text1"/>
    <w:basedOn w:val="Normal"/>
    <w:semiHidden/>
    <w:rsid w:val="002340B9"/>
    <w:pPr>
      <w:spacing w:line="230" w:lineRule="atLeast"/>
    </w:pPr>
    <w:rPr>
      <w:rFonts w:ascii="Tahoma" w:hAnsi="Tahoma" w:cs="Tahoma"/>
      <w:sz w:val="16"/>
      <w:szCs w:val="16"/>
    </w:rPr>
  </w:style>
  <w:style w:type="paragraph" w:customStyle="1" w:styleId="CommentSubject1">
    <w:name w:val="Comment Subject1"/>
    <w:basedOn w:val="CommentText"/>
    <w:next w:val="CommentText"/>
    <w:semiHidden/>
    <w:rsid w:val="002340B9"/>
    <w:pPr>
      <w:spacing w:line="230" w:lineRule="atLeast"/>
    </w:pPr>
    <w:rPr>
      <w:rFonts w:ascii="Times New Roman" w:hAnsi="Times New Roman"/>
      <w:b/>
      <w:bCs/>
      <w:sz w:val="20"/>
    </w:rPr>
  </w:style>
  <w:style w:type="paragraph" w:customStyle="1" w:styleId="Literaturverzeichnis2">
    <w:name w:val="Literaturverzeichnis2"/>
    <w:basedOn w:val="Normal"/>
    <w:rsid w:val="002340B9"/>
    <w:pPr>
      <w:numPr>
        <w:numId w:val="12"/>
      </w:numPr>
      <w:tabs>
        <w:tab w:val="clear" w:pos="360"/>
        <w:tab w:val="left" w:pos="660"/>
      </w:tabs>
      <w:spacing w:line="230" w:lineRule="atLeast"/>
      <w:ind w:left="660" w:hanging="660"/>
    </w:pPr>
    <w:rPr>
      <w:rFonts w:ascii="Times New Roman" w:hAnsi="Times New Roman"/>
      <w:sz w:val="24"/>
    </w:rPr>
  </w:style>
  <w:style w:type="paragraph" w:customStyle="1" w:styleId="ISOClause">
    <w:name w:val="ISO_Clause"/>
    <w:basedOn w:val="Normal"/>
    <w:rsid w:val="002340B9"/>
    <w:pPr>
      <w:spacing w:before="210" w:after="60" w:line="210" w:lineRule="exact"/>
      <w:jc w:val="left"/>
    </w:pPr>
    <w:rPr>
      <w:rFonts w:ascii="Arial" w:eastAsia="Times New Roman" w:hAnsi="Arial"/>
      <w:sz w:val="18"/>
      <w:lang w:eastAsia="en-US"/>
    </w:rPr>
  </w:style>
  <w:style w:type="paragraph" w:customStyle="1" w:styleId="ISOParagraph">
    <w:name w:val="ISO_Paragraph"/>
    <w:basedOn w:val="Normal"/>
    <w:rsid w:val="002340B9"/>
    <w:pPr>
      <w:spacing w:before="210" w:after="60" w:line="210" w:lineRule="exact"/>
      <w:jc w:val="left"/>
    </w:pPr>
    <w:rPr>
      <w:rFonts w:ascii="Arial" w:eastAsia="Times New Roman" w:hAnsi="Arial"/>
      <w:sz w:val="18"/>
      <w:lang w:eastAsia="en-US"/>
    </w:rPr>
  </w:style>
  <w:style w:type="paragraph" w:customStyle="1" w:styleId="ISOCommType">
    <w:name w:val="ISO_Comm_Type"/>
    <w:basedOn w:val="Normal"/>
    <w:rsid w:val="002340B9"/>
    <w:pPr>
      <w:spacing w:before="210" w:after="60" w:line="210" w:lineRule="exact"/>
      <w:jc w:val="left"/>
    </w:pPr>
    <w:rPr>
      <w:rFonts w:ascii="Arial" w:eastAsia="Times New Roman" w:hAnsi="Arial"/>
      <w:sz w:val="18"/>
      <w:lang w:eastAsia="en-US"/>
    </w:rPr>
  </w:style>
  <w:style w:type="paragraph" w:customStyle="1" w:styleId="ISOComments">
    <w:name w:val="ISO_Comments"/>
    <w:basedOn w:val="Normal"/>
    <w:rsid w:val="002340B9"/>
    <w:pPr>
      <w:spacing w:before="210" w:after="60" w:line="210" w:lineRule="exact"/>
      <w:jc w:val="left"/>
    </w:pPr>
    <w:rPr>
      <w:rFonts w:ascii="Arial" w:eastAsia="Times New Roman" w:hAnsi="Arial"/>
      <w:sz w:val="18"/>
      <w:lang w:eastAsia="en-US"/>
    </w:rPr>
  </w:style>
  <w:style w:type="paragraph" w:customStyle="1" w:styleId="ISOChange">
    <w:name w:val="ISO_Change"/>
    <w:basedOn w:val="Normal"/>
    <w:rsid w:val="002340B9"/>
    <w:pPr>
      <w:spacing w:before="210" w:after="60" w:line="210" w:lineRule="exact"/>
      <w:jc w:val="left"/>
    </w:pPr>
    <w:rPr>
      <w:rFonts w:ascii="Arial" w:eastAsia="Times New Roman" w:hAnsi="Arial"/>
      <w:sz w:val="18"/>
      <w:lang w:eastAsia="en-US"/>
    </w:rPr>
  </w:style>
  <w:style w:type="character" w:customStyle="1" w:styleId="CommentSubjectChar1">
    <w:name w:val="Comment Subject Char1"/>
    <w:rsid w:val="002340B9"/>
    <w:rPr>
      <w:rFonts w:eastAsia="MS Mincho"/>
      <w:b/>
      <w:bCs/>
      <w:lang w:val="en-GB" w:eastAsia="ja-JP"/>
    </w:rPr>
  </w:style>
  <w:style w:type="paragraph" w:customStyle="1" w:styleId="heading">
    <w:name w:val="heading"/>
    <w:basedOn w:val="Heading1"/>
    <w:rsid w:val="002340B9"/>
    <w:pPr>
      <w:numPr>
        <w:numId w:val="0"/>
      </w:numPr>
      <w:tabs>
        <w:tab w:val="clear" w:pos="400"/>
        <w:tab w:val="clear" w:pos="560"/>
        <w:tab w:val="left" w:pos="851"/>
        <w:tab w:val="num" w:pos="926"/>
      </w:tabs>
      <w:suppressAutoHyphens w:val="0"/>
      <w:spacing w:before="60" w:line="240" w:lineRule="auto"/>
      <w:jc w:val="both"/>
    </w:pPr>
    <w:rPr>
      <w:rFonts w:ascii="Times New Roman" w:eastAsia="Times New Roman" w:hAnsi="Times New Roman"/>
      <w:color w:val="000000"/>
      <w:kern w:val="28"/>
      <w:sz w:val="28"/>
    </w:rPr>
  </w:style>
  <w:style w:type="paragraph" w:customStyle="1" w:styleId="ListEC">
    <w:name w:val="List EC"/>
    <w:basedOn w:val="ListContinue"/>
    <w:link w:val="ListECChar"/>
    <w:rsid w:val="002340B9"/>
    <w:pPr>
      <w:numPr>
        <w:numId w:val="9"/>
      </w:numPr>
      <w:spacing w:line="230" w:lineRule="atLeast"/>
      <w:ind w:left="403" w:hanging="403"/>
    </w:pPr>
    <w:rPr>
      <w:rFonts w:ascii="Times New Roman" w:hAnsi="Times New Roman"/>
      <w:sz w:val="24"/>
    </w:rPr>
  </w:style>
  <w:style w:type="character" w:customStyle="1" w:styleId="ListECChar">
    <w:name w:val="List EC Char"/>
    <w:link w:val="ListEC"/>
    <w:rsid w:val="002340B9"/>
    <w:rPr>
      <w:rFonts w:ascii="Times New Roman" w:eastAsia="MS Mincho" w:hAnsi="Times New Roman" w:cs="Times New Roman"/>
      <w:sz w:val="24"/>
      <w:lang w:val="en-GB" w:eastAsia="ja-JP"/>
    </w:rPr>
  </w:style>
  <w:style w:type="character" w:styleId="BookTitle">
    <w:name w:val="Book Title"/>
    <w:basedOn w:val="DefaultParagraphFont"/>
    <w:uiPriority w:val="33"/>
    <w:rsid w:val="00387589"/>
    <w:rPr>
      <w:b/>
      <w:bCs/>
      <w:i/>
      <w:iCs/>
      <w:spacing w:val="5"/>
    </w:rPr>
  </w:style>
  <w:style w:type="character" w:customStyle="1" w:styleId="a2Char">
    <w:name w:val="a2 Char"/>
    <w:basedOn w:val="DefaultParagraphFont"/>
    <w:link w:val="a2"/>
    <w:rsid w:val="002F6357"/>
    <w:rPr>
      <w:rFonts w:eastAsia="Calibri" w:cs="Times New Roman"/>
      <w:b/>
      <w:sz w:val="26"/>
      <w:szCs w:val="22"/>
      <w:lang w:val="en-GB" w:eastAsia="en-US"/>
    </w:rPr>
  </w:style>
  <w:style w:type="paragraph" w:customStyle="1" w:styleId="Default">
    <w:name w:val="Default"/>
    <w:rsid w:val="00461128"/>
    <w:pPr>
      <w:autoSpaceDE w:val="0"/>
      <w:autoSpaceDN w:val="0"/>
      <w:adjustRightInd w:val="0"/>
    </w:pPr>
    <w:rPr>
      <w:color w:val="000000"/>
      <w:sz w:val="24"/>
      <w:szCs w:val="24"/>
    </w:rPr>
  </w:style>
  <w:style w:type="paragraph" w:customStyle="1" w:styleId="BodyTextIndent22">
    <w:name w:val="Body Text Indent 22"/>
    <w:basedOn w:val="Normal"/>
    <w:rsid w:val="000E0740"/>
    <w:pPr>
      <w:ind w:left="805"/>
    </w:pPr>
  </w:style>
  <w:style w:type="paragraph" w:customStyle="1" w:styleId="BodyTextIndent32">
    <w:name w:val="Body Text Indent 32"/>
    <w:basedOn w:val="BodyTextIndent22"/>
    <w:rsid w:val="000E0740"/>
    <w:pPr>
      <w:ind w:left="1202"/>
    </w:pPr>
  </w:style>
  <w:style w:type="paragraph" w:customStyle="1" w:styleId="dlnoindent">
    <w:name w:val="dl_no indent"/>
    <w:basedOn w:val="BaseText"/>
    <w:rsid w:val="00982878"/>
    <w:pPr>
      <w:ind w:left="403" w:hanging="403"/>
    </w:pPr>
  </w:style>
  <w:style w:type="paragraph" w:customStyle="1" w:styleId="Heading1Unnumbered">
    <w:name w:val="Heading 1 Unnumbered"/>
    <w:basedOn w:val="Heading1"/>
    <w:next w:val="BodyText"/>
    <w:qFormat/>
    <w:rsid w:val="00982878"/>
    <w:pPr>
      <w:numPr>
        <w:numId w:val="0"/>
      </w:numPr>
      <w:shd w:val="pct15" w:color="auto" w:fill="auto"/>
      <w:jc w:val="center"/>
    </w:pPr>
    <w:rPr>
      <w:rFonts w:cs="Cambria"/>
    </w:rPr>
  </w:style>
  <w:style w:type="paragraph" w:customStyle="1" w:styleId="BodyTextRight">
    <w:name w:val="Body Text_Right"/>
    <w:basedOn w:val="BaseText"/>
    <w:next w:val="BodyText"/>
    <w:qFormat/>
    <w:rsid w:val="00982878"/>
    <w:pPr>
      <w:autoSpaceDE w:val="0"/>
      <w:autoSpaceDN w:val="0"/>
      <w:adjustRightInd w:val="0"/>
      <w:jc w:val="right"/>
    </w:pPr>
    <w:rPr>
      <w:rFonts w:eastAsia="Times New Roman"/>
      <w:szCs w:val="24"/>
    </w:rPr>
  </w:style>
  <w:style w:type="paragraph" w:customStyle="1" w:styleId="AdmittedTerm">
    <w:name w:val="Admitted Term"/>
    <w:basedOn w:val="BaseText"/>
    <w:next w:val="Definition"/>
    <w:qFormat/>
    <w:rsid w:val="00982878"/>
    <w:pPr>
      <w:spacing w:after="0"/>
      <w:jc w:val="left"/>
    </w:pPr>
  </w:style>
  <w:style w:type="paragraph" w:styleId="Quote">
    <w:name w:val="Quote"/>
    <w:basedOn w:val="Normal"/>
    <w:next w:val="Normal"/>
    <w:link w:val="QuoteChar"/>
    <w:uiPriority w:val="29"/>
    <w:rsid w:val="00A06A61"/>
    <w:pPr>
      <w:spacing w:before="200" w:after="160"/>
      <w:ind w:left="864" w:right="864"/>
      <w:jc w:val="center"/>
    </w:pPr>
    <w:rPr>
      <w:i/>
      <w:iCs/>
      <w:color w:val="404040" w:themeColor="text1" w:themeTint="BF"/>
    </w:rPr>
  </w:style>
  <w:style w:type="character" w:customStyle="1" w:styleId="CaptionChar">
    <w:name w:val="Caption Char"/>
    <w:basedOn w:val="DefaultParagraphFont"/>
    <w:link w:val="Caption"/>
    <w:rsid w:val="00A06A61"/>
    <w:rPr>
      <w:rFonts w:eastAsia="MS Mincho" w:cs="Times New Roman"/>
      <w:b/>
      <w:sz w:val="22"/>
      <w:lang w:val="en-GB" w:eastAsia="ja-JP"/>
    </w:rPr>
  </w:style>
  <w:style w:type="character" w:customStyle="1" w:styleId="QuoteChar">
    <w:name w:val="Quote Char"/>
    <w:basedOn w:val="DefaultParagraphFont"/>
    <w:link w:val="Quote"/>
    <w:uiPriority w:val="29"/>
    <w:rsid w:val="00A06A61"/>
    <w:rPr>
      <w:rFonts w:eastAsia="MS Mincho" w:cs="Times New Roman"/>
      <w:i/>
      <w:iCs/>
      <w:color w:val="404040" w:themeColor="text1" w:themeTint="BF"/>
      <w:sz w:val="22"/>
      <w:lang w:val="en-GB" w:eastAsia="ja-JP"/>
    </w:rPr>
  </w:style>
  <w:style w:type="character" w:styleId="UnresolvedMention">
    <w:name w:val="Unresolved Mention"/>
    <w:basedOn w:val="DefaultParagraphFont"/>
    <w:uiPriority w:val="99"/>
    <w:semiHidden/>
    <w:unhideWhenUsed/>
    <w:rsid w:val="002012E0"/>
    <w:rPr>
      <w:color w:val="605E5C"/>
      <w:shd w:val="clear" w:color="auto" w:fill="E1DFDD"/>
    </w:rPr>
  </w:style>
  <w:style w:type="character" w:customStyle="1" w:styleId="BaseHeadingChar">
    <w:name w:val="Base_Heading Char"/>
    <w:basedOn w:val="DefaultParagraphFont"/>
    <w:link w:val="BaseHeading"/>
    <w:rsid w:val="00727BC9"/>
    <w:rPr>
      <w:rFonts w:eastAsia="Calibri" w:cs="Times New Roman"/>
      <w:sz w:val="22"/>
      <w:szCs w:val="22"/>
      <w:lang w:val="en-GB" w:eastAsia="en-US"/>
    </w:rPr>
  </w:style>
  <w:style w:type="character" w:customStyle="1" w:styleId="ForewordTitleChar">
    <w:name w:val="Foreword Title Char"/>
    <w:basedOn w:val="BaseHeadingChar"/>
    <w:link w:val="ForewordTitle"/>
    <w:rsid w:val="00727BC9"/>
    <w:rPr>
      <w:rFonts w:eastAsia="Calibri" w:cs="Times New Roman"/>
      <w:b/>
      <w:sz w:val="28"/>
      <w:szCs w:val="22"/>
      <w:lang w:val="en-GB" w:eastAsia="en-US"/>
    </w:rPr>
  </w:style>
  <w:style w:type="character" w:customStyle="1" w:styleId="BiblioEntryChar">
    <w:name w:val="Biblio Entry Char"/>
    <w:basedOn w:val="BaseTextChar"/>
    <w:link w:val="BiblioEntry"/>
    <w:rsid w:val="00226B78"/>
    <w:rPr>
      <w:rFonts w:eastAsia="Calibri" w:cs="Times New Roman"/>
      <w:sz w:val="22"/>
      <w:szCs w:val="22"/>
      <w:lang w:val="en-GB" w:eastAsia="en-US"/>
    </w:rPr>
  </w:style>
  <w:style w:type="character" w:customStyle="1" w:styleId="FiguretitleChar">
    <w:name w:val="Figure title Char"/>
    <w:basedOn w:val="BaseHeadingChar"/>
    <w:link w:val="Figuretitle"/>
    <w:rsid w:val="00C14E43"/>
    <w:rPr>
      <w:rFonts w:eastAsia="Calibri" w:cs="Times New Roman"/>
      <w:b/>
      <w:sz w:val="22"/>
      <w:szCs w:val="22"/>
      <w:lang w:val="en-GB" w:eastAsia="en-US"/>
    </w:rPr>
  </w:style>
  <w:style w:type="paragraph" w:customStyle="1" w:styleId="BodyTextIndent23">
    <w:name w:val="Body Text Indent 23"/>
    <w:basedOn w:val="Normal"/>
    <w:rsid w:val="00982878"/>
    <w:pPr>
      <w:ind w:left="805"/>
    </w:pPr>
  </w:style>
  <w:style w:type="paragraph" w:customStyle="1" w:styleId="BodyTextIndent33">
    <w:name w:val="Body Text Indent 33"/>
    <w:basedOn w:val="BodyTextIndent23"/>
    <w:rsid w:val="00982878"/>
    <w:pPr>
      <w:ind w:left="1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173">
      <w:bodyDiv w:val="1"/>
      <w:marLeft w:val="0"/>
      <w:marRight w:val="0"/>
      <w:marTop w:val="0"/>
      <w:marBottom w:val="0"/>
      <w:divBdr>
        <w:top w:val="none" w:sz="0" w:space="0" w:color="auto"/>
        <w:left w:val="none" w:sz="0" w:space="0" w:color="auto"/>
        <w:bottom w:val="none" w:sz="0" w:space="0" w:color="auto"/>
        <w:right w:val="none" w:sz="0" w:space="0" w:color="auto"/>
      </w:divBdr>
    </w:div>
    <w:div w:id="215243402">
      <w:bodyDiv w:val="1"/>
      <w:marLeft w:val="0"/>
      <w:marRight w:val="0"/>
      <w:marTop w:val="0"/>
      <w:marBottom w:val="0"/>
      <w:divBdr>
        <w:top w:val="none" w:sz="0" w:space="0" w:color="auto"/>
        <w:left w:val="none" w:sz="0" w:space="0" w:color="auto"/>
        <w:bottom w:val="none" w:sz="0" w:space="0" w:color="auto"/>
        <w:right w:val="none" w:sz="0" w:space="0" w:color="auto"/>
      </w:divBdr>
    </w:div>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35607014">
      <w:bodyDiv w:val="1"/>
      <w:marLeft w:val="0"/>
      <w:marRight w:val="0"/>
      <w:marTop w:val="0"/>
      <w:marBottom w:val="0"/>
      <w:divBdr>
        <w:top w:val="none" w:sz="0" w:space="0" w:color="auto"/>
        <w:left w:val="none" w:sz="0" w:space="0" w:color="auto"/>
        <w:bottom w:val="none" w:sz="0" w:space="0" w:color="auto"/>
        <w:right w:val="none" w:sz="0" w:space="0" w:color="auto"/>
      </w:divBdr>
    </w:div>
    <w:div w:id="841890863">
      <w:bodyDiv w:val="1"/>
      <w:marLeft w:val="0"/>
      <w:marRight w:val="0"/>
      <w:marTop w:val="0"/>
      <w:marBottom w:val="0"/>
      <w:divBdr>
        <w:top w:val="none" w:sz="0" w:space="0" w:color="auto"/>
        <w:left w:val="none" w:sz="0" w:space="0" w:color="auto"/>
        <w:bottom w:val="none" w:sz="0" w:space="0" w:color="auto"/>
        <w:right w:val="none" w:sz="0" w:space="0" w:color="auto"/>
      </w:divBdr>
    </w:div>
    <w:div w:id="857697373">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058088763">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333027702">
      <w:bodyDiv w:val="1"/>
      <w:marLeft w:val="0"/>
      <w:marRight w:val="0"/>
      <w:marTop w:val="0"/>
      <w:marBottom w:val="0"/>
      <w:divBdr>
        <w:top w:val="none" w:sz="0" w:space="0" w:color="auto"/>
        <w:left w:val="none" w:sz="0" w:space="0" w:color="auto"/>
        <w:bottom w:val="none" w:sz="0" w:space="0" w:color="auto"/>
        <w:right w:val="none" w:sz="0" w:space="0" w:color="auto"/>
      </w:divBdr>
    </w:div>
    <w:div w:id="1362974726">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31977539">
      <w:bodyDiv w:val="1"/>
      <w:marLeft w:val="0"/>
      <w:marRight w:val="0"/>
      <w:marTop w:val="0"/>
      <w:marBottom w:val="0"/>
      <w:divBdr>
        <w:top w:val="none" w:sz="0" w:space="0" w:color="auto"/>
        <w:left w:val="none" w:sz="0" w:space="0" w:color="auto"/>
        <w:bottom w:val="none" w:sz="0" w:space="0" w:color="auto"/>
        <w:right w:val="none" w:sz="0" w:space="0" w:color="auto"/>
      </w:divBdr>
    </w:div>
    <w:div w:id="1713117402">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file:///C:\Users\a.dionysiou\AppData\Local\Temp\Temp1_00250233_e_20220901.zip.zip\41_e_dr\b003_3.tif" TargetMode="External"/><Relationship Id="rId21" Type="http://schemas.openxmlformats.org/officeDocument/2006/relationships/image" Target="media/image6.png"/><Relationship Id="rId42" Type="http://schemas.openxmlformats.org/officeDocument/2006/relationships/image" Target="file:///C:\Users\a.dionysiou\AppData\Local\Temp\Temp1_00250233_e_20220901.zip.zip\41_e_dr\b002a.tif" TargetMode="External"/><Relationship Id="rId63" Type="http://schemas.openxmlformats.org/officeDocument/2006/relationships/image" Target="media/image24.png"/><Relationship Id="rId84" Type="http://schemas.openxmlformats.org/officeDocument/2006/relationships/image" Target="file:///C:\Users\a.dionysiou\AppData\Local\Temp\Temp1_00250233_e_20220901.zip.zip\41_e_dr\b003_5.tif" TargetMode="External"/><Relationship Id="rId138" Type="http://schemas.openxmlformats.org/officeDocument/2006/relationships/image" Target="file:///C:\Users\a.dionysiou\AppData\Local\Temp\Temp1_00250233_e_20220901.zip.zip\41_e_dr\b003_4.tif" TargetMode="External"/><Relationship Id="rId159" Type="http://schemas.openxmlformats.org/officeDocument/2006/relationships/image" Target="media/image49.png"/><Relationship Id="rId170" Type="http://schemas.openxmlformats.org/officeDocument/2006/relationships/hyperlink" Target="https://doi.org/10.1016/j.firesaf.2014.08.005" TargetMode="External"/><Relationship Id="rId107" Type="http://schemas.openxmlformats.org/officeDocument/2006/relationships/image" Target="file:///C:\Users\a.dionysiou\AppData\Local\Temp\Temp1_00250233_e_20220901.zip.zip\41_e_dr\b003_3.tif" TargetMode="External"/><Relationship Id="rId11" Type="http://schemas.openxmlformats.org/officeDocument/2006/relationships/image" Target="media/image1.wmf"/><Relationship Id="rId32" Type="http://schemas.openxmlformats.org/officeDocument/2006/relationships/oleObject" Target="embeddings/oleObject3.bin"/><Relationship Id="rId53" Type="http://schemas.openxmlformats.org/officeDocument/2006/relationships/image" Target="media/image22.png"/><Relationship Id="rId74" Type="http://schemas.openxmlformats.org/officeDocument/2006/relationships/image" Target="file:///C:\Users\a.dionysiou\AppData\Local\Temp\Temp1_00250233_e_20220901.zip.zip\41_e_dr\b003b.tif" TargetMode="External"/><Relationship Id="rId128" Type="http://schemas.openxmlformats.org/officeDocument/2006/relationships/image" Target="file:///C:\Users\a.dionysiou\AppData\Local\Temp\Temp1_00250233_e_20220901.zip.zip\41_e_dr\b003_4.tif" TargetMode="External"/><Relationship Id="rId149" Type="http://schemas.openxmlformats.org/officeDocument/2006/relationships/image" Target="media/image44.png"/><Relationship Id="rId5" Type="http://schemas.openxmlformats.org/officeDocument/2006/relationships/numbering" Target="numbering.xml"/><Relationship Id="rId95" Type="http://schemas.openxmlformats.org/officeDocument/2006/relationships/image" Target="file:///C:\Users\a.dionysiou\AppData\Local\Temp\Temp1_00250233_e_20220901.zip.zip\41_e_dr\b003_1.tif" TargetMode="External"/><Relationship Id="rId160" Type="http://schemas.openxmlformats.org/officeDocument/2006/relationships/image" Target="file:///C:\Users\a.dionysiou\AppData\Local\Temp\Temp1_00250233_e_20220901.zip.zip\41_e_dr\c005b.tif" TargetMode="External"/><Relationship Id="rId22" Type="http://schemas.openxmlformats.org/officeDocument/2006/relationships/image" Target="file:///C:\Users\a.dionysiou\AppData\Local\Temp\Temp1_00250233_e_20220901.zip.zip\41_e_dr\b001a.tif" TargetMode="External"/><Relationship Id="rId43" Type="http://schemas.openxmlformats.org/officeDocument/2006/relationships/image" Target="media/image17.png"/><Relationship Id="rId64" Type="http://schemas.openxmlformats.org/officeDocument/2006/relationships/image" Target="file:///C:\Users\a.dionysiou\AppData\Local\Temp\Temp1_00250233_e_20220901.zip.zip\41_e_dr\b002c.tif" TargetMode="External"/><Relationship Id="rId118" Type="http://schemas.openxmlformats.org/officeDocument/2006/relationships/image" Target="file:///C:\Users\a.dionysiou\AppData\Local\Temp\Temp1_00250233_e_20220901.zip.zip\41_e_dr\b003_4.tif" TargetMode="External"/><Relationship Id="rId139" Type="http://schemas.openxmlformats.org/officeDocument/2006/relationships/image" Target="file:///C:\Users\a.dionysiou\AppData\Local\Temp\Temp1_00250233_e_20220901.zip.zip\41_e_dr\b003_5.tif" TargetMode="External"/><Relationship Id="rId85" Type="http://schemas.openxmlformats.org/officeDocument/2006/relationships/image" Target="media/image32.png"/><Relationship Id="rId150" Type="http://schemas.openxmlformats.org/officeDocument/2006/relationships/image" Target="file:///C:\Users\a.dionysiou\AppData\Local\Temp\Temp1_00250233_e_20220901.zip.zip\41_e_dr\c002c.tif" TargetMode="External"/><Relationship Id="rId171" Type="http://schemas.openxmlformats.org/officeDocument/2006/relationships/header" Target="header1.xml"/><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image" Target="file:///C:\Users\a.dionysiou\AppData\Local\Temp\Temp1_00250233_e_20220901.zip.zip\41_e_dr\b003_4.tif" TargetMode="External"/><Relationship Id="rId129" Type="http://schemas.openxmlformats.org/officeDocument/2006/relationships/image" Target="file:///C:\Users\a.dionysiou\AppData\Local\Temp\Temp1_00250233_e_20220901.zip.zip\41_e_dr\b003_5.tif" TargetMode="External"/><Relationship Id="rId54" Type="http://schemas.openxmlformats.org/officeDocument/2006/relationships/image" Target="file:///C:\Users\a.dionysiou\AppData\Local\Temp\Temp1_00250233_e_20220901.zip.zip\41_e_dr\b002_6.tif" TargetMode="External"/><Relationship Id="rId75" Type="http://schemas.openxmlformats.org/officeDocument/2006/relationships/image" Target="media/image27.png"/><Relationship Id="rId96" Type="http://schemas.openxmlformats.org/officeDocument/2006/relationships/image" Target="file:///C:\Users\a.dionysiou\AppData\Local\Temp\Temp1_00250233_e_20220901.zip.zip\41_e_dr\b003_2.tif" TargetMode="External"/><Relationship Id="rId140" Type="http://schemas.openxmlformats.org/officeDocument/2006/relationships/image" Target="file:///C:\Users\a.dionysiou\AppData\Local\Temp\Temp1_00250233_e_20220901.zip.zip\41_e_dr\b003_6.tif" TargetMode="External"/><Relationship Id="rId161"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png"/><Relationship Id="rId28" Type="http://schemas.openxmlformats.org/officeDocument/2006/relationships/image" Target="file:///C:\Users\a.dionysiou\AppData\Local\Temp\Temp1_00250233_e_20220901.zip.zip\41_e_dr\b001d.tif" TargetMode="External"/><Relationship Id="rId49" Type="http://schemas.openxmlformats.org/officeDocument/2006/relationships/image" Target="media/image20.png"/><Relationship Id="rId114" Type="http://schemas.openxmlformats.org/officeDocument/2006/relationships/image" Target="file:///C:\Users\a.dionysiou\AppData\Local\Temp\Temp1_00250233_e_20220901.zip.zip\41_e_dr\b003f.tif" TargetMode="External"/><Relationship Id="rId119" Type="http://schemas.openxmlformats.org/officeDocument/2006/relationships/image" Target="file:///C:\Users\a.dionysiou\AppData\Local\Temp\Temp1_00250233_e_20220901.zip.zip\41_e_dr\b003_5.tif" TargetMode="External"/><Relationship Id="rId44" Type="http://schemas.openxmlformats.org/officeDocument/2006/relationships/image" Target="file:///C:\Users\a.dionysiou\AppData\Local\Temp\Temp1_00250233_e_20220901.zip.zip\41_e_dr\b002_1.tif" TargetMode="External"/><Relationship Id="rId60" Type="http://schemas.openxmlformats.org/officeDocument/2006/relationships/image" Target="file:///C:\Users\a.dionysiou\AppData\Local\Temp\Temp1_00250233_e_20220901.zip.zip\41_e_dr\b002_4.tif" TargetMode="External"/><Relationship Id="rId65" Type="http://schemas.openxmlformats.org/officeDocument/2006/relationships/image" Target="file:///C:\Users\a.dionysiou\AppData\Local\Temp\Temp1_00250233_e_20220901.zip.zip\41_e_dr\b002_1.tif" TargetMode="External"/><Relationship Id="rId81" Type="http://schemas.openxmlformats.org/officeDocument/2006/relationships/image" Target="media/image30.png"/><Relationship Id="rId86" Type="http://schemas.openxmlformats.org/officeDocument/2006/relationships/image" Target="file:///C:\Users\a.dionysiou\AppData\Local\Temp\Temp1_00250233_e_20220901.zip.zip\41_e_dr\b003_6.tif" TargetMode="External"/><Relationship Id="rId130" Type="http://schemas.openxmlformats.org/officeDocument/2006/relationships/image" Target="file:///C:\Users\a.dionysiou\AppData\Local\Temp\Temp1_00250233_e_20220901.zip.zip\41_e_dr\b003_6.tif" TargetMode="External"/><Relationship Id="rId135" Type="http://schemas.openxmlformats.org/officeDocument/2006/relationships/image" Target="file:///C:\Users\a.dionysiou\AppData\Local\Temp\Temp1_00250233_e_20220901.zip.zip\41_e_dr\b003_1.tif" TargetMode="External"/><Relationship Id="rId151" Type="http://schemas.openxmlformats.org/officeDocument/2006/relationships/image" Target="media/image45.png"/><Relationship Id="rId156" Type="http://schemas.openxmlformats.org/officeDocument/2006/relationships/image" Target="file:///C:\Users\a.dionysiou\AppData\Local\Temp\Temp1_00250233_e_20220901.zip.zip\41_e_dr\c004b.tif" TargetMode="External"/><Relationship Id="rId172"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file:///C:\Users\a.dionysiou\AppData\Local\Temp\Temp1_00250233_e_20220901.zip.zip\41_e_dr\6_001c.tif" TargetMode="External"/><Relationship Id="rId39" Type="http://schemas.openxmlformats.org/officeDocument/2006/relationships/image" Target="media/image15.wmf"/><Relationship Id="rId109" Type="http://schemas.openxmlformats.org/officeDocument/2006/relationships/image" Target="file:///C:\Users\a.dionysiou\AppData\Local\Temp\Temp1_00250233_e_20220901.zip.zip\41_e_dr\b003_5.tif" TargetMode="External"/><Relationship Id="rId34" Type="http://schemas.openxmlformats.org/officeDocument/2006/relationships/oleObject" Target="embeddings/oleObject4.bin"/><Relationship Id="rId50" Type="http://schemas.openxmlformats.org/officeDocument/2006/relationships/image" Target="file:///C:\Users\a.dionysiou\AppData\Local\Temp\Temp1_00250233_e_20220901.zip.zip\41_e_dr\b002_4.tif" TargetMode="External"/><Relationship Id="rId55" Type="http://schemas.openxmlformats.org/officeDocument/2006/relationships/image" Target="media/image23.png"/><Relationship Id="rId76" Type="http://schemas.openxmlformats.org/officeDocument/2006/relationships/image" Target="file:///C:\Users\a.dionysiou\AppData\Local\Temp\Temp1_00250233_e_20220901.zip.zip\41_e_dr\b003_1.tif" TargetMode="External"/><Relationship Id="rId97" Type="http://schemas.openxmlformats.org/officeDocument/2006/relationships/image" Target="file:///C:\Users\a.dionysiou\AppData\Local\Temp\Temp1_00250233_e_20220901.zip.zip\41_e_dr\b003_3.tif" TargetMode="External"/><Relationship Id="rId104" Type="http://schemas.openxmlformats.org/officeDocument/2006/relationships/image" Target="file:///C:\Users\a.dionysiou\AppData\Local\Temp\Temp1_00250233_e_20220901.zip.zip\41_e_dr\b003e.tif" TargetMode="External"/><Relationship Id="rId120" Type="http://schemas.openxmlformats.org/officeDocument/2006/relationships/image" Target="file:///C:\Users\a.dionysiou\AppData\Local\Temp\Temp1_00250233_e_20220901.zip.zip\41_e_dr\b003_6.tif" TargetMode="External"/><Relationship Id="rId125" Type="http://schemas.openxmlformats.org/officeDocument/2006/relationships/image" Target="file:///C:\Users\a.dionysiou\AppData\Local\Temp\Temp1_00250233_e_20220901.zip.zip\41_e_dr\b003_1.tif" TargetMode="External"/><Relationship Id="rId141" Type="http://schemas.openxmlformats.org/officeDocument/2006/relationships/image" Target="file:///C:\Users\a.dionysiou\AppData\Local\Temp\Temp1_00250233_e_20220901.zip.zip\41_e_dr\b003_7.tif" TargetMode="External"/><Relationship Id="rId146" Type="http://schemas.openxmlformats.org/officeDocument/2006/relationships/image" Target="file:///C:\Users\a.dionysiou\AppData\Local\Temp\Temp1_00250233_e_20220901.zip.zip\41_e_dr\c002a.tif" TargetMode="External"/><Relationship Id="rId167" Type="http://schemas.openxmlformats.org/officeDocument/2006/relationships/image" Target="media/image53.png"/><Relationship Id="rId7" Type="http://schemas.openxmlformats.org/officeDocument/2006/relationships/settings" Target="settings.xml"/><Relationship Id="rId71" Type="http://schemas.openxmlformats.org/officeDocument/2006/relationships/image" Target="media/image25.png"/><Relationship Id="rId92" Type="http://schemas.openxmlformats.org/officeDocument/2006/relationships/image" Target="file:///C:\Users\a.dionysiou\AppData\Local\Temp\Temp1_00250233_e_20220901.zip.zip\41_e_dr\b003c.tif" TargetMode="External"/><Relationship Id="rId162" Type="http://schemas.openxmlformats.org/officeDocument/2006/relationships/image" Target="file:///C:\Users\a.dionysiou\AppData\Local\Temp\Temp1_00250233_e_20220901.zip.zip\41_e_dr\c005c.tif"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file:///C:\Users\a.dionysiou\AppData\Local\Temp\Temp1_00250233_e_20220901.zip.zip\41_e_dr\b001b.tif" TargetMode="External"/><Relationship Id="rId40" Type="http://schemas.openxmlformats.org/officeDocument/2006/relationships/oleObject" Target="embeddings/oleObject7.bin"/><Relationship Id="rId45" Type="http://schemas.openxmlformats.org/officeDocument/2006/relationships/image" Target="media/image18.png"/><Relationship Id="rId66" Type="http://schemas.openxmlformats.org/officeDocument/2006/relationships/image" Target="file:///C:\Users\a.dionysiou\AppData\Local\Temp\Temp1_00250233_e_20220901.zip.zip\41_e_dr\b002_2.tif" TargetMode="External"/><Relationship Id="rId87" Type="http://schemas.openxmlformats.org/officeDocument/2006/relationships/image" Target="media/image33.png"/><Relationship Id="rId110" Type="http://schemas.openxmlformats.org/officeDocument/2006/relationships/image" Target="file:///C:\Users\a.dionysiou\AppData\Local\Temp\Temp1_00250233_e_20220901.zip.zip\41_e_dr\b003_6.tif" TargetMode="External"/><Relationship Id="rId115" Type="http://schemas.openxmlformats.org/officeDocument/2006/relationships/image" Target="file:///C:\Users\a.dionysiou\AppData\Local\Temp\Temp1_00250233_e_20220901.zip.zip\41_e_dr\b003_1.tif" TargetMode="External"/><Relationship Id="rId131" Type="http://schemas.openxmlformats.org/officeDocument/2006/relationships/image" Target="file:///C:\Users\a.dionysiou\AppData\Local\Temp\Temp1_00250233_e_20220901.zip.zip\41_e_dr\b003_7.tif" TargetMode="External"/><Relationship Id="rId136" Type="http://schemas.openxmlformats.org/officeDocument/2006/relationships/image" Target="file:///C:\Users\a.dionysiou\AppData\Local\Temp\Temp1_00250233_e_20220901.zip.zip\41_e_dr\b003_2.tif" TargetMode="External"/><Relationship Id="rId157" Type="http://schemas.openxmlformats.org/officeDocument/2006/relationships/image" Target="media/image48.png"/><Relationship Id="rId61" Type="http://schemas.openxmlformats.org/officeDocument/2006/relationships/image" Target="file:///C:\Users\a.dionysiou\AppData\Local\Temp\Temp1_00250233_e_20220901.zip.zip\41_e_dr\b002_5.tif" TargetMode="External"/><Relationship Id="rId82" Type="http://schemas.openxmlformats.org/officeDocument/2006/relationships/image" Target="file:///C:\Users\a.dionysiou\AppData\Local\Temp\Temp1_00250233_e_20220901.zip.zip\41_e_dr\b003_4.tif" TargetMode="External"/><Relationship Id="rId152" Type="http://schemas.openxmlformats.org/officeDocument/2006/relationships/image" Target="file:///C:\Users\a.dionysiou\AppData\Local\Temp\Temp1_00250233_e_20220901.zip.zip\41_e_dr\c003.tif" TargetMode="External"/><Relationship Id="rId173" Type="http://schemas.openxmlformats.org/officeDocument/2006/relationships/footer" Target="footer1.xml"/><Relationship Id="rId19" Type="http://schemas.openxmlformats.org/officeDocument/2006/relationships/image" Target="media/image5.png"/><Relationship Id="rId14" Type="http://schemas.openxmlformats.org/officeDocument/2006/relationships/image" Target="file:///C:\Users\a.dionysiou\AppData\Local\Temp\Temp1_00250233_e_20220901.zip.zip\41_e_dr\6_001a.tif" TargetMode="External"/><Relationship Id="rId30"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image" Target="file:///C:\Users\a.dionysiou\AppData\Local\Temp\Temp1_00250233_e_20220901.zip.zip\41_e_dr\b002b.tif" TargetMode="External"/><Relationship Id="rId77" Type="http://schemas.openxmlformats.org/officeDocument/2006/relationships/image" Target="media/image28.png"/><Relationship Id="rId100" Type="http://schemas.openxmlformats.org/officeDocument/2006/relationships/image" Target="file:///C:\Users\a.dionysiou\AppData\Local\Temp\Temp1_00250233_e_20220901.zip.zip\41_e_dr\b003_6.tif" TargetMode="External"/><Relationship Id="rId105" Type="http://schemas.openxmlformats.org/officeDocument/2006/relationships/image" Target="file:///C:\Users\a.dionysiou\AppData\Local\Temp\Temp1_00250233_e_20220901.zip.zip\41_e_dr\b003_1.tif" TargetMode="External"/><Relationship Id="rId126" Type="http://schemas.openxmlformats.org/officeDocument/2006/relationships/image" Target="file:///C:\Users\a.dionysiou\AppData\Local\Temp\Temp1_00250233_e_20220901.zip.zip\41_e_dr\b003_2.tif" TargetMode="External"/><Relationship Id="rId147" Type="http://schemas.openxmlformats.org/officeDocument/2006/relationships/image" Target="media/image43.png"/><Relationship Id="rId168" Type="http://schemas.openxmlformats.org/officeDocument/2006/relationships/image" Target="file:///C:\Users\a.dionysiou\AppData\Local\Temp\Temp1_00250233_e_20220901.zip.zip\41_e_dr\c007b.tif" TargetMode="External"/><Relationship Id="rId8" Type="http://schemas.openxmlformats.org/officeDocument/2006/relationships/webSettings" Target="webSettings.xml"/><Relationship Id="rId51" Type="http://schemas.openxmlformats.org/officeDocument/2006/relationships/image" Target="media/image21.png"/><Relationship Id="rId72" Type="http://schemas.openxmlformats.org/officeDocument/2006/relationships/image" Target="file:///C:\Users\a.dionysiou\AppData\Local\Temp\Temp1_00250233_e_20220901.zip.zip\41_e_dr\b003a.tif" TargetMode="External"/><Relationship Id="rId93" Type="http://schemas.openxmlformats.org/officeDocument/2006/relationships/image" Target="media/image36.png"/><Relationship Id="rId98" Type="http://schemas.openxmlformats.org/officeDocument/2006/relationships/image" Target="file:///C:\Users\a.dionysiou\AppData\Local\Temp\Temp1_00250233_e_20220901.zip.zip\41_e_dr\b003_4.tif" TargetMode="External"/><Relationship Id="rId121" Type="http://schemas.openxmlformats.org/officeDocument/2006/relationships/image" Target="file:///C:\Users\a.dionysiou\AppData\Local\Temp\Temp1_00250233_e_20220901.zip.zip\41_e_dr\b003_7.tif" TargetMode="External"/><Relationship Id="rId142" Type="http://schemas.openxmlformats.org/officeDocument/2006/relationships/image" Target="file:///C:\Users\a.dionysiou\AppData\Local\Temp\Temp1_00250233_e_20220901.zip.zip\41_e_dr\b003_8.tif" TargetMode="External"/><Relationship Id="rId163" Type="http://schemas.openxmlformats.org/officeDocument/2006/relationships/image" Target="media/image51.png"/><Relationship Id="rId3" Type="http://schemas.openxmlformats.org/officeDocument/2006/relationships/customXml" Target="../customXml/item3.xml"/><Relationship Id="rId25" Type="http://schemas.openxmlformats.org/officeDocument/2006/relationships/image" Target="media/image8.png"/><Relationship Id="rId46" Type="http://schemas.openxmlformats.org/officeDocument/2006/relationships/image" Target="file:///C:\Users\a.dionysiou\AppData\Local\Temp\Temp1_00250233_e_20220901.zip.zip\41_e_dr\b002_2.tif" TargetMode="External"/><Relationship Id="rId67" Type="http://schemas.openxmlformats.org/officeDocument/2006/relationships/image" Target="file:///C:\Users\a.dionysiou\AppData\Local\Temp\Temp1_00250233_e_20220901.zip.zip\41_e_dr\b002_3.tif" TargetMode="External"/><Relationship Id="rId116" Type="http://schemas.openxmlformats.org/officeDocument/2006/relationships/image" Target="file:///C:\Users\a.dionysiou\AppData\Local\Temp\Temp1_00250233_e_20220901.zip.zip\41_e_dr\b003_2.tif" TargetMode="External"/><Relationship Id="rId137" Type="http://schemas.openxmlformats.org/officeDocument/2006/relationships/image" Target="file:///C:\Users\a.dionysiou\AppData\Local\Temp\Temp1_00250233_e_20220901.zip.zip\41_e_dr\b003_3.tif" TargetMode="External"/><Relationship Id="rId158" Type="http://schemas.openxmlformats.org/officeDocument/2006/relationships/image" Target="file:///C:\Users\a.dionysiou\AppData\Local\Temp\Temp1_00250233_e_20220901.zip.zip\41_e_dr\c005a.tif" TargetMode="External"/><Relationship Id="rId20" Type="http://schemas.openxmlformats.org/officeDocument/2006/relationships/image" Target="file:///C:\Users\a.dionysiou\AppData\Local\Temp\Temp1_00250233_e_20220901.zip.zip\41_e_dr\6_001d.tif" TargetMode="External"/><Relationship Id="rId41" Type="http://schemas.openxmlformats.org/officeDocument/2006/relationships/image" Target="media/image16.png"/><Relationship Id="rId62" Type="http://schemas.openxmlformats.org/officeDocument/2006/relationships/image" Target="file:///C:\Users\a.dionysiou\AppData\Local\Temp\Temp1_00250233_e_20220901.zip.zip\41_e_dr\b002_6.tif" TargetMode="External"/><Relationship Id="rId83" Type="http://schemas.openxmlformats.org/officeDocument/2006/relationships/image" Target="media/image31.png"/><Relationship Id="rId88" Type="http://schemas.openxmlformats.org/officeDocument/2006/relationships/image" Target="file:///C:\Users\a.dionysiou\AppData\Local\Temp\Temp1_00250233_e_20220901.zip.zip\41_e_dr\b003_7.tif" TargetMode="External"/><Relationship Id="rId111" Type="http://schemas.openxmlformats.org/officeDocument/2006/relationships/image" Target="file:///C:\Users\a.dionysiou\AppData\Local\Temp\Temp1_00250233_e_20220901.zip.zip\41_e_dr\b003_7.tif" TargetMode="External"/><Relationship Id="rId132" Type="http://schemas.openxmlformats.org/officeDocument/2006/relationships/image" Target="file:///C:\Users\a.dionysiou\AppData\Local\Temp\Temp1_00250233_e_20220901.zip.zip\41_e_dr\b003_8.tif" TargetMode="External"/><Relationship Id="rId153" Type="http://schemas.openxmlformats.org/officeDocument/2006/relationships/image" Target="media/image46.png"/><Relationship Id="rId174" Type="http://schemas.openxmlformats.org/officeDocument/2006/relationships/footer" Target="footer2.xml"/><Relationship Id="rId15" Type="http://schemas.openxmlformats.org/officeDocument/2006/relationships/image" Target="media/image3.png"/><Relationship Id="rId36" Type="http://schemas.openxmlformats.org/officeDocument/2006/relationships/oleObject" Target="embeddings/oleObject5.bin"/><Relationship Id="rId57" Type="http://schemas.openxmlformats.org/officeDocument/2006/relationships/image" Target="file:///C:\Users\a.dionysiou\AppData\Local\Temp\Temp1_00250233_e_20220901.zip.zip\41_e_dr\b002_1.tif" TargetMode="External"/><Relationship Id="rId106" Type="http://schemas.openxmlformats.org/officeDocument/2006/relationships/image" Target="file:///C:\Users\a.dionysiou\AppData\Local\Temp\Temp1_00250233_e_20220901.zip.zip\41_e_dr\b003_2.tif" TargetMode="External"/><Relationship Id="rId127" Type="http://schemas.openxmlformats.org/officeDocument/2006/relationships/image" Target="file:///C:\Users\a.dionysiou\AppData\Local\Temp\Temp1_00250233_e_20220901.zip.zip\41_e_dr\b003_3.tif" TargetMode="External"/><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image" Target="file:///C:\Users\a.dionysiou\AppData\Local\Temp\Temp1_00250233_e_20220901.zip.zip\41_e_dr\b002_5.tif" TargetMode="External"/><Relationship Id="rId73" Type="http://schemas.openxmlformats.org/officeDocument/2006/relationships/image" Target="media/image26.png"/><Relationship Id="rId78" Type="http://schemas.openxmlformats.org/officeDocument/2006/relationships/image" Target="file:///C:\Users\a.dionysiou\AppData\Local\Temp\Temp1_00250233_e_20220901.zip.zip\41_e_dr\b003_2.tif" TargetMode="External"/><Relationship Id="rId94" Type="http://schemas.openxmlformats.org/officeDocument/2006/relationships/image" Target="file:///C:\Users\a.dionysiou\AppData\Local\Temp\Temp1_00250233_e_20220901.zip.zip\41_e_dr\b003d.tif" TargetMode="External"/><Relationship Id="rId99" Type="http://schemas.openxmlformats.org/officeDocument/2006/relationships/image" Target="file:///C:\Users\a.dionysiou\AppData\Local\Temp\Temp1_00250233_e_20220901.zip.zip\41_e_dr\b003_5.tif" TargetMode="External"/><Relationship Id="rId101" Type="http://schemas.openxmlformats.org/officeDocument/2006/relationships/image" Target="file:///C:\Users\a.dionysiou\AppData\Local\Temp\Temp1_00250233_e_20220901.zip.zip\41_e_dr\b003_7.tif" TargetMode="External"/><Relationship Id="rId122" Type="http://schemas.openxmlformats.org/officeDocument/2006/relationships/image" Target="file:///C:\Users\a.dionysiou\AppData\Local\Temp\Temp1_00250233_e_20220901.zip.zip\41_e_dr\b003_8.tif" TargetMode="External"/><Relationship Id="rId143" Type="http://schemas.openxmlformats.org/officeDocument/2006/relationships/image" Target="media/image41.png"/><Relationship Id="rId148" Type="http://schemas.openxmlformats.org/officeDocument/2006/relationships/image" Target="file:///C:\Users\a.dionysiou\AppData\Local\Temp\Temp1_00250233_e_20220901.zip.zip\41_e_dr\c002b.tif" TargetMode="External"/><Relationship Id="rId164" Type="http://schemas.openxmlformats.org/officeDocument/2006/relationships/image" Target="file:///C:\Users\a.dionysiou\AppData\Local\Temp\Temp1_00250233_e_20220901.zip.zip\41_e_dr\c006.tif" TargetMode="External"/><Relationship Id="rId169" Type="http://schemas.openxmlformats.org/officeDocument/2006/relationships/hyperlink" Target="https://doi.org/10.1002/fam.2229"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file:///C:\Users\a.dionysiou\AppData\Local\Temp\Temp1_00250233_e_20220901.zip.zip\41_e_dr\b001c.tif" TargetMode="External"/><Relationship Id="rId47" Type="http://schemas.openxmlformats.org/officeDocument/2006/relationships/image" Target="media/image19.png"/><Relationship Id="rId68" Type="http://schemas.openxmlformats.org/officeDocument/2006/relationships/image" Target="file:///C:\Users\a.dionysiou\AppData\Local\Temp\Temp1_00250233_e_20220901.zip.zip\41_e_dr\b002_4.tif" TargetMode="External"/><Relationship Id="rId89" Type="http://schemas.openxmlformats.org/officeDocument/2006/relationships/image" Target="media/image34.png"/><Relationship Id="rId112" Type="http://schemas.openxmlformats.org/officeDocument/2006/relationships/image" Target="file:///C:\Users\a.dionysiou\AppData\Local\Temp\Temp1_00250233_e_20220901.zip.zip\41_e_dr\b003_8.tif" TargetMode="External"/><Relationship Id="rId133" Type="http://schemas.openxmlformats.org/officeDocument/2006/relationships/image" Target="media/image40.png"/><Relationship Id="rId154" Type="http://schemas.openxmlformats.org/officeDocument/2006/relationships/image" Target="file:///C:\Users\a.dionysiou\AppData\Local\Temp\Temp1_00250233_e_20220901.zip.zip\41_e_dr\c004a.tif" TargetMode="External"/><Relationship Id="rId175" Type="http://schemas.openxmlformats.org/officeDocument/2006/relationships/fontTable" Target="fontTable.xml"/><Relationship Id="rId16" Type="http://schemas.openxmlformats.org/officeDocument/2006/relationships/image" Target="file:///C:\Users\a.dionysiou\AppData\Local\Temp\Temp1_00250233_e_20220901.zip.zip\41_e_dr\6_001b.tif" TargetMode="External"/><Relationship Id="rId37" Type="http://schemas.openxmlformats.org/officeDocument/2006/relationships/image" Target="media/image14.wmf"/><Relationship Id="rId58" Type="http://schemas.openxmlformats.org/officeDocument/2006/relationships/image" Target="file:///C:\Users\a.dionysiou\AppData\Local\Temp\Temp1_00250233_e_20220901.zip.zip\41_e_dr\b002_2.tif" TargetMode="External"/><Relationship Id="rId79" Type="http://schemas.openxmlformats.org/officeDocument/2006/relationships/image" Target="media/image29.png"/><Relationship Id="rId102" Type="http://schemas.openxmlformats.org/officeDocument/2006/relationships/image" Target="file:///C:\Users\a.dionysiou\AppData\Local\Temp\Temp1_00250233_e_20220901.zip.zip\41_e_dr\b003_8.tif" TargetMode="External"/><Relationship Id="rId123" Type="http://schemas.openxmlformats.org/officeDocument/2006/relationships/image" Target="media/image39.png"/><Relationship Id="rId144" Type="http://schemas.openxmlformats.org/officeDocument/2006/relationships/image" Target="file:///C:\Users\a.dionysiou\AppData\Local\Temp\Temp1_00250233_e_20220901.zip.zip\41_e_dr\c001.tif" TargetMode="External"/><Relationship Id="rId90" Type="http://schemas.openxmlformats.org/officeDocument/2006/relationships/image" Target="file:///C:\Users\a.dionysiou\AppData\Local\Temp\Temp1_00250233_e_20220901.zip.zip\41_e_dr\b003_8.tif" TargetMode="External"/><Relationship Id="rId165" Type="http://schemas.openxmlformats.org/officeDocument/2006/relationships/image" Target="media/image52.png"/><Relationship Id="rId27" Type="http://schemas.openxmlformats.org/officeDocument/2006/relationships/image" Target="media/image9.png"/><Relationship Id="rId48" Type="http://schemas.openxmlformats.org/officeDocument/2006/relationships/image" Target="file:///C:\Users\a.dionysiou\AppData\Local\Temp\Temp1_00250233_e_20220901.zip.zip\41_e_dr\b002_3.tif" TargetMode="External"/><Relationship Id="rId69" Type="http://schemas.openxmlformats.org/officeDocument/2006/relationships/image" Target="file:///C:\Users\a.dionysiou\AppData\Local\Temp\Temp1_00250233_e_20220901.zip.zip\41_e_dr\b002_5.tif" TargetMode="External"/><Relationship Id="rId113" Type="http://schemas.openxmlformats.org/officeDocument/2006/relationships/image" Target="media/image38.png"/><Relationship Id="rId134" Type="http://schemas.openxmlformats.org/officeDocument/2006/relationships/image" Target="file:///C:\Users\a.dionysiou\AppData\Local\Temp\Temp1_00250233_e_20220901.zip.zip\41_e_dr\b003h.tif" TargetMode="External"/><Relationship Id="rId80" Type="http://schemas.openxmlformats.org/officeDocument/2006/relationships/image" Target="file:///C:\Users\a.dionysiou\AppData\Local\Temp\Temp1_00250233_e_20220901.zip.zip\41_e_dr\b003_3.tif" TargetMode="External"/><Relationship Id="rId155" Type="http://schemas.openxmlformats.org/officeDocument/2006/relationships/image" Target="media/image47.png"/><Relationship Id="rId176" Type="http://schemas.openxmlformats.org/officeDocument/2006/relationships/theme" Target="theme/theme1.xml"/><Relationship Id="rId17" Type="http://schemas.openxmlformats.org/officeDocument/2006/relationships/image" Target="media/image4.png"/><Relationship Id="rId38" Type="http://schemas.openxmlformats.org/officeDocument/2006/relationships/oleObject" Target="embeddings/oleObject6.bin"/><Relationship Id="rId59" Type="http://schemas.openxmlformats.org/officeDocument/2006/relationships/image" Target="file:///C:\Users\a.dionysiou\AppData\Local\Temp\Temp1_00250233_e_20220901.zip.zip\41_e_dr\b002_3.tif" TargetMode="External"/><Relationship Id="rId103" Type="http://schemas.openxmlformats.org/officeDocument/2006/relationships/image" Target="media/image37.png"/><Relationship Id="rId124" Type="http://schemas.openxmlformats.org/officeDocument/2006/relationships/image" Target="file:///C:\Users\a.dionysiou\AppData\Local\Temp\Temp1_00250233_e_20220901.zip.zip\41_e_dr\b003g.tif" TargetMode="External"/><Relationship Id="rId70" Type="http://schemas.openxmlformats.org/officeDocument/2006/relationships/image" Target="file:///C:\Users\a.dionysiou\AppData\Local\Temp\Temp1_00250233_e_20220901.zip.zip\41_e_dr\b002_6.tif" TargetMode="External"/><Relationship Id="rId91" Type="http://schemas.openxmlformats.org/officeDocument/2006/relationships/image" Target="media/image35.png"/><Relationship Id="rId145" Type="http://schemas.openxmlformats.org/officeDocument/2006/relationships/image" Target="media/image42.png"/><Relationship Id="rId166" Type="http://schemas.openxmlformats.org/officeDocument/2006/relationships/image" Target="file:///C:\Users\a.dionysiou\AppData\Local\Temp\Temp1_00250233_e_20220901.zip.zip\41_e_dr\c007a.t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asj\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73527F0DC3CB48A199943E4FA0A9CB" ma:contentTypeVersion="14" ma:contentTypeDescription="Ein neues Dokument erstellen." ma:contentTypeScope="" ma:versionID="6090b742f6698c46cf09dd8a89d470a1">
  <xsd:schema xmlns:xsd="http://www.w3.org/2001/XMLSchema" xmlns:xs="http://www.w3.org/2001/XMLSchema" xmlns:p="http://schemas.microsoft.com/office/2006/metadata/properties" xmlns:ns3="a93b6036-df28-4fba-a1d4-e95c08d1fa9d" xmlns:ns4="e1d0e952-edd0-4029-af31-d7ebf185d774" targetNamespace="http://schemas.microsoft.com/office/2006/metadata/properties" ma:root="true" ma:fieldsID="263a752ee407d333325488b1bc744481" ns3:_="" ns4:_="">
    <xsd:import namespace="a93b6036-df28-4fba-a1d4-e95c08d1fa9d"/>
    <xsd:import namespace="e1d0e952-edd0-4029-af31-d7ebf185d7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6036-df28-4fba-a1d4-e95c08d1f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0e952-edd0-4029-af31-d7ebf185d77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DC48-3F6C-4113-ACFB-E22DBD675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6036-df28-4fba-a1d4-e95c08d1fa9d"/>
    <ds:schemaRef ds:uri="e1d0e952-edd0-4029-af31-d7ebf185d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8D832-E5F7-4E11-B08D-6DD84853C113}">
  <ds:schemaRefs>
    <ds:schemaRef ds:uri="http://schemas.microsoft.com/sharepoint/v3/contenttype/forms"/>
  </ds:schemaRefs>
</ds:datastoreItem>
</file>

<file path=customXml/itemProps3.xml><?xml version="1.0" encoding="utf-8"?>
<ds:datastoreItem xmlns:ds="http://schemas.openxmlformats.org/officeDocument/2006/customXml" ds:itemID="{5A2C77E4-4A1C-4C0A-8373-17990BBD48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d0e952-edd0-4029-af31-d7ebf185d774"/>
    <ds:schemaRef ds:uri="a93b6036-df28-4fba-a1d4-e95c08d1fa9d"/>
    <ds:schemaRef ds:uri="http://www.w3.org/XML/1998/namespace"/>
    <ds:schemaRef ds:uri="http://purl.org/dc/dcmitype/"/>
  </ds:schemaRefs>
</ds:datastoreItem>
</file>

<file path=customXml/itemProps4.xml><?xml version="1.0" encoding="utf-8"?>
<ds:datastoreItem xmlns:ds="http://schemas.openxmlformats.org/officeDocument/2006/customXml" ds:itemID="{9C0980EB-979C-4B00-B0FB-620C3BBE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std_EN_FR</Template>
  <TotalTime>1</TotalTime>
  <Pages>87</Pages>
  <Words>25921</Words>
  <Characters>147753</Characters>
  <Application>Microsoft Office Word</Application>
  <DocSecurity>4</DocSecurity>
  <Lines>1231</Lines>
  <Paragraphs>346</Paragraphs>
  <ScaleCrop>false</ScaleCrop>
  <HeadingPairs>
    <vt:vector size="10" baseType="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ariant>
        <vt:lpstr>Titre</vt:lpstr>
      </vt:variant>
      <vt:variant>
        <vt:i4>1</vt:i4>
      </vt:variant>
    </vt:vector>
  </HeadingPairs>
  <TitlesOfParts>
    <vt:vector size="5" baseType="lpstr">
      <vt:lpstr/>
      <vt:lpstr/>
      <vt:lpstr/>
      <vt:lpstr/>
      <vt:lpstr/>
    </vt:vector>
  </TitlesOfParts>
  <Company>Afnor</Company>
  <LinksUpToDate>false</LinksUpToDate>
  <CharactersWithSpaces>173328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  SC6.T2</dc:creator>
  <cp:lastModifiedBy>Anna Dionysiou</cp:lastModifiedBy>
  <cp:revision>2</cp:revision>
  <cp:lastPrinted>2021-04-28T08:46:00Z</cp:lastPrinted>
  <dcterms:created xsi:type="dcterms:W3CDTF">2022-09-05T10:24:00Z</dcterms:created>
  <dcterms:modified xsi:type="dcterms:W3CDTF">2022-09-05T10:24:00Z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false</vt:bool>
  </property>
  <property fmtid="{D5CDD505-2E9C-101B-9397-08002B2CF9AE}" pid="5" name="ContentTypeId">
    <vt:lpwstr>0x010100F473527F0DC3CB48A199943E4FA0A9CB</vt:lpwstr>
  </property>
  <property fmtid="{D5CDD505-2E9C-101B-9397-08002B2CF9AE}" pid="6" name="MTWinEqns">
    <vt:bool>true</vt:bool>
  </property>
</Properties>
</file>